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"/>
        <w:tblW w:w="0" w:type="auto"/>
        <w:tblLayout w:type="fixed"/>
        <w:tblLook w:val="0420" w:firstRow="1" w:lastRow="0" w:firstColumn="0" w:lastColumn="0" w:noHBand="0" w:noVBand="1"/>
      </w:tblPr>
      <w:tblGrid>
        <w:gridCol w:w="3256"/>
        <w:gridCol w:w="6094"/>
      </w:tblGrid>
      <w:tr w:rsidR="00812C74" w:rsidRPr="00182704" w:rsidTr="00AC4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:rsidR="00812C74" w:rsidRPr="00182704" w:rsidRDefault="00182704" w:rsidP="00182704">
            <w:pPr>
              <w:jc w:val="center"/>
            </w:pPr>
            <w:r w:rsidRPr="00182704">
              <w:rPr>
                <w:rStyle w:val="tlid-translation"/>
              </w:rPr>
              <w:t>Applicant information</w:t>
            </w:r>
          </w:p>
        </w:tc>
      </w:tr>
      <w:tr w:rsidR="00AC435F" w:rsidRPr="00182704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812C74" w:rsidRPr="00182704" w:rsidRDefault="00182704">
            <w:r w:rsidRPr="00182704">
              <w:t>Name of the organization</w:t>
            </w:r>
            <w:r w:rsidR="00812C74" w:rsidRPr="00182704">
              <w:t> :</w:t>
            </w:r>
          </w:p>
        </w:tc>
        <w:sdt>
          <w:sdtPr>
            <w:rPr>
              <w:rStyle w:val="Style1"/>
            </w:rPr>
            <w:id w:val="181783077"/>
            <w:placeholder>
              <w:docPart w:val="398AEA2227B342D3B70C01168CCF64CE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6094" w:type="dxa"/>
              </w:tcPr>
              <w:p w:rsidR="00812C74" w:rsidRPr="00182704" w:rsidRDefault="00182704" w:rsidP="00AC435F">
                <w:r w:rsidRPr="00182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435F" w:rsidRPr="00182704" w:rsidTr="00AC435F">
        <w:tc>
          <w:tcPr>
            <w:tcW w:w="3256" w:type="dxa"/>
          </w:tcPr>
          <w:p w:rsidR="00812C74" w:rsidRPr="00182704" w:rsidRDefault="00182704" w:rsidP="00812C74">
            <w:r w:rsidRPr="00182704">
              <w:t>Name of the contact person</w:t>
            </w:r>
            <w:r w:rsidR="00812C74" w:rsidRPr="00182704">
              <w:t>:</w:t>
            </w:r>
          </w:p>
        </w:tc>
        <w:sdt>
          <w:sdtPr>
            <w:id w:val="1165819569"/>
            <w:placeholder>
              <w:docPart w:val="D61C78AA68F84E10B3A2907B7E7632F5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12C74" w:rsidRPr="00182704" w:rsidRDefault="00182704" w:rsidP="00AC435F">
                <w:r w:rsidRPr="00182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435F" w:rsidRPr="00182704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812C74" w:rsidRPr="00182704" w:rsidRDefault="00182704" w:rsidP="00182704">
            <w:r w:rsidRPr="00182704">
              <w:t>Position</w:t>
            </w:r>
            <w:r w:rsidR="00812C74" w:rsidRPr="00182704">
              <w:t>:</w:t>
            </w:r>
          </w:p>
        </w:tc>
        <w:sdt>
          <w:sdtPr>
            <w:id w:val="1004483368"/>
            <w:placeholder>
              <w:docPart w:val="D131DA3A18FE4CD186A69A6C0EC9AE7C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12C74" w:rsidRPr="00182704" w:rsidRDefault="00182704">
                <w:r w:rsidRPr="00182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435F" w:rsidRPr="00182704" w:rsidTr="00AC435F">
        <w:tc>
          <w:tcPr>
            <w:tcW w:w="3256" w:type="dxa"/>
          </w:tcPr>
          <w:p w:rsidR="00812C74" w:rsidRPr="00182704" w:rsidRDefault="00182704" w:rsidP="00182704">
            <w:r w:rsidRPr="00182704">
              <w:t>Telephone number</w:t>
            </w:r>
            <w:r w:rsidR="00812C74" w:rsidRPr="00182704">
              <w:t>:</w:t>
            </w:r>
          </w:p>
        </w:tc>
        <w:sdt>
          <w:sdtPr>
            <w:id w:val="-949702909"/>
            <w:placeholder>
              <w:docPart w:val="04ECBEA8F30C44ABA55619E6E95709E2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12C74" w:rsidRPr="00182704" w:rsidRDefault="00182704">
                <w:r w:rsidRPr="00182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435F" w:rsidRPr="00182704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6" w:type="dxa"/>
          </w:tcPr>
          <w:p w:rsidR="00812C74" w:rsidRPr="00182704" w:rsidRDefault="00182704">
            <w:r w:rsidRPr="00182704">
              <w:t>E-mail address</w:t>
            </w:r>
            <w:r w:rsidR="00812C74" w:rsidRPr="00182704">
              <w:t>:</w:t>
            </w:r>
          </w:p>
        </w:tc>
        <w:sdt>
          <w:sdtPr>
            <w:id w:val="1974555560"/>
            <w:placeholder>
              <w:docPart w:val="DABEE19207F3496583C8219D314737C0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12C74" w:rsidRPr="00182704" w:rsidRDefault="00182704">
                <w:r w:rsidRPr="00182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C435F" w:rsidRPr="00182704" w:rsidTr="00AC435F">
        <w:tc>
          <w:tcPr>
            <w:tcW w:w="3256" w:type="dxa"/>
          </w:tcPr>
          <w:p w:rsidR="00812C74" w:rsidRPr="00182704" w:rsidRDefault="00182704">
            <w:r w:rsidRPr="00182704">
              <w:t>Address of the organization</w:t>
            </w:r>
            <w:r w:rsidR="00812C74" w:rsidRPr="00182704">
              <w:t>:</w:t>
            </w:r>
          </w:p>
        </w:tc>
        <w:sdt>
          <w:sdtPr>
            <w:id w:val="-1447609905"/>
            <w:placeholder>
              <w:docPart w:val="9130EB1CC99D4E55B6FEC54C543B400E"/>
            </w:placeholder>
            <w:showingPlcHdr/>
          </w:sdtPr>
          <w:sdtEndPr/>
          <w:sdtContent>
            <w:tc>
              <w:tcPr>
                <w:tcW w:w="6094" w:type="dxa"/>
              </w:tcPr>
              <w:p w:rsidR="00812C74" w:rsidRPr="00182704" w:rsidRDefault="00182704">
                <w:r w:rsidRPr="00182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12C74" w:rsidRPr="00182704" w:rsidRDefault="00812C74"/>
    <w:tbl>
      <w:tblPr>
        <w:tblStyle w:val="GridTable4"/>
        <w:tblW w:w="0" w:type="auto"/>
        <w:tblLayout w:type="fixed"/>
        <w:tblLook w:val="0420" w:firstRow="1" w:lastRow="0" w:firstColumn="0" w:lastColumn="0" w:noHBand="0" w:noVBand="1"/>
      </w:tblPr>
      <w:tblGrid>
        <w:gridCol w:w="9350"/>
      </w:tblGrid>
      <w:tr w:rsidR="00812C74" w:rsidRPr="00182704" w:rsidTr="00AC4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</w:tcPr>
          <w:p w:rsidR="00812C74" w:rsidRPr="00182704" w:rsidRDefault="00182704" w:rsidP="00812C74">
            <w:pPr>
              <w:jc w:val="center"/>
            </w:pPr>
            <w:r w:rsidRPr="00182704">
              <w:t>Description of the request</w:t>
            </w:r>
          </w:p>
        </w:tc>
      </w:tr>
      <w:tr w:rsidR="00812C74" w:rsidRPr="00182704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</w:tcPr>
          <w:p w:rsidR="00812C74" w:rsidRPr="00182704" w:rsidRDefault="00182704">
            <w:r w:rsidRPr="00182704">
              <w:rPr>
                <w:rStyle w:val="tlid-translation"/>
              </w:rPr>
              <w:t>Context and precise definition of the request (including the context, specificities, scope and possible exclusions):</w:t>
            </w:r>
          </w:p>
        </w:tc>
      </w:tr>
      <w:tr w:rsidR="00812C74" w:rsidRPr="00182704" w:rsidTr="00AC435F">
        <w:sdt>
          <w:sdtPr>
            <w:id w:val="1594274863"/>
            <w:placeholder>
              <w:docPart w:val="E9701BCBB2884B3AAD7E4DE2645B977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350" w:type="dxa"/>
              </w:tcPr>
              <w:p w:rsidR="00812C74" w:rsidRPr="00182704" w:rsidRDefault="00182704">
                <w:r w:rsidRPr="00182704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12C74" w:rsidRPr="00182704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</w:tcPr>
          <w:p w:rsidR="00812C74" w:rsidRPr="00182704" w:rsidRDefault="00182704">
            <w:r w:rsidRPr="00182704">
              <w:rPr>
                <w:rStyle w:val="tlid-translation"/>
              </w:rPr>
              <w:t>List of documents provided by the applicant (optional):</w:t>
            </w:r>
          </w:p>
        </w:tc>
      </w:tr>
      <w:tr w:rsidR="00812C74" w:rsidRPr="00182704" w:rsidTr="00AC435F">
        <w:sdt>
          <w:sdtPr>
            <w:id w:val="-452872741"/>
            <w:placeholder>
              <w:docPart w:val="D40D8FD3C4104660B640F49F71F1057D"/>
            </w:placeholder>
            <w:showingPlcHdr/>
          </w:sdtPr>
          <w:sdtEndPr/>
          <w:sdtContent>
            <w:tc>
              <w:tcPr>
                <w:tcW w:w="9350" w:type="dxa"/>
              </w:tcPr>
              <w:p w:rsidR="00812C74" w:rsidRPr="00182704" w:rsidRDefault="00182704">
                <w:r w:rsidRPr="00182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2C74" w:rsidRPr="00182704" w:rsidTr="00AC4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</w:tcPr>
          <w:p w:rsidR="00812C74" w:rsidRPr="00182704" w:rsidRDefault="00E55C29" w:rsidP="00E55C29">
            <w:r>
              <w:rPr>
                <w:rStyle w:val="tlid-translation"/>
              </w:rPr>
              <w:t>Requested l</w:t>
            </w:r>
            <w:r w:rsidR="00182704" w:rsidRPr="00182704">
              <w:rPr>
                <w:rStyle w:val="tlid-translation"/>
              </w:rPr>
              <w:t>anguage for the restitution of the standards watch:</w:t>
            </w:r>
          </w:p>
        </w:tc>
      </w:tr>
      <w:tr w:rsidR="00812C74" w:rsidRPr="00182704" w:rsidTr="00AC435F">
        <w:tc>
          <w:tcPr>
            <w:tcW w:w="9350" w:type="dxa"/>
          </w:tcPr>
          <w:p w:rsidR="00812C74" w:rsidRPr="00182704" w:rsidRDefault="00340A9F">
            <w:sdt>
              <w:sdtPr>
                <w:id w:val="-3460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35F" w:rsidRPr="001827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2C74" w:rsidRPr="00182704">
              <w:t xml:space="preserve"> </w:t>
            </w:r>
            <w:r w:rsidR="00182704" w:rsidRPr="00182704">
              <w:t>French</w:t>
            </w:r>
          </w:p>
          <w:p w:rsidR="00812C74" w:rsidRPr="00182704" w:rsidRDefault="00340A9F" w:rsidP="00182704">
            <w:sdt>
              <w:sdtPr>
                <w:id w:val="141960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35F" w:rsidRPr="0018270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12C74" w:rsidRPr="00182704">
              <w:t xml:space="preserve"> </w:t>
            </w:r>
            <w:r w:rsidR="00182704" w:rsidRPr="00182704">
              <w:t>English</w:t>
            </w:r>
          </w:p>
        </w:tc>
      </w:tr>
    </w:tbl>
    <w:p w:rsidR="00812C74" w:rsidRPr="00182704" w:rsidRDefault="00812C74"/>
    <w:tbl>
      <w:tblPr>
        <w:tblStyle w:val="GridTable4"/>
        <w:tblW w:w="0" w:type="auto"/>
        <w:tblLayout w:type="fixed"/>
        <w:tblLook w:val="0420" w:firstRow="1" w:lastRow="0" w:firstColumn="0" w:lastColumn="0" w:noHBand="0" w:noVBand="1"/>
      </w:tblPr>
      <w:tblGrid>
        <w:gridCol w:w="2263"/>
        <w:gridCol w:w="7087"/>
      </w:tblGrid>
      <w:tr w:rsidR="00812C74" w:rsidRPr="00182704" w:rsidTr="00AC4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:rsidR="00812C74" w:rsidRPr="00182704" w:rsidRDefault="00182704" w:rsidP="00812C74">
            <w:pPr>
              <w:jc w:val="center"/>
            </w:pPr>
            <w:r w:rsidRPr="00182704">
              <w:rPr>
                <w:rStyle w:val="tlid-translation"/>
              </w:rPr>
              <w:t>Transmission of the request</w:t>
            </w:r>
          </w:p>
        </w:tc>
      </w:tr>
      <w:tr w:rsidR="007D67A4" w:rsidRPr="00182704" w:rsidTr="007D6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:rsidR="007D67A4" w:rsidRPr="00182704" w:rsidRDefault="00182704" w:rsidP="007D67A4">
            <w:r w:rsidRPr="00182704">
              <w:rPr>
                <w:rStyle w:val="alt-edited"/>
              </w:rPr>
              <w:t>Date of request:</w:t>
            </w:r>
          </w:p>
        </w:tc>
        <w:sdt>
          <w:sdtPr>
            <w:id w:val="456690220"/>
            <w:placeholder>
              <w:docPart w:val="FFB20530C1024947AF79A3F91E3F4877"/>
            </w:placeholder>
            <w:showingPlcHdr/>
          </w:sdtPr>
          <w:sdtEndPr/>
          <w:sdtContent>
            <w:tc>
              <w:tcPr>
                <w:tcW w:w="7087" w:type="dxa"/>
              </w:tcPr>
              <w:p w:rsidR="007D67A4" w:rsidRPr="00182704" w:rsidRDefault="00182704" w:rsidP="007D67A4">
                <w:r w:rsidRPr="0018270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2C74" w:rsidRPr="00182704" w:rsidTr="007D67A4">
        <w:tc>
          <w:tcPr>
            <w:tcW w:w="2263" w:type="dxa"/>
          </w:tcPr>
          <w:p w:rsidR="007D67A4" w:rsidRPr="00182704" w:rsidRDefault="007D67A4"/>
          <w:p w:rsidR="007D67A4" w:rsidRPr="00182704" w:rsidRDefault="007D67A4"/>
          <w:p w:rsidR="00812C74" w:rsidRPr="00182704" w:rsidRDefault="007D67A4">
            <w:r w:rsidRPr="00182704">
              <w:t>Signature</w:t>
            </w:r>
          </w:p>
        </w:tc>
        <w:tc>
          <w:tcPr>
            <w:tcW w:w="7087" w:type="dxa"/>
          </w:tcPr>
          <w:p w:rsidR="00812C74" w:rsidRPr="00182704" w:rsidRDefault="00812C74" w:rsidP="007D67A4"/>
          <w:p w:rsidR="007D67A4" w:rsidRPr="00182704" w:rsidRDefault="007D67A4" w:rsidP="007D67A4"/>
          <w:p w:rsidR="007D67A4" w:rsidRPr="00182704" w:rsidRDefault="007D67A4" w:rsidP="007D67A4"/>
          <w:p w:rsidR="007D67A4" w:rsidRPr="00182704" w:rsidRDefault="007D67A4" w:rsidP="007D67A4"/>
          <w:p w:rsidR="007D67A4" w:rsidRPr="00182704" w:rsidRDefault="007D67A4" w:rsidP="007D67A4"/>
        </w:tc>
      </w:tr>
    </w:tbl>
    <w:p w:rsidR="0051348D" w:rsidRPr="00182704" w:rsidRDefault="00340A9F"/>
    <w:p w:rsidR="00182704" w:rsidRPr="00182704" w:rsidRDefault="00182704" w:rsidP="00182704">
      <w:pPr>
        <w:jc w:val="both"/>
      </w:pPr>
      <w:r w:rsidRPr="00182704">
        <w:t xml:space="preserve">This completed form must be returned to the Luxembourg standards body by e-mail to the following address: </w:t>
      </w:r>
      <w:hyperlink r:id="rId6" w:history="1">
        <w:r w:rsidRPr="00182704">
          <w:rPr>
            <w:rStyle w:val="Hyperlink"/>
          </w:rPr>
          <w:t>normalisation@ilnas.etat.lu</w:t>
        </w:r>
      </w:hyperlink>
      <w:r w:rsidRPr="00182704">
        <w:t xml:space="preserve">. </w:t>
      </w:r>
    </w:p>
    <w:p w:rsidR="00182704" w:rsidRPr="00182704" w:rsidRDefault="00182704" w:rsidP="00182704">
      <w:pPr>
        <w:jc w:val="both"/>
      </w:pPr>
      <w:r w:rsidRPr="00182704">
        <w:t>We will get back to you as soon as possible to confirm the feasibility of your request and, if applicable, communicate the deadlines for carrying out the standards watch.</w:t>
      </w:r>
    </w:p>
    <w:sectPr w:rsidR="00182704" w:rsidRPr="0018270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9F" w:rsidRDefault="00340A9F" w:rsidP="00812C74">
      <w:pPr>
        <w:spacing w:after="0" w:line="240" w:lineRule="auto"/>
      </w:pPr>
      <w:r>
        <w:separator/>
      </w:r>
    </w:p>
  </w:endnote>
  <w:endnote w:type="continuationSeparator" w:id="0">
    <w:p w:rsidR="00340A9F" w:rsidRDefault="00340A9F" w:rsidP="0081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04" w:rsidRPr="00182704" w:rsidRDefault="00182704" w:rsidP="00182704">
    <w:pPr>
      <w:pStyle w:val="Footer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182704">
      <w:rPr>
        <w:rFonts w:ascii="Arial" w:hAnsi="Arial" w:cs="Arial"/>
        <w:color w:val="808080" w:themeColor="background1" w:themeShade="80"/>
        <w:sz w:val="16"/>
        <w:szCs w:val="16"/>
      </w:rPr>
      <w:t xml:space="preserve">The updated version of this document is available on </w:t>
    </w:r>
    <w:hyperlink r:id="rId1" w:history="1">
      <w:r w:rsidRPr="00A72FB6">
        <w:rPr>
          <w:rStyle w:val="Hyperlink"/>
          <w:rFonts w:ascii="Arial" w:hAnsi="Arial" w:cs="Arial"/>
          <w:color w:val="023160" w:themeColor="hyperlink" w:themeShade="80"/>
          <w:sz w:val="16"/>
          <w:szCs w:val="16"/>
        </w:rPr>
        <w:t>www.portail-qualite.lu</w:t>
      </w:r>
    </w:hyperlink>
  </w:p>
  <w:p w:rsidR="00182704" w:rsidRPr="00182704" w:rsidRDefault="00182704" w:rsidP="00182704">
    <w:pPr>
      <w:pStyle w:val="Footer"/>
      <w:jc w:val="center"/>
      <w:rPr>
        <w:color w:val="808080" w:themeColor="background1" w:themeShade="80"/>
      </w:rPr>
    </w:pPr>
    <w:r w:rsidRPr="00182704">
      <w:rPr>
        <w:rFonts w:ascii="Arial" w:hAnsi="Arial" w:cs="Arial"/>
        <w:color w:val="808080" w:themeColor="background1" w:themeShade="80"/>
        <w:sz w:val="16"/>
        <w:szCs w:val="16"/>
      </w:rPr>
      <w:t>The printed versions are not managed.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9F" w:rsidRDefault="00340A9F" w:rsidP="00812C74">
      <w:pPr>
        <w:spacing w:after="0" w:line="240" w:lineRule="auto"/>
      </w:pPr>
      <w:r>
        <w:separator/>
      </w:r>
    </w:p>
  </w:footnote>
  <w:footnote w:type="continuationSeparator" w:id="0">
    <w:p w:rsidR="00340A9F" w:rsidRDefault="00340A9F" w:rsidP="0081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25"/>
      <w:gridCol w:w="4447"/>
      <w:gridCol w:w="2678"/>
    </w:tblGrid>
    <w:tr w:rsidR="00812C74" w:rsidRPr="00182704" w:rsidTr="00AC435F">
      <w:trPr>
        <w:trHeight w:val="346"/>
      </w:trPr>
      <w:tc>
        <w:tcPr>
          <w:tcW w:w="1190" w:type="pct"/>
          <w:vMerge w:val="restart"/>
          <w:shd w:val="clear" w:color="auto" w:fill="auto"/>
          <w:vAlign w:val="center"/>
        </w:tcPr>
        <w:p w:rsidR="00812C74" w:rsidRPr="00182704" w:rsidRDefault="00812C74" w:rsidP="00812C74">
          <w:pPr>
            <w:pStyle w:val="Header"/>
            <w:jc w:val="center"/>
          </w:pPr>
          <w:r w:rsidRPr="00182704">
            <w:rPr>
              <w:noProof/>
              <w:lang w:val="fr-FR" w:eastAsia="fr-FR"/>
            </w:rPr>
            <w:drawing>
              <wp:inline distT="0" distB="0" distL="0" distR="0">
                <wp:extent cx="914400" cy="285750"/>
                <wp:effectExtent l="0" t="0" r="0" b="0"/>
                <wp:docPr id="2" name="Imag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2"/>
          <w:vAlign w:val="center"/>
        </w:tcPr>
        <w:p w:rsidR="00812C74" w:rsidRPr="00182704" w:rsidRDefault="00182704" w:rsidP="00182704">
          <w:pPr>
            <w:pStyle w:val="Header"/>
            <w:jc w:val="center"/>
            <w:rPr>
              <w:rFonts w:cs="Arial"/>
              <w:b/>
            </w:rPr>
          </w:pPr>
          <w:r w:rsidRPr="00182704">
            <w:rPr>
              <w:rFonts w:cs="Arial"/>
              <w:b/>
            </w:rPr>
            <w:t>Standardization process</w:t>
          </w:r>
        </w:p>
      </w:tc>
    </w:tr>
    <w:tr w:rsidR="00812C74" w:rsidRPr="00182704" w:rsidTr="00521FAE">
      <w:trPr>
        <w:trHeight w:val="623"/>
      </w:trPr>
      <w:tc>
        <w:tcPr>
          <w:tcW w:w="1190" w:type="pct"/>
          <w:vMerge/>
          <w:shd w:val="clear" w:color="auto" w:fill="auto"/>
          <w:vAlign w:val="center"/>
        </w:tcPr>
        <w:p w:rsidR="00812C74" w:rsidRPr="00182704" w:rsidRDefault="00812C74" w:rsidP="00812C74">
          <w:pPr>
            <w:pStyle w:val="Header"/>
            <w:jc w:val="center"/>
          </w:pPr>
        </w:p>
      </w:tc>
      <w:tc>
        <w:tcPr>
          <w:tcW w:w="3810" w:type="pct"/>
          <w:gridSpan w:val="2"/>
          <w:vAlign w:val="center"/>
        </w:tcPr>
        <w:p w:rsidR="00812C74" w:rsidRPr="00182704" w:rsidRDefault="00812C74" w:rsidP="00182704">
          <w:pPr>
            <w:spacing w:after="0"/>
            <w:jc w:val="center"/>
            <w:rPr>
              <w:rFonts w:cs="Arial"/>
              <w:b/>
              <w:bCs/>
              <w:lang w:eastAsia="fr-FR"/>
            </w:rPr>
          </w:pPr>
          <w:r w:rsidRPr="00182704">
            <w:rPr>
              <w:rFonts w:cs="Arial"/>
              <w:b/>
            </w:rPr>
            <w:t xml:space="preserve">ILNAS/OLN/F011 </w:t>
          </w:r>
          <w:r w:rsidRPr="00182704">
            <w:rPr>
              <w:rFonts w:cs="Arial"/>
              <w:sz w:val="20"/>
              <w:szCs w:val="20"/>
            </w:rPr>
            <w:t>–</w:t>
          </w:r>
          <w:r w:rsidRPr="00182704">
            <w:rPr>
              <w:rFonts w:cs="Arial"/>
              <w:b/>
            </w:rPr>
            <w:t xml:space="preserve"> </w:t>
          </w:r>
          <w:r w:rsidR="00182704" w:rsidRPr="00182704">
            <w:rPr>
              <w:rFonts w:cs="Arial"/>
              <w:b/>
            </w:rPr>
            <w:t>Request for a standards watch</w:t>
          </w:r>
        </w:p>
      </w:tc>
    </w:tr>
    <w:tr w:rsidR="00812C74" w:rsidRPr="00182704" w:rsidTr="00AC435F">
      <w:trPr>
        <w:trHeight w:val="352"/>
      </w:trPr>
      <w:tc>
        <w:tcPr>
          <w:tcW w:w="1190" w:type="pct"/>
          <w:shd w:val="clear" w:color="auto" w:fill="auto"/>
          <w:vAlign w:val="center"/>
        </w:tcPr>
        <w:p w:rsidR="00812C74" w:rsidRPr="00182704" w:rsidRDefault="00182704" w:rsidP="00812C74">
          <w:pPr>
            <w:pStyle w:val="Header"/>
            <w:rPr>
              <w:rFonts w:cs="Arial"/>
              <w:sz w:val="20"/>
              <w:szCs w:val="20"/>
            </w:rPr>
          </w:pPr>
          <w:r w:rsidRPr="00182704">
            <w:rPr>
              <w:rFonts w:cs="Arial"/>
              <w:sz w:val="20"/>
              <w:szCs w:val="20"/>
            </w:rPr>
            <w:t>Approved</w:t>
          </w:r>
          <w:r w:rsidR="00812C74" w:rsidRPr="00182704">
            <w:rPr>
              <w:rFonts w:cs="Arial"/>
              <w:sz w:val="20"/>
              <w:szCs w:val="20"/>
            </w:rPr>
            <w:t xml:space="preserve"> </w:t>
          </w:r>
          <w:r w:rsidRPr="00182704">
            <w:rPr>
              <w:rFonts w:cs="Arial"/>
              <w:sz w:val="20"/>
              <w:szCs w:val="20"/>
            </w:rPr>
            <w:t>by</w:t>
          </w:r>
          <w:r w:rsidR="00812C74" w:rsidRPr="00182704">
            <w:rPr>
              <w:rFonts w:cs="Arial"/>
              <w:sz w:val="20"/>
              <w:szCs w:val="20"/>
            </w:rPr>
            <w:t>:</w:t>
          </w:r>
        </w:p>
        <w:p w:rsidR="00812C74" w:rsidRPr="00182704" w:rsidRDefault="00812C74" w:rsidP="00812C74">
          <w:pPr>
            <w:pStyle w:val="Header"/>
            <w:rPr>
              <w:sz w:val="20"/>
              <w:szCs w:val="20"/>
            </w:rPr>
          </w:pPr>
          <w:r w:rsidRPr="00182704">
            <w:rPr>
              <w:rFonts w:cs="Arial"/>
              <w:sz w:val="20"/>
              <w:szCs w:val="20"/>
            </w:rPr>
            <w:t>Jérôme Hoerold</w:t>
          </w:r>
        </w:p>
      </w:tc>
      <w:tc>
        <w:tcPr>
          <w:tcW w:w="2378" w:type="pct"/>
          <w:vAlign w:val="center"/>
        </w:tcPr>
        <w:p w:rsidR="00812C74" w:rsidRPr="00182704" w:rsidRDefault="00812C74" w:rsidP="00F505DF">
          <w:pPr>
            <w:pStyle w:val="Header"/>
            <w:jc w:val="center"/>
            <w:rPr>
              <w:rFonts w:cs="Arial"/>
              <w:sz w:val="20"/>
              <w:szCs w:val="20"/>
            </w:rPr>
          </w:pPr>
          <w:r w:rsidRPr="00182704">
            <w:rPr>
              <w:rFonts w:cs="Arial"/>
              <w:sz w:val="20"/>
              <w:szCs w:val="20"/>
            </w:rPr>
            <w:t xml:space="preserve">Version 1 – </w:t>
          </w:r>
          <w:r w:rsidR="00F505DF">
            <w:rPr>
              <w:rFonts w:cs="Arial"/>
              <w:sz w:val="20"/>
              <w:szCs w:val="20"/>
            </w:rPr>
            <w:t>15</w:t>
          </w:r>
          <w:r w:rsidRPr="00182704">
            <w:rPr>
              <w:rFonts w:cs="Arial"/>
              <w:sz w:val="20"/>
              <w:szCs w:val="20"/>
            </w:rPr>
            <w:t>.07.2020</w:t>
          </w:r>
        </w:p>
      </w:tc>
      <w:tc>
        <w:tcPr>
          <w:tcW w:w="1432" w:type="pct"/>
          <w:vAlign w:val="center"/>
        </w:tcPr>
        <w:p w:rsidR="00812C74" w:rsidRPr="00182704" w:rsidRDefault="00812C74" w:rsidP="00182704">
          <w:pPr>
            <w:pStyle w:val="Header"/>
            <w:ind w:left="71"/>
            <w:jc w:val="center"/>
            <w:rPr>
              <w:rFonts w:cs="Arial"/>
              <w:sz w:val="20"/>
              <w:szCs w:val="20"/>
            </w:rPr>
          </w:pPr>
          <w:r w:rsidRPr="00182704">
            <w:rPr>
              <w:rFonts w:cs="Arial"/>
              <w:sz w:val="20"/>
              <w:szCs w:val="20"/>
            </w:rPr>
            <w:t xml:space="preserve">Page </w:t>
          </w:r>
          <w:r w:rsidRPr="00182704">
            <w:rPr>
              <w:rFonts w:cs="Arial"/>
              <w:sz w:val="20"/>
              <w:szCs w:val="20"/>
            </w:rPr>
            <w:fldChar w:fldCharType="begin"/>
          </w:r>
          <w:r w:rsidRPr="00182704">
            <w:rPr>
              <w:rFonts w:cs="Arial"/>
              <w:sz w:val="20"/>
              <w:szCs w:val="20"/>
            </w:rPr>
            <w:instrText xml:space="preserve"> PAGE </w:instrText>
          </w:r>
          <w:r w:rsidRPr="00182704">
            <w:rPr>
              <w:rFonts w:cs="Arial"/>
              <w:sz w:val="20"/>
              <w:szCs w:val="20"/>
            </w:rPr>
            <w:fldChar w:fldCharType="separate"/>
          </w:r>
          <w:r w:rsidR="00F505DF">
            <w:rPr>
              <w:rFonts w:cs="Arial"/>
              <w:noProof/>
              <w:sz w:val="20"/>
              <w:szCs w:val="20"/>
            </w:rPr>
            <w:t>1</w:t>
          </w:r>
          <w:r w:rsidRPr="00182704">
            <w:rPr>
              <w:rFonts w:cs="Arial"/>
              <w:sz w:val="20"/>
              <w:szCs w:val="20"/>
            </w:rPr>
            <w:fldChar w:fldCharType="end"/>
          </w:r>
          <w:r w:rsidRPr="00182704">
            <w:rPr>
              <w:rFonts w:cs="Arial"/>
              <w:sz w:val="20"/>
              <w:szCs w:val="20"/>
            </w:rPr>
            <w:t xml:space="preserve"> </w:t>
          </w:r>
          <w:r w:rsidR="00182704">
            <w:rPr>
              <w:rFonts w:cs="Arial"/>
              <w:sz w:val="20"/>
              <w:szCs w:val="20"/>
            </w:rPr>
            <w:t>of</w:t>
          </w:r>
          <w:r w:rsidRPr="00182704">
            <w:rPr>
              <w:rFonts w:cs="Arial"/>
              <w:sz w:val="20"/>
              <w:szCs w:val="20"/>
            </w:rPr>
            <w:t xml:space="preserve"> </w:t>
          </w:r>
          <w:r w:rsidRPr="00182704">
            <w:rPr>
              <w:rFonts w:cs="Arial"/>
              <w:sz w:val="20"/>
              <w:szCs w:val="20"/>
            </w:rPr>
            <w:fldChar w:fldCharType="begin"/>
          </w:r>
          <w:r w:rsidRPr="00182704">
            <w:rPr>
              <w:rFonts w:cs="Arial"/>
              <w:sz w:val="20"/>
              <w:szCs w:val="20"/>
            </w:rPr>
            <w:instrText xml:space="preserve"> NUMPAGES </w:instrText>
          </w:r>
          <w:r w:rsidRPr="00182704">
            <w:rPr>
              <w:rFonts w:cs="Arial"/>
              <w:sz w:val="20"/>
              <w:szCs w:val="20"/>
            </w:rPr>
            <w:fldChar w:fldCharType="separate"/>
          </w:r>
          <w:r w:rsidR="00F505DF">
            <w:rPr>
              <w:rFonts w:cs="Arial"/>
              <w:noProof/>
              <w:sz w:val="20"/>
              <w:szCs w:val="20"/>
            </w:rPr>
            <w:t>1</w:t>
          </w:r>
          <w:r w:rsidRPr="00182704">
            <w:rPr>
              <w:rFonts w:cs="Arial"/>
              <w:sz w:val="20"/>
              <w:szCs w:val="20"/>
            </w:rPr>
            <w:fldChar w:fldCharType="end"/>
          </w:r>
        </w:p>
      </w:tc>
    </w:tr>
  </w:tbl>
  <w:p w:rsidR="00812C74" w:rsidRPr="00182704" w:rsidRDefault="00812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CAlacyTmbITxYwctJbUvK7c8KrDwcILWkgE1wP/xXMH3u+bpinb0aoghH99HBgrk3igRjbvsrUUa/3wxr/i+jQ==" w:salt="knk31mo08J2VGLjDhaErl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74"/>
    <w:rsid w:val="00182704"/>
    <w:rsid w:val="002761D3"/>
    <w:rsid w:val="00301CD1"/>
    <w:rsid w:val="00340A9F"/>
    <w:rsid w:val="00521FAE"/>
    <w:rsid w:val="005C1904"/>
    <w:rsid w:val="007B68BF"/>
    <w:rsid w:val="007D67A4"/>
    <w:rsid w:val="00812C74"/>
    <w:rsid w:val="00AC435F"/>
    <w:rsid w:val="00D1016F"/>
    <w:rsid w:val="00E55C29"/>
    <w:rsid w:val="00F5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8A596"/>
  <w15:chartTrackingRefBased/>
  <w15:docId w15:val="{84876B01-DF2C-4607-886D-34C0C423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2C74"/>
  </w:style>
  <w:style w:type="paragraph" w:styleId="Footer">
    <w:name w:val="footer"/>
    <w:basedOn w:val="Normal"/>
    <w:link w:val="FooterChar"/>
    <w:unhideWhenUsed/>
    <w:rsid w:val="00812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C74"/>
  </w:style>
  <w:style w:type="table" w:styleId="TableGrid">
    <w:name w:val="Table Grid"/>
    <w:basedOn w:val="TableNormal"/>
    <w:uiPriority w:val="39"/>
    <w:rsid w:val="0081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812C7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812C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812C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2C74"/>
    <w:rPr>
      <w:color w:val="0563C1" w:themeColor="hyperlink"/>
      <w:u w:val="single"/>
    </w:rPr>
  </w:style>
  <w:style w:type="character" w:customStyle="1" w:styleId="tlid-translation">
    <w:name w:val="tlid-translation"/>
    <w:basedOn w:val="DefaultParagraphFont"/>
    <w:rsid w:val="00182704"/>
  </w:style>
  <w:style w:type="character" w:customStyle="1" w:styleId="alt-edited">
    <w:name w:val="alt-edited"/>
    <w:basedOn w:val="DefaultParagraphFont"/>
    <w:rsid w:val="00182704"/>
  </w:style>
  <w:style w:type="character" w:customStyle="1" w:styleId="Style1">
    <w:name w:val="Style1"/>
    <w:basedOn w:val="DefaultParagraphFont"/>
    <w:uiPriority w:val="1"/>
    <w:rsid w:val="0018270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2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2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97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6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6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0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9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malisation@ilnas.etat.l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il-qualite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8AEA2227B342D3B70C01168CCF6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373640-6259-4E1D-945C-D8A7935C4B11}"/>
      </w:docPartPr>
      <w:docPartBody>
        <w:p w:rsidR="00F83E1D" w:rsidRDefault="009F1B48" w:rsidP="009F1B48">
          <w:pPr>
            <w:pStyle w:val="398AEA2227B342D3B70C01168CCF64CE2"/>
          </w:pPr>
          <w:r w:rsidRPr="00182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C78AA68F84E10B3A2907B7E763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2A54F-3258-4E70-9822-40E62EC4D4AF}"/>
      </w:docPartPr>
      <w:docPartBody>
        <w:p w:rsidR="00F83E1D" w:rsidRDefault="009F1B48" w:rsidP="009F1B48">
          <w:pPr>
            <w:pStyle w:val="D61C78AA68F84E10B3A2907B7E7632F52"/>
          </w:pPr>
          <w:r w:rsidRPr="00182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1DA3A18FE4CD186A69A6C0EC9AE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BA2CE-FFBE-4EC2-967C-1F9E5B0648B6}"/>
      </w:docPartPr>
      <w:docPartBody>
        <w:p w:rsidR="00F83E1D" w:rsidRDefault="009F1B48" w:rsidP="009F1B48">
          <w:pPr>
            <w:pStyle w:val="D131DA3A18FE4CD186A69A6C0EC9AE7C2"/>
          </w:pPr>
          <w:r w:rsidRPr="00182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CBEA8F30C44ABA55619E6E9570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AA73B-8188-45FA-AAFE-1059777469FB}"/>
      </w:docPartPr>
      <w:docPartBody>
        <w:p w:rsidR="00F83E1D" w:rsidRDefault="009F1B48" w:rsidP="009F1B48">
          <w:pPr>
            <w:pStyle w:val="04ECBEA8F30C44ABA55619E6E95709E22"/>
          </w:pPr>
          <w:r w:rsidRPr="00182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EE19207F3496583C8219D31473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CAF3C-5163-4535-A00B-94D603B19F16}"/>
      </w:docPartPr>
      <w:docPartBody>
        <w:p w:rsidR="00F83E1D" w:rsidRDefault="009F1B48" w:rsidP="009F1B48">
          <w:pPr>
            <w:pStyle w:val="DABEE19207F3496583C8219D314737C02"/>
          </w:pPr>
          <w:r w:rsidRPr="00182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0EB1CC99D4E55B6FEC54C543B4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4D76C7-2E22-4478-A60C-BF1C1B95D0D2}"/>
      </w:docPartPr>
      <w:docPartBody>
        <w:p w:rsidR="00F83E1D" w:rsidRDefault="009F1B48" w:rsidP="009F1B48">
          <w:pPr>
            <w:pStyle w:val="9130EB1CC99D4E55B6FEC54C543B400E2"/>
          </w:pPr>
          <w:r w:rsidRPr="00182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01BCBB2884B3AAD7E4DE2645B9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BC23D-68F2-4F20-8DCF-8ADE4917533F}"/>
      </w:docPartPr>
      <w:docPartBody>
        <w:p w:rsidR="00F83E1D" w:rsidRDefault="009F1B48" w:rsidP="009F1B48">
          <w:pPr>
            <w:pStyle w:val="E9701BCBB2884B3AAD7E4DE2645B97772"/>
          </w:pPr>
          <w:r w:rsidRPr="00182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D8FD3C4104660B640F49F71F10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034127-5BC3-4069-9402-0D115F181265}"/>
      </w:docPartPr>
      <w:docPartBody>
        <w:p w:rsidR="00F83E1D" w:rsidRDefault="009F1B48" w:rsidP="009F1B48">
          <w:pPr>
            <w:pStyle w:val="D40D8FD3C4104660B640F49F71F1057D2"/>
          </w:pPr>
          <w:r w:rsidRPr="00182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20530C1024947AF79A3F91E3F48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33B6C-6036-4496-B627-87923889D184}"/>
      </w:docPartPr>
      <w:docPartBody>
        <w:p w:rsidR="009F1B48" w:rsidRDefault="009F1B48" w:rsidP="009F1B48">
          <w:pPr>
            <w:pStyle w:val="FFB20530C1024947AF79A3F91E3F48772"/>
          </w:pPr>
          <w:r w:rsidRPr="001827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DB"/>
    <w:rsid w:val="008869DB"/>
    <w:rsid w:val="008A770C"/>
    <w:rsid w:val="009F1B48"/>
    <w:rsid w:val="00F8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B48"/>
    <w:rPr>
      <w:color w:val="808080"/>
    </w:rPr>
  </w:style>
  <w:style w:type="paragraph" w:customStyle="1" w:styleId="398AEA2227B342D3B70C01168CCF64CE">
    <w:name w:val="398AEA2227B342D3B70C01168CCF64CE"/>
    <w:rsid w:val="008869DB"/>
    <w:rPr>
      <w:rFonts w:eastAsiaTheme="minorHAnsi"/>
      <w:lang w:val="en-US" w:eastAsia="en-US"/>
    </w:rPr>
  </w:style>
  <w:style w:type="paragraph" w:customStyle="1" w:styleId="D61C78AA68F84E10B3A2907B7E7632F5">
    <w:name w:val="D61C78AA68F84E10B3A2907B7E7632F5"/>
    <w:rsid w:val="008869DB"/>
    <w:rPr>
      <w:rFonts w:eastAsiaTheme="minorHAnsi"/>
      <w:lang w:val="en-US" w:eastAsia="en-US"/>
    </w:rPr>
  </w:style>
  <w:style w:type="paragraph" w:customStyle="1" w:styleId="D131DA3A18FE4CD186A69A6C0EC9AE7C">
    <w:name w:val="D131DA3A18FE4CD186A69A6C0EC9AE7C"/>
    <w:rsid w:val="008869DB"/>
    <w:rPr>
      <w:rFonts w:eastAsiaTheme="minorHAnsi"/>
      <w:lang w:val="en-US" w:eastAsia="en-US"/>
    </w:rPr>
  </w:style>
  <w:style w:type="paragraph" w:customStyle="1" w:styleId="04ECBEA8F30C44ABA55619E6E95709E2">
    <w:name w:val="04ECBEA8F30C44ABA55619E6E95709E2"/>
    <w:rsid w:val="008869DB"/>
    <w:rPr>
      <w:rFonts w:eastAsiaTheme="minorHAnsi"/>
      <w:lang w:val="en-US" w:eastAsia="en-US"/>
    </w:rPr>
  </w:style>
  <w:style w:type="paragraph" w:customStyle="1" w:styleId="DABEE19207F3496583C8219D314737C0">
    <w:name w:val="DABEE19207F3496583C8219D314737C0"/>
    <w:rsid w:val="008869DB"/>
    <w:rPr>
      <w:rFonts w:eastAsiaTheme="minorHAnsi"/>
      <w:lang w:val="en-US" w:eastAsia="en-US"/>
    </w:rPr>
  </w:style>
  <w:style w:type="paragraph" w:customStyle="1" w:styleId="9130EB1CC99D4E55B6FEC54C543B400E">
    <w:name w:val="9130EB1CC99D4E55B6FEC54C543B400E"/>
    <w:rsid w:val="008869DB"/>
    <w:rPr>
      <w:rFonts w:eastAsiaTheme="minorHAnsi"/>
      <w:lang w:val="en-US" w:eastAsia="en-US"/>
    </w:rPr>
  </w:style>
  <w:style w:type="paragraph" w:customStyle="1" w:styleId="E9701BCBB2884B3AAD7E4DE2645B9777">
    <w:name w:val="E9701BCBB2884B3AAD7E4DE2645B9777"/>
    <w:rsid w:val="008869DB"/>
    <w:rPr>
      <w:rFonts w:eastAsiaTheme="minorHAnsi"/>
      <w:lang w:val="en-US" w:eastAsia="en-US"/>
    </w:rPr>
  </w:style>
  <w:style w:type="paragraph" w:customStyle="1" w:styleId="D40D8FD3C4104660B640F49F71F1057D">
    <w:name w:val="D40D8FD3C4104660B640F49F71F1057D"/>
    <w:rsid w:val="008869DB"/>
    <w:rPr>
      <w:rFonts w:eastAsiaTheme="minorHAnsi"/>
      <w:lang w:val="en-US" w:eastAsia="en-US"/>
    </w:rPr>
  </w:style>
  <w:style w:type="paragraph" w:customStyle="1" w:styleId="4E968C17CE3B4BB880FC8A47BE652E47">
    <w:name w:val="4E968C17CE3B4BB880FC8A47BE652E47"/>
    <w:rsid w:val="008869DB"/>
    <w:rPr>
      <w:rFonts w:eastAsiaTheme="minorHAnsi"/>
      <w:lang w:val="en-US" w:eastAsia="en-US"/>
    </w:rPr>
  </w:style>
  <w:style w:type="paragraph" w:customStyle="1" w:styleId="9827625793FB492089524EDE50A97675">
    <w:name w:val="9827625793FB492089524EDE50A97675"/>
    <w:rsid w:val="008869DB"/>
    <w:rPr>
      <w:rFonts w:eastAsiaTheme="minorHAnsi"/>
      <w:lang w:val="en-US" w:eastAsia="en-US"/>
    </w:rPr>
  </w:style>
  <w:style w:type="paragraph" w:customStyle="1" w:styleId="FFB20530C1024947AF79A3F91E3F4877">
    <w:name w:val="FFB20530C1024947AF79A3F91E3F4877"/>
    <w:rsid w:val="00F83E1D"/>
  </w:style>
  <w:style w:type="paragraph" w:customStyle="1" w:styleId="398AEA2227B342D3B70C01168CCF64CE1">
    <w:name w:val="398AEA2227B342D3B70C01168CCF64CE1"/>
    <w:rsid w:val="009F1B48"/>
    <w:rPr>
      <w:rFonts w:eastAsiaTheme="minorHAnsi"/>
      <w:lang w:val="en-US" w:eastAsia="en-US"/>
    </w:rPr>
  </w:style>
  <w:style w:type="paragraph" w:customStyle="1" w:styleId="D61C78AA68F84E10B3A2907B7E7632F51">
    <w:name w:val="D61C78AA68F84E10B3A2907B7E7632F51"/>
    <w:rsid w:val="009F1B48"/>
    <w:rPr>
      <w:rFonts w:eastAsiaTheme="minorHAnsi"/>
      <w:lang w:val="en-US" w:eastAsia="en-US"/>
    </w:rPr>
  </w:style>
  <w:style w:type="paragraph" w:customStyle="1" w:styleId="D131DA3A18FE4CD186A69A6C0EC9AE7C1">
    <w:name w:val="D131DA3A18FE4CD186A69A6C0EC9AE7C1"/>
    <w:rsid w:val="009F1B48"/>
    <w:rPr>
      <w:rFonts w:eastAsiaTheme="minorHAnsi"/>
      <w:lang w:val="en-US" w:eastAsia="en-US"/>
    </w:rPr>
  </w:style>
  <w:style w:type="paragraph" w:customStyle="1" w:styleId="04ECBEA8F30C44ABA55619E6E95709E21">
    <w:name w:val="04ECBEA8F30C44ABA55619E6E95709E21"/>
    <w:rsid w:val="009F1B48"/>
    <w:rPr>
      <w:rFonts w:eastAsiaTheme="minorHAnsi"/>
      <w:lang w:val="en-US" w:eastAsia="en-US"/>
    </w:rPr>
  </w:style>
  <w:style w:type="paragraph" w:customStyle="1" w:styleId="DABEE19207F3496583C8219D314737C01">
    <w:name w:val="DABEE19207F3496583C8219D314737C01"/>
    <w:rsid w:val="009F1B48"/>
    <w:rPr>
      <w:rFonts w:eastAsiaTheme="minorHAnsi"/>
      <w:lang w:val="en-US" w:eastAsia="en-US"/>
    </w:rPr>
  </w:style>
  <w:style w:type="paragraph" w:customStyle="1" w:styleId="9130EB1CC99D4E55B6FEC54C543B400E1">
    <w:name w:val="9130EB1CC99D4E55B6FEC54C543B400E1"/>
    <w:rsid w:val="009F1B48"/>
    <w:rPr>
      <w:rFonts w:eastAsiaTheme="minorHAnsi"/>
      <w:lang w:val="en-US" w:eastAsia="en-US"/>
    </w:rPr>
  </w:style>
  <w:style w:type="paragraph" w:customStyle="1" w:styleId="E9701BCBB2884B3AAD7E4DE2645B97771">
    <w:name w:val="E9701BCBB2884B3AAD7E4DE2645B97771"/>
    <w:rsid w:val="009F1B48"/>
    <w:rPr>
      <w:rFonts w:eastAsiaTheme="minorHAnsi"/>
      <w:lang w:val="en-US" w:eastAsia="en-US"/>
    </w:rPr>
  </w:style>
  <w:style w:type="paragraph" w:customStyle="1" w:styleId="D40D8FD3C4104660B640F49F71F1057D1">
    <w:name w:val="D40D8FD3C4104660B640F49F71F1057D1"/>
    <w:rsid w:val="009F1B48"/>
    <w:rPr>
      <w:rFonts w:eastAsiaTheme="minorHAnsi"/>
      <w:lang w:val="en-US" w:eastAsia="en-US"/>
    </w:rPr>
  </w:style>
  <w:style w:type="paragraph" w:customStyle="1" w:styleId="FFB20530C1024947AF79A3F91E3F48771">
    <w:name w:val="FFB20530C1024947AF79A3F91E3F48771"/>
    <w:rsid w:val="009F1B48"/>
    <w:rPr>
      <w:rFonts w:eastAsiaTheme="minorHAnsi"/>
      <w:lang w:val="en-US" w:eastAsia="en-US"/>
    </w:rPr>
  </w:style>
  <w:style w:type="paragraph" w:customStyle="1" w:styleId="398AEA2227B342D3B70C01168CCF64CE2">
    <w:name w:val="398AEA2227B342D3B70C01168CCF64CE2"/>
    <w:rsid w:val="009F1B48"/>
    <w:rPr>
      <w:rFonts w:eastAsiaTheme="minorHAnsi"/>
      <w:lang w:val="en-US" w:eastAsia="en-US"/>
    </w:rPr>
  </w:style>
  <w:style w:type="paragraph" w:customStyle="1" w:styleId="D61C78AA68F84E10B3A2907B7E7632F52">
    <w:name w:val="D61C78AA68F84E10B3A2907B7E7632F52"/>
    <w:rsid w:val="009F1B48"/>
    <w:rPr>
      <w:rFonts w:eastAsiaTheme="minorHAnsi"/>
      <w:lang w:val="en-US" w:eastAsia="en-US"/>
    </w:rPr>
  </w:style>
  <w:style w:type="paragraph" w:customStyle="1" w:styleId="D131DA3A18FE4CD186A69A6C0EC9AE7C2">
    <w:name w:val="D131DA3A18FE4CD186A69A6C0EC9AE7C2"/>
    <w:rsid w:val="009F1B48"/>
    <w:rPr>
      <w:rFonts w:eastAsiaTheme="minorHAnsi"/>
      <w:lang w:val="en-US" w:eastAsia="en-US"/>
    </w:rPr>
  </w:style>
  <w:style w:type="paragraph" w:customStyle="1" w:styleId="04ECBEA8F30C44ABA55619E6E95709E22">
    <w:name w:val="04ECBEA8F30C44ABA55619E6E95709E22"/>
    <w:rsid w:val="009F1B48"/>
    <w:rPr>
      <w:rFonts w:eastAsiaTheme="minorHAnsi"/>
      <w:lang w:val="en-US" w:eastAsia="en-US"/>
    </w:rPr>
  </w:style>
  <w:style w:type="paragraph" w:customStyle="1" w:styleId="DABEE19207F3496583C8219D314737C02">
    <w:name w:val="DABEE19207F3496583C8219D314737C02"/>
    <w:rsid w:val="009F1B48"/>
    <w:rPr>
      <w:rFonts w:eastAsiaTheme="minorHAnsi"/>
      <w:lang w:val="en-US" w:eastAsia="en-US"/>
    </w:rPr>
  </w:style>
  <w:style w:type="paragraph" w:customStyle="1" w:styleId="9130EB1CC99D4E55B6FEC54C543B400E2">
    <w:name w:val="9130EB1CC99D4E55B6FEC54C543B400E2"/>
    <w:rsid w:val="009F1B48"/>
    <w:rPr>
      <w:rFonts w:eastAsiaTheme="minorHAnsi"/>
      <w:lang w:val="en-US" w:eastAsia="en-US"/>
    </w:rPr>
  </w:style>
  <w:style w:type="paragraph" w:customStyle="1" w:styleId="E9701BCBB2884B3AAD7E4DE2645B97772">
    <w:name w:val="E9701BCBB2884B3AAD7E4DE2645B97772"/>
    <w:rsid w:val="009F1B48"/>
    <w:rPr>
      <w:rFonts w:eastAsiaTheme="minorHAnsi"/>
      <w:lang w:val="en-US" w:eastAsia="en-US"/>
    </w:rPr>
  </w:style>
  <w:style w:type="paragraph" w:customStyle="1" w:styleId="D40D8FD3C4104660B640F49F71F1057D2">
    <w:name w:val="D40D8FD3C4104660B640F49F71F1057D2"/>
    <w:rsid w:val="009F1B48"/>
    <w:rPr>
      <w:rFonts w:eastAsiaTheme="minorHAnsi"/>
      <w:lang w:val="en-US" w:eastAsia="en-US"/>
    </w:rPr>
  </w:style>
  <w:style w:type="paragraph" w:customStyle="1" w:styleId="FFB20530C1024947AF79A3F91E3F48772">
    <w:name w:val="FFB20530C1024947AF79A3F91E3F48772"/>
    <w:rsid w:val="009F1B48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F011 - Demande de veille normative ciblée - EN</vt:lpstr>
      <vt:lpstr>Formulaire F011 - Demande de veille normative ciblée - EN</vt:lpstr>
    </vt:vector>
  </TitlesOfParts>
  <Company>CTIE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F011 - Demande de veille normative ciblée - EN</dc:title>
  <dc:subject/>
  <dc:creator>ILNAS</dc:creator>
  <cp:keywords/>
  <dc:description/>
  <cp:lastModifiedBy>Jérôme HÖROLD</cp:lastModifiedBy>
  <cp:revision>4</cp:revision>
  <dcterms:created xsi:type="dcterms:W3CDTF">2020-07-15T11:58:00Z</dcterms:created>
  <dcterms:modified xsi:type="dcterms:W3CDTF">2020-07-15T14:13:00Z</dcterms:modified>
</cp:coreProperties>
</file>