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4"/>
        <w:gridCol w:w="1615"/>
        <w:gridCol w:w="1372"/>
        <w:gridCol w:w="1697"/>
        <w:gridCol w:w="2192"/>
      </w:tblGrid>
      <w:tr w:rsidR="009A12F2" w:rsidRPr="00D836B5" w14:paraId="6D7D2975" w14:textId="77777777" w:rsidTr="00B27AEC">
        <w:trPr>
          <w:trHeight w:val="983"/>
          <w:jc w:val="center"/>
        </w:trPr>
        <w:tc>
          <w:tcPr>
            <w:tcW w:w="2484" w:type="dxa"/>
            <w:vMerge w:val="restart"/>
            <w:shd w:val="clear" w:color="auto" w:fill="auto"/>
            <w:vAlign w:val="center"/>
          </w:tcPr>
          <w:p w14:paraId="5F2A6952" w14:textId="05A72F3D" w:rsidR="009A12F2" w:rsidRPr="00D836B5" w:rsidRDefault="009A77B0" w:rsidP="008D3902">
            <w:pPr>
              <w:pStyle w:val="Header"/>
              <w:ind w:left="1332" w:hanging="1332"/>
              <w:jc w:val="center"/>
              <w:rPr>
                <w:lang w:val="de-DE"/>
              </w:rPr>
            </w:pPr>
            <w:r w:rsidRPr="00D836B5">
              <w:rPr>
                <w:noProof/>
                <w:lang w:val="en-US" w:eastAsia="en-US"/>
              </w:rPr>
              <w:drawing>
                <wp:inline distT="0" distB="0" distL="0" distR="0" wp14:anchorId="4C0218A7" wp14:editId="07788E2C">
                  <wp:extent cx="1440815" cy="336550"/>
                  <wp:effectExtent l="0" t="0" r="6985" b="6350"/>
                  <wp:docPr id="1" name="Picture 1" descr="OLAS_MAI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AS_MAIN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0815" cy="336550"/>
                          </a:xfrm>
                          <a:prstGeom prst="rect">
                            <a:avLst/>
                          </a:prstGeom>
                          <a:noFill/>
                          <a:ln>
                            <a:noFill/>
                          </a:ln>
                        </pic:spPr>
                      </pic:pic>
                    </a:graphicData>
                  </a:graphic>
                </wp:inline>
              </w:drawing>
            </w:r>
          </w:p>
        </w:tc>
        <w:tc>
          <w:tcPr>
            <w:tcW w:w="4684" w:type="dxa"/>
            <w:gridSpan w:val="3"/>
            <w:shd w:val="clear" w:color="auto" w:fill="F2F2F2" w:themeFill="background1" w:themeFillShade="F2"/>
            <w:vAlign w:val="center"/>
          </w:tcPr>
          <w:p w14:paraId="5B24679A" w14:textId="77777777" w:rsidR="00EE2F5F" w:rsidRPr="00EE2F5F" w:rsidRDefault="00EE2F5F" w:rsidP="00EE2F5F">
            <w:pPr>
              <w:pStyle w:val="Heading2"/>
              <w:spacing w:before="60" w:after="240"/>
              <w:rPr>
                <w:rFonts w:ascii="Arial" w:hAnsi="Arial" w:cs="Arial"/>
                <w:bCs/>
                <w:smallCaps w:val="0"/>
                <w:color w:val="4F81BD" w:themeColor="accent1"/>
                <w:sz w:val="28"/>
                <w:lang w:val="de-DE"/>
              </w:rPr>
            </w:pPr>
            <w:r w:rsidRPr="00EE2F5F">
              <w:rPr>
                <w:rFonts w:ascii="Arial" w:hAnsi="Arial" w:cs="Arial"/>
                <w:bCs/>
                <w:smallCaps w:val="0"/>
                <w:color w:val="4F81BD" w:themeColor="accent1"/>
                <w:sz w:val="28"/>
                <w:lang w:val="de-DE"/>
              </w:rPr>
              <w:t>Fragebogen für Begutachter und Sachverständige</w:t>
            </w:r>
          </w:p>
          <w:p w14:paraId="0764ED58" w14:textId="265CAD8F" w:rsidR="009A12F2" w:rsidRPr="00D836B5" w:rsidRDefault="00EE2F5F" w:rsidP="00EE2F5F">
            <w:pPr>
              <w:pStyle w:val="Heading2"/>
              <w:spacing w:before="60" w:after="240"/>
              <w:rPr>
                <w:rFonts w:ascii="Arial" w:hAnsi="Arial" w:cs="Arial"/>
                <w:sz w:val="22"/>
                <w:szCs w:val="18"/>
                <w:lang w:val="de-DE"/>
              </w:rPr>
            </w:pPr>
            <w:r w:rsidRPr="00EE2F5F">
              <w:rPr>
                <w:rFonts w:ascii="Arial" w:hAnsi="Arial" w:cs="Arial"/>
                <w:b w:val="0"/>
                <w:bCs/>
                <w:smallCaps w:val="0"/>
                <w:sz w:val="22"/>
                <w:lang w:val="de-DE"/>
              </w:rPr>
              <w:t>Fortbildung 2017</w:t>
            </w:r>
          </w:p>
        </w:tc>
        <w:tc>
          <w:tcPr>
            <w:tcW w:w="2192" w:type="dxa"/>
            <w:vMerge w:val="restart"/>
            <w:shd w:val="clear" w:color="auto" w:fill="auto"/>
            <w:vAlign w:val="center"/>
          </w:tcPr>
          <w:p w14:paraId="45F1EF7B" w14:textId="77777777" w:rsidR="009A12F2" w:rsidRPr="00D836B5" w:rsidRDefault="009A77B0" w:rsidP="008D3902">
            <w:pPr>
              <w:pStyle w:val="Header"/>
              <w:jc w:val="center"/>
              <w:rPr>
                <w:lang w:val="de-DE"/>
              </w:rPr>
            </w:pPr>
            <w:r w:rsidRPr="00D836B5">
              <w:rPr>
                <w:noProof/>
                <w:lang w:val="en-US" w:eastAsia="en-US"/>
              </w:rPr>
              <w:drawing>
                <wp:inline distT="0" distB="0" distL="0" distR="0" wp14:anchorId="36F2D6BF" wp14:editId="1D253009">
                  <wp:extent cx="914400" cy="284480"/>
                  <wp:effectExtent l="0" t="0" r="0" b="1270"/>
                  <wp:docPr id="2" name="Picture 2" descr="LogoILNA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ILNAS-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284480"/>
                          </a:xfrm>
                          <a:prstGeom prst="rect">
                            <a:avLst/>
                          </a:prstGeom>
                          <a:noFill/>
                          <a:ln>
                            <a:noFill/>
                          </a:ln>
                        </pic:spPr>
                      </pic:pic>
                    </a:graphicData>
                  </a:graphic>
                </wp:inline>
              </w:drawing>
            </w:r>
          </w:p>
        </w:tc>
      </w:tr>
      <w:tr w:rsidR="009A12F2" w:rsidRPr="00D836B5" w14:paraId="76ABEF4D" w14:textId="77777777" w:rsidTr="00B27AEC">
        <w:trPr>
          <w:trHeight w:val="404"/>
          <w:jc w:val="center"/>
        </w:trPr>
        <w:tc>
          <w:tcPr>
            <w:tcW w:w="2484" w:type="dxa"/>
            <w:vMerge/>
            <w:shd w:val="clear" w:color="auto" w:fill="auto"/>
          </w:tcPr>
          <w:p w14:paraId="75AC5D4B" w14:textId="77777777" w:rsidR="009A12F2" w:rsidRPr="00D836B5" w:rsidRDefault="009A12F2" w:rsidP="00530C15">
            <w:pPr>
              <w:pStyle w:val="Header"/>
              <w:rPr>
                <w:lang w:val="de-DE"/>
              </w:rPr>
            </w:pPr>
          </w:p>
        </w:tc>
        <w:tc>
          <w:tcPr>
            <w:tcW w:w="1615" w:type="dxa"/>
            <w:shd w:val="clear" w:color="auto" w:fill="auto"/>
            <w:vAlign w:val="center"/>
          </w:tcPr>
          <w:p w14:paraId="708406BF" w14:textId="5B1BA384" w:rsidR="009A12F2" w:rsidRPr="00D836B5" w:rsidRDefault="00EE2F5F" w:rsidP="00EE2F5F">
            <w:pPr>
              <w:pStyle w:val="Header"/>
              <w:jc w:val="center"/>
              <w:rPr>
                <w:rFonts w:ascii="Arial" w:hAnsi="Arial" w:cs="Arial"/>
                <w:lang w:val="de-DE"/>
              </w:rPr>
            </w:pPr>
            <w:r>
              <w:rPr>
                <w:rFonts w:ascii="Arial" w:hAnsi="Arial" w:cs="Arial"/>
                <w:lang w:val="de-DE"/>
              </w:rPr>
              <w:t>14</w:t>
            </w:r>
            <w:r w:rsidR="00F5364C" w:rsidRPr="00D836B5">
              <w:rPr>
                <w:rFonts w:ascii="Arial" w:hAnsi="Arial" w:cs="Arial"/>
                <w:lang w:val="de-DE"/>
              </w:rPr>
              <w:t>.0</w:t>
            </w:r>
            <w:r>
              <w:rPr>
                <w:rFonts w:ascii="Arial" w:hAnsi="Arial" w:cs="Arial"/>
                <w:lang w:val="de-DE"/>
              </w:rPr>
              <w:t>7</w:t>
            </w:r>
            <w:r w:rsidR="001E325A" w:rsidRPr="00D836B5">
              <w:rPr>
                <w:rFonts w:ascii="Arial" w:hAnsi="Arial" w:cs="Arial"/>
                <w:lang w:val="de-DE"/>
              </w:rPr>
              <w:t>.201</w:t>
            </w:r>
            <w:r w:rsidR="0007008E" w:rsidRPr="00D836B5">
              <w:rPr>
                <w:rFonts w:ascii="Arial" w:hAnsi="Arial" w:cs="Arial"/>
                <w:lang w:val="de-DE"/>
              </w:rPr>
              <w:t>7</w:t>
            </w:r>
          </w:p>
        </w:tc>
        <w:tc>
          <w:tcPr>
            <w:tcW w:w="1372" w:type="dxa"/>
            <w:shd w:val="clear" w:color="auto" w:fill="auto"/>
            <w:vAlign w:val="center"/>
          </w:tcPr>
          <w:p w14:paraId="1403BB03" w14:textId="77777777" w:rsidR="009A12F2" w:rsidRPr="00D836B5" w:rsidRDefault="009A12F2" w:rsidP="003A1318">
            <w:pPr>
              <w:pStyle w:val="Header"/>
              <w:jc w:val="center"/>
              <w:rPr>
                <w:rFonts w:ascii="Arial" w:hAnsi="Arial" w:cs="Arial"/>
                <w:lang w:val="de-DE"/>
              </w:rPr>
            </w:pPr>
            <w:r w:rsidRPr="00D836B5">
              <w:rPr>
                <w:rFonts w:ascii="Arial" w:hAnsi="Arial" w:cs="Arial"/>
                <w:lang w:val="de-DE"/>
              </w:rPr>
              <w:t>Version 0</w:t>
            </w:r>
            <w:r w:rsidR="003A1318" w:rsidRPr="00D836B5">
              <w:rPr>
                <w:rFonts w:ascii="Arial" w:hAnsi="Arial" w:cs="Arial"/>
                <w:lang w:val="de-DE"/>
              </w:rPr>
              <w:t>1</w:t>
            </w:r>
          </w:p>
        </w:tc>
        <w:tc>
          <w:tcPr>
            <w:tcW w:w="1697" w:type="dxa"/>
            <w:shd w:val="clear" w:color="auto" w:fill="auto"/>
            <w:vAlign w:val="center"/>
          </w:tcPr>
          <w:p w14:paraId="6E2A0BAC" w14:textId="1CE723A4" w:rsidR="009A12F2" w:rsidRPr="00D836B5" w:rsidRDefault="001D2EA7" w:rsidP="001D2EA7">
            <w:pPr>
              <w:pStyle w:val="Header"/>
              <w:jc w:val="center"/>
              <w:rPr>
                <w:rFonts w:ascii="Arial" w:hAnsi="Arial" w:cs="Arial"/>
                <w:lang w:val="de-DE"/>
              </w:rPr>
            </w:pPr>
            <w:r w:rsidRPr="00D836B5">
              <w:rPr>
                <w:rFonts w:ascii="Arial" w:hAnsi="Arial" w:cs="Arial"/>
                <w:lang w:val="de-DE"/>
              </w:rPr>
              <w:t xml:space="preserve">Page </w:t>
            </w:r>
            <w:r w:rsidRPr="00D836B5">
              <w:rPr>
                <w:rFonts w:ascii="Arial" w:hAnsi="Arial" w:cs="Arial"/>
                <w:lang w:val="de-DE"/>
              </w:rPr>
              <w:fldChar w:fldCharType="begin"/>
            </w:r>
            <w:r w:rsidRPr="00D836B5">
              <w:rPr>
                <w:rFonts w:ascii="Arial" w:hAnsi="Arial" w:cs="Arial"/>
                <w:lang w:val="de-DE"/>
              </w:rPr>
              <w:instrText>PAGE  \* Arabic  \* MERGEFORMAT</w:instrText>
            </w:r>
            <w:r w:rsidRPr="00D836B5">
              <w:rPr>
                <w:rFonts w:ascii="Arial" w:hAnsi="Arial" w:cs="Arial"/>
                <w:lang w:val="de-DE"/>
              </w:rPr>
              <w:fldChar w:fldCharType="separate"/>
            </w:r>
            <w:r w:rsidR="00D03F27">
              <w:rPr>
                <w:rFonts w:ascii="Arial" w:hAnsi="Arial" w:cs="Arial"/>
                <w:noProof/>
                <w:lang w:val="de-DE"/>
              </w:rPr>
              <w:t>1</w:t>
            </w:r>
            <w:r w:rsidRPr="00D836B5">
              <w:rPr>
                <w:rFonts w:ascii="Arial" w:hAnsi="Arial" w:cs="Arial"/>
                <w:lang w:val="de-DE"/>
              </w:rPr>
              <w:fldChar w:fldCharType="end"/>
            </w:r>
            <w:r w:rsidRPr="00D836B5">
              <w:rPr>
                <w:rFonts w:ascii="Arial" w:hAnsi="Arial" w:cs="Arial"/>
                <w:lang w:val="de-DE"/>
              </w:rPr>
              <w:t xml:space="preserve"> sur </w:t>
            </w:r>
            <w:r w:rsidRPr="00D836B5">
              <w:rPr>
                <w:rFonts w:ascii="Arial" w:hAnsi="Arial" w:cs="Arial"/>
                <w:lang w:val="de-DE"/>
              </w:rPr>
              <w:fldChar w:fldCharType="begin"/>
            </w:r>
            <w:r w:rsidRPr="00D836B5">
              <w:rPr>
                <w:rFonts w:ascii="Arial" w:hAnsi="Arial" w:cs="Arial"/>
                <w:lang w:val="de-DE"/>
              </w:rPr>
              <w:instrText>NUMPAGES  \* Arabic  \* MERGEFORMAT</w:instrText>
            </w:r>
            <w:r w:rsidRPr="00D836B5">
              <w:rPr>
                <w:rFonts w:ascii="Arial" w:hAnsi="Arial" w:cs="Arial"/>
                <w:lang w:val="de-DE"/>
              </w:rPr>
              <w:fldChar w:fldCharType="separate"/>
            </w:r>
            <w:r w:rsidR="00D03F27">
              <w:rPr>
                <w:rFonts w:ascii="Arial" w:hAnsi="Arial" w:cs="Arial"/>
                <w:noProof/>
                <w:lang w:val="de-DE"/>
              </w:rPr>
              <w:t>14</w:t>
            </w:r>
            <w:r w:rsidRPr="00D836B5">
              <w:rPr>
                <w:rFonts w:ascii="Arial" w:hAnsi="Arial" w:cs="Arial"/>
                <w:lang w:val="de-DE"/>
              </w:rPr>
              <w:fldChar w:fldCharType="end"/>
            </w:r>
          </w:p>
        </w:tc>
        <w:tc>
          <w:tcPr>
            <w:tcW w:w="2192" w:type="dxa"/>
            <w:vMerge/>
            <w:shd w:val="clear" w:color="auto" w:fill="auto"/>
          </w:tcPr>
          <w:p w14:paraId="5E0EBE6B" w14:textId="77777777" w:rsidR="009A12F2" w:rsidRPr="00D836B5" w:rsidRDefault="009A12F2" w:rsidP="00530C15">
            <w:pPr>
              <w:pStyle w:val="Header"/>
              <w:rPr>
                <w:lang w:val="de-DE"/>
              </w:rPr>
            </w:pPr>
          </w:p>
        </w:tc>
      </w:tr>
    </w:tbl>
    <w:p w14:paraId="3D085469" w14:textId="77777777" w:rsidR="007F7A7A" w:rsidRPr="00D836B5" w:rsidRDefault="007F7A7A" w:rsidP="0010473A">
      <w:pPr>
        <w:pStyle w:val="BodyText3"/>
        <w:spacing w:after="120"/>
        <w:jc w:val="both"/>
        <w:rPr>
          <w:rFonts w:cs="Arial"/>
          <w:iCs/>
          <w:color w:val="auto"/>
          <w:sz w:val="22"/>
          <w:szCs w:val="22"/>
          <w:lang w:val="de-DE"/>
        </w:rPr>
      </w:pPr>
    </w:p>
    <w:tbl>
      <w:tblPr>
        <w:tblStyle w:val="TableGrid"/>
        <w:tblW w:w="9166" w:type="dxa"/>
        <w:jc w:val="center"/>
        <w:tblLook w:val="04A0" w:firstRow="1" w:lastRow="0" w:firstColumn="1" w:lastColumn="0" w:noHBand="0" w:noVBand="1"/>
      </w:tblPr>
      <w:tblGrid>
        <w:gridCol w:w="3085"/>
        <w:gridCol w:w="1985"/>
        <w:gridCol w:w="1842"/>
        <w:gridCol w:w="2254"/>
      </w:tblGrid>
      <w:tr w:rsidR="00272773" w14:paraId="0CC90874" w14:textId="77777777" w:rsidTr="006A29B1">
        <w:trPr>
          <w:trHeight w:val="467"/>
          <w:jc w:val="center"/>
        </w:trPr>
        <w:tc>
          <w:tcPr>
            <w:tcW w:w="9166"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hideMark/>
          </w:tcPr>
          <w:p w14:paraId="4A2872CD" w14:textId="77777777" w:rsidR="00272773" w:rsidRDefault="00272773" w:rsidP="006A29B1">
            <w:pPr>
              <w:jc w:val="center"/>
              <w:rPr>
                <w:rFonts w:ascii="Arial" w:hAnsi="Arial" w:cs="Arial"/>
                <w:iCs/>
                <w:sz w:val="32"/>
                <w:szCs w:val="22"/>
              </w:rPr>
            </w:pPr>
            <w:r>
              <w:rPr>
                <w:rFonts w:ascii="Arial" w:hAnsi="Arial" w:cs="Arial"/>
                <w:iCs/>
                <w:sz w:val="32"/>
                <w:szCs w:val="22"/>
              </w:rPr>
              <w:t>Persönliche Auswertung</w:t>
            </w:r>
          </w:p>
        </w:tc>
      </w:tr>
      <w:tr w:rsidR="00272773" w14:paraId="67736A02" w14:textId="77777777" w:rsidTr="006A29B1">
        <w:trPr>
          <w:trHeight w:val="514"/>
          <w:jc w:val="center"/>
        </w:trPr>
        <w:tc>
          <w:tcPr>
            <w:tcW w:w="3085" w:type="dxa"/>
            <w:tcBorders>
              <w:top w:val="single" w:sz="4" w:space="0" w:color="D9D9D9" w:themeColor="background1" w:themeShade="D9"/>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75605C9" w14:textId="77777777" w:rsidR="00272773" w:rsidRDefault="00272773" w:rsidP="006A29B1">
            <w:pPr>
              <w:rPr>
                <w:rFonts w:ascii="Arial" w:hAnsi="Arial" w:cs="Arial"/>
                <w:iCs/>
                <w:sz w:val="22"/>
                <w:szCs w:val="22"/>
              </w:rPr>
            </w:pPr>
            <w:r>
              <w:rPr>
                <w:rFonts w:ascii="Arial" w:hAnsi="Arial" w:cs="Arial"/>
                <w:iCs/>
                <w:sz w:val="22"/>
                <w:szCs w:val="22"/>
              </w:rPr>
              <w:t>Name</w:t>
            </w:r>
          </w:p>
        </w:tc>
        <w:tc>
          <w:tcPr>
            <w:tcW w:w="6081" w:type="dxa"/>
            <w:gridSpan w:val="3"/>
            <w:tcBorders>
              <w:top w:val="single" w:sz="4" w:space="0" w:color="D9D9D9" w:themeColor="background1" w:themeShade="D9"/>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28B9F9" w14:textId="77777777" w:rsidR="00272773" w:rsidRDefault="00272773" w:rsidP="006A29B1">
            <w:pPr>
              <w:rPr>
                <w:rFonts w:ascii="Arial" w:hAnsi="Arial" w:cs="Arial"/>
                <w:iCs/>
                <w:sz w:val="22"/>
                <w:szCs w:val="22"/>
              </w:rPr>
            </w:pPr>
          </w:p>
        </w:tc>
      </w:tr>
      <w:tr w:rsidR="00272773" w14:paraId="71264514" w14:textId="77777777" w:rsidTr="006A29B1">
        <w:trPr>
          <w:trHeight w:val="550"/>
          <w:jc w:val="center"/>
        </w:trPr>
        <w:tc>
          <w:tcPr>
            <w:tcW w:w="3085" w:type="dxa"/>
            <w:tcBorders>
              <w:top w:val="single" w:sz="4" w:space="0" w:color="BFBFBF" w:themeColor="background1" w:themeShade="BF"/>
              <w:left w:val="single" w:sz="4" w:space="0" w:color="BFBFBF" w:themeColor="background1" w:themeShade="BF"/>
              <w:bottom w:val="double" w:sz="4" w:space="0" w:color="BFBFBF" w:themeColor="background1" w:themeShade="BF"/>
              <w:right w:val="single" w:sz="4" w:space="0" w:color="BFBFBF" w:themeColor="background1" w:themeShade="BF"/>
            </w:tcBorders>
            <w:vAlign w:val="center"/>
            <w:hideMark/>
          </w:tcPr>
          <w:p w14:paraId="51B6C5C9" w14:textId="77777777" w:rsidR="00272773" w:rsidRDefault="00272773" w:rsidP="006A29B1">
            <w:pPr>
              <w:rPr>
                <w:rFonts w:ascii="Arial" w:hAnsi="Arial" w:cs="Arial"/>
                <w:iCs/>
                <w:sz w:val="22"/>
                <w:szCs w:val="22"/>
              </w:rPr>
            </w:pPr>
            <w:r>
              <w:rPr>
                <w:rFonts w:ascii="Arial" w:hAnsi="Arial" w:cs="Arial"/>
                <w:iCs/>
                <w:sz w:val="22"/>
                <w:szCs w:val="22"/>
              </w:rPr>
              <w:t>Vorname</w:t>
            </w:r>
          </w:p>
        </w:tc>
        <w:tc>
          <w:tcPr>
            <w:tcW w:w="6081" w:type="dxa"/>
            <w:gridSpan w:val="3"/>
            <w:tcBorders>
              <w:top w:val="single" w:sz="4" w:space="0" w:color="BFBFBF" w:themeColor="background1" w:themeShade="BF"/>
              <w:left w:val="single" w:sz="4" w:space="0" w:color="BFBFBF" w:themeColor="background1" w:themeShade="BF"/>
              <w:bottom w:val="double" w:sz="4" w:space="0" w:color="BFBFBF" w:themeColor="background1" w:themeShade="BF"/>
              <w:right w:val="single" w:sz="4" w:space="0" w:color="BFBFBF" w:themeColor="background1" w:themeShade="BF"/>
            </w:tcBorders>
            <w:vAlign w:val="center"/>
          </w:tcPr>
          <w:p w14:paraId="6BCEA1E8" w14:textId="77777777" w:rsidR="00272773" w:rsidRDefault="00272773" w:rsidP="006A29B1">
            <w:pPr>
              <w:rPr>
                <w:rFonts w:ascii="Arial" w:hAnsi="Arial" w:cs="Arial"/>
                <w:iCs/>
                <w:sz w:val="22"/>
                <w:szCs w:val="22"/>
              </w:rPr>
            </w:pPr>
          </w:p>
        </w:tc>
      </w:tr>
      <w:tr w:rsidR="00272773" w14:paraId="44E1B684" w14:textId="77777777" w:rsidTr="006A29B1">
        <w:trPr>
          <w:trHeight w:val="552"/>
          <w:jc w:val="center"/>
        </w:trPr>
        <w:tc>
          <w:tcPr>
            <w:tcW w:w="3085" w:type="dxa"/>
            <w:tcBorders>
              <w:top w:val="doub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434FD96" w14:textId="77777777" w:rsidR="00272773" w:rsidRDefault="00272773" w:rsidP="00272773">
            <w:pPr>
              <w:numPr>
                <w:ilvl w:val="0"/>
                <w:numId w:val="40"/>
              </w:numPr>
              <w:ind w:left="284"/>
              <w:rPr>
                <w:rFonts w:ascii="Arial" w:hAnsi="Arial" w:cs="Arial"/>
                <w:iCs/>
                <w:sz w:val="22"/>
                <w:szCs w:val="22"/>
              </w:rPr>
            </w:pPr>
            <w:r>
              <w:rPr>
                <w:rFonts w:ascii="Arial" w:hAnsi="Arial" w:cs="Arial"/>
                <w:iCs/>
                <w:sz w:val="22"/>
                <w:szCs w:val="22"/>
              </w:rPr>
              <w:t>System OLAS</w:t>
            </w:r>
          </w:p>
        </w:tc>
        <w:tc>
          <w:tcPr>
            <w:tcW w:w="6081" w:type="dxa"/>
            <w:gridSpan w:val="3"/>
            <w:tcBorders>
              <w:top w:val="doub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FF13DEE" w14:textId="525F3B62" w:rsidR="00272773" w:rsidRDefault="00272773" w:rsidP="00272773">
            <w:pPr>
              <w:rPr>
                <w:rFonts w:ascii="Arial" w:hAnsi="Arial" w:cs="Arial"/>
                <w:iCs/>
                <w:sz w:val="22"/>
                <w:szCs w:val="22"/>
              </w:rPr>
            </w:pPr>
            <w:r>
              <w:rPr>
                <w:rFonts w:ascii="Arial" w:hAnsi="Arial" w:cs="Arial"/>
                <w:iCs/>
                <w:sz w:val="22"/>
                <w:szCs w:val="22"/>
              </w:rPr>
              <w:t>X/50</w:t>
            </w:r>
          </w:p>
        </w:tc>
      </w:tr>
      <w:tr w:rsidR="00272773" w14:paraId="7E0616C7" w14:textId="77777777" w:rsidTr="006A29B1">
        <w:trPr>
          <w:jc w:val="center"/>
        </w:trPr>
        <w:tc>
          <w:tcPr>
            <w:tcW w:w="30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223C4BD" w14:textId="77777777" w:rsidR="00272773" w:rsidRDefault="00272773" w:rsidP="00272773">
            <w:pPr>
              <w:numPr>
                <w:ilvl w:val="0"/>
                <w:numId w:val="40"/>
              </w:numPr>
              <w:ind w:left="426" w:hanging="426"/>
              <w:rPr>
                <w:rFonts w:ascii="Arial" w:hAnsi="Arial" w:cs="Arial"/>
                <w:iCs/>
                <w:sz w:val="22"/>
                <w:szCs w:val="22"/>
              </w:rPr>
            </w:pPr>
            <w:r>
              <w:rPr>
                <w:rFonts w:ascii="Arial" w:hAnsi="Arial" w:cs="Arial"/>
                <w:iCs/>
                <w:sz w:val="22"/>
                <w:szCs w:val="22"/>
              </w:rPr>
              <w:t xml:space="preserve">a) </w:t>
            </w:r>
            <w:r w:rsidRPr="003C4AA3">
              <w:rPr>
                <w:rFonts w:ascii="Arial" w:hAnsi="Arial" w:cs="Arial"/>
                <w:iCs/>
                <w:sz w:val="22"/>
                <w:szCs w:val="22"/>
              </w:rPr>
              <w:t>Prüf- und Kalibrierlaboratorien</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hideMark/>
          </w:tcPr>
          <w:p w14:paraId="513F57E2" w14:textId="214E036B" w:rsidR="00272773" w:rsidRDefault="00272773" w:rsidP="00272773">
            <w:pPr>
              <w:rPr>
                <w:rFonts w:ascii="Arial" w:hAnsi="Arial" w:cs="Arial"/>
                <w:iCs/>
                <w:sz w:val="22"/>
                <w:szCs w:val="22"/>
              </w:rPr>
            </w:pPr>
            <w:r>
              <w:rPr>
                <w:rFonts w:ascii="Arial" w:hAnsi="Arial" w:cs="Arial"/>
                <w:iCs/>
                <w:sz w:val="22"/>
                <w:szCs w:val="22"/>
              </w:rPr>
              <w:t xml:space="preserve">X/12 </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hideMark/>
          </w:tcPr>
          <w:p w14:paraId="061B4F0C" w14:textId="77777777" w:rsidR="00272773" w:rsidRDefault="00272773" w:rsidP="006A29B1">
            <w:pPr>
              <w:rPr>
                <w:rFonts w:ascii="Arial" w:hAnsi="Arial" w:cs="Arial"/>
                <w:i/>
                <w:iCs/>
                <w:sz w:val="22"/>
                <w:szCs w:val="22"/>
              </w:rPr>
            </w:pPr>
            <w:r>
              <w:rPr>
                <w:rFonts w:ascii="Arial" w:hAnsi="Arial" w:cs="Arial"/>
                <w:i/>
                <w:iCs/>
                <w:sz w:val="22"/>
                <w:szCs w:val="22"/>
              </w:rPr>
              <w:t>Score</w:t>
            </w:r>
          </w:p>
        </w:tc>
        <w:tc>
          <w:tcPr>
            <w:tcW w:w="22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14:paraId="60B43FF2" w14:textId="77777777" w:rsidR="00272773" w:rsidRDefault="00272773" w:rsidP="006A29B1">
            <w:pPr>
              <w:rPr>
                <w:rFonts w:ascii="Arial" w:hAnsi="Arial" w:cs="Arial"/>
                <w:iCs/>
                <w:sz w:val="22"/>
                <w:szCs w:val="22"/>
              </w:rPr>
            </w:pPr>
          </w:p>
        </w:tc>
      </w:tr>
      <w:tr w:rsidR="00272773" w14:paraId="1B173A40" w14:textId="77777777" w:rsidTr="006A29B1">
        <w:trPr>
          <w:jc w:val="center"/>
        </w:trPr>
        <w:tc>
          <w:tcPr>
            <w:tcW w:w="30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AA4D7C3" w14:textId="77777777" w:rsidR="00272773" w:rsidRDefault="00272773" w:rsidP="006A29B1">
            <w:pPr>
              <w:ind w:left="360"/>
              <w:rPr>
                <w:rFonts w:ascii="Arial" w:hAnsi="Arial" w:cs="Arial"/>
                <w:iCs/>
                <w:sz w:val="22"/>
                <w:szCs w:val="22"/>
              </w:rPr>
            </w:pPr>
            <w:r>
              <w:rPr>
                <w:rFonts w:ascii="Arial" w:hAnsi="Arial" w:cs="Arial"/>
                <w:iCs/>
                <w:sz w:val="22"/>
                <w:szCs w:val="22"/>
              </w:rPr>
              <w:t xml:space="preserve">b) </w:t>
            </w:r>
            <w:r w:rsidRPr="003C4AA3">
              <w:rPr>
                <w:rFonts w:ascii="Arial" w:hAnsi="Arial" w:cs="Arial"/>
                <w:iCs/>
                <w:sz w:val="22"/>
                <w:szCs w:val="22"/>
              </w:rPr>
              <w:t>Medizinische Prüfungslabore</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hideMark/>
          </w:tcPr>
          <w:p w14:paraId="30F63D44" w14:textId="6204BE5E" w:rsidR="00272773" w:rsidRDefault="00272773" w:rsidP="00272773">
            <w:pPr>
              <w:rPr>
                <w:rFonts w:ascii="Arial" w:hAnsi="Arial" w:cs="Arial"/>
                <w:iCs/>
                <w:sz w:val="22"/>
                <w:szCs w:val="22"/>
              </w:rPr>
            </w:pPr>
            <w:r>
              <w:rPr>
                <w:rFonts w:ascii="Arial" w:hAnsi="Arial" w:cs="Arial"/>
                <w:iCs/>
                <w:sz w:val="22"/>
                <w:szCs w:val="22"/>
              </w:rPr>
              <w:t>x/12</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hideMark/>
          </w:tcPr>
          <w:p w14:paraId="719922FB" w14:textId="77777777" w:rsidR="00272773" w:rsidRDefault="00272773" w:rsidP="006A29B1">
            <w:pPr>
              <w:rPr>
                <w:rFonts w:ascii="Arial" w:hAnsi="Arial" w:cs="Arial"/>
                <w:i/>
                <w:iCs/>
                <w:sz w:val="22"/>
                <w:szCs w:val="22"/>
              </w:rPr>
            </w:pPr>
            <w:r>
              <w:rPr>
                <w:rFonts w:ascii="Arial" w:hAnsi="Arial" w:cs="Arial"/>
                <w:i/>
                <w:iCs/>
                <w:sz w:val="22"/>
                <w:szCs w:val="22"/>
              </w:rPr>
              <w:t>Score</w:t>
            </w:r>
          </w:p>
        </w:tc>
        <w:tc>
          <w:tcPr>
            <w:tcW w:w="22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14:paraId="1ADFE9C0" w14:textId="77777777" w:rsidR="00272773" w:rsidRDefault="00272773" w:rsidP="006A29B1">
            <w:pPr>
              <w:rPr>
                <w:rFonts w:ascii="Arial" w:hAnsi="Arial" w:cs="Arial"/>
                <w:iCs/>
                <w:sz w:val="22"/>
                <w:szCs w:val="22"/>
              </w:rPr>
            </w:pPr>
          </w:p>
        </w:tc>
      </w:tr>
      <w:tr w:rsidR="00272773" w14:paraId="76CD0772" w14:textId="77777777" w:rsidTr="006A29B1">
        <w:trPr>
          <w:trHeight w:val="456"/>
          <w:jc w:val="center"/>
        </w:trPr>
        <w:tc>
          <w:tcPr>
            <w:tcW w:w="30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522785F" w14:textId="77777777" w:rsidR="00272773" w:rsidRDefault="00272773" w:rsidP="006A29B1">
            <w:pPr>
              <w:ind w:left="360"/>
              <w:rPr>
                <w:rFonts w:ascii="Arial" w:hAnsi="Arial" w:cs="Arial"/>
                <w:iCs/>
                <w:sz w:val="22"/>
                <w:szCs w:val="22"/>
              </w:rPr>
            </w:pPr>
            <w:r>
              <w:rPr>
                <w:rFonts w:ascii="Arial" w:hAnsi="Arial" w:cs="Arial"/>
                <w:iCs/>
                <w:sz w:val="22"/>
                <w:szCs w:val="22"/>
              </w:rPr>
              <w:t xml:space="preserve">c) </w:t>
            </w:r>
            <w:r w:rsidRPr="003C4AA3">
              <w:rPr>
                <w:rFonts w:ascii="Arial" w:hAnsi="Arial" w:cs="Arial"/>
                <w:iCs/>
                <w:sz w:val="22"/>
                <w:szCs w:val="22"/>
              </w:rPr>
              <w:t>Inspektionsstellen</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hideMark/>
          </w:tcPr>
          <w:p w14:paraId="7670CD85" w14:textId="77777777" w:rsidR="00272773" w:rsidRDefault="00272773" w:rsidP="006A29B1">
            <w:pPr>
              <w:rPr>
                <w:rFonts w:ascii="Arial" w:hAnsi="Arial" w:cs="Arial"/>
                <w:iCs/>
                <w:sz w:val="22"/>
                <w:szCs w:val="22"/>
              </w:rPr>
            </w:pPr>
            <w:r>
              <w:rPr>
                <w:rFonts w:ascii="Arial" w:hAnsi="Arial" w:cs="Arial"/>
                <w:iCs/>
                <w:sz w:val="22"/>
                <w:szCs w:val="22"/>
              </w:rPr>
              <w:t>x/16</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hideMark/>
          </w:tcPr>
          <w:p w14:paraId="60894E91" w14:textId="77777777" w:rsidR="00272773" w:rsidRDefault="00272773" w:rsidP="006A29B1">
            <w:pPr>
              <w:rPr>
                <w:rFonts w:ascii="Arial" w:hAnsi="Arial" w:cs="Arial"/>
                <w:i/>
                <w:iCs/>
                <w:sz w:val="22"/>
                <w:szCs w:val="22"/>
              </w:rPr>
            </w:pPr>
            <w:r>
              <w:rPr>
                <w:rFonts w:ascii="Arial" w:hAnsi="Arial" w:cs="Arial"/>
                <w:i/>
                <w:iCs/>
                <w:sz w:val="22"/>
                <w:szCs w:val="22"/>
              </w:rPr>
              <w:t>Score</w:t>
            </w:r>
          </w:p>
        </w:tc>
        <w:tc>
          <w:tcPr>
            <w:tcW w:w="22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14:paraId="0E97F635" w14:textId="77777777" w:rsidR="00272773" w:rsidRDefault="00272773" w:rsidP="006A29B1">
            <w:pPr>
              <w:rPr>
                <w:rFonts w:ascii="Arial" w:hAnsi="Arial" w:cs="Arial"/>
                <w:iCs/>
                <w:sz w:val="22"/>
                <w:szCs w:val="22"/>
              </w:rPr>
            </w:pPr>
          </w:p>
        </w:tc>
      </w:tr>
      <w:tr w:rsidR="00272773" w14:paraId="11B99770" w14:textId="77777777" w:rsidTr="006A29B1">
        <w:trPr>
          <w:jc w:val="center"/>
        </w:trPr>
        <w:tc>
          <w:tcPr>
            <w:tcW w:w="30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2A3A976" w14:textId="40F35F39" w:rsidR="00272773" w:rsidRDefault="00272773" w:rsidP="007A0E53">
            <w:pPr>
              <w:ind w:left="360"/>
              <w:rPr>
                <w:rFonts w:ascii="Arial" w:hAnsi="Arial" w:cs="Arial"/>
                <w:iCs/>
                <w:sz w:val="22"/>
                <w:szCs w:val="22"/>
              </w:rPr>
            </w:pPr>
            <w:r>
              <w:rPr>
                <w:rFonts w:ascii="Arial" w:hAnsi="Arial" w:cs="Arial"/>
                <w:iCs/>
                <w:sz w:val="22"/>
                <w:szCs w:val="22"/>
              </w:rPr>
              <w:t xml:space="preserve">d) </w:t>
            </w:r>
            <w:r w:rsidR="007A0E53">
              <w:rPr>
                <w:rFonts w:ascii="Arial" w:hAnsi="Arial" w:cs="Arial"/>
                <w:iCs/>
                <w:sz w:val="22"/>
                <w:szCs w:val="22"/>
              </w:rPr>
              <w:t>Produkt-</w:t>
            </w:r>
            <w:r>
              <w:rPr>
                <w:rFonts w:ascii="Arial" w:hAnsi="Arial" w:cs="Arial"/>
                <w:iCs/>
                <w:sz w:val="22"/>
                <w:szCs w:val="22"/>
              </w:rPr>
              <w:t xml:space="preserve"> Zertifizierungsstellen</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14:paraId="4BA8CFE2" w14:textId="66A2D977" w:rsidR="00272773" w:rsidRDefault="00272773" w:rsidP="007A0E53">
            <w:pPr>
              <w:rPr>
                <w:rFonts w:ascii="Arial" w:hAnsi="Arial" w:cs="Arial"/>
                <w:iCs/>
                <w:sz w:val="22"/>
                <w:szCs w:val="22"/>
              </w:rPr>
            </w:pPr>
            <w:r>
              <w:rPr>
                <w:rFonts w:ascii="Arial" w:hAnsi="Arial" w:cs="Arial"/>
                <w:iCs/>
                <w:sz w:val="22"/>
                <w:szCs w:val="22"/>
              </w:rPr>
              <w:t>x/1</w:t>
            </w:r>
            <w:r w:rsidR="007A0E53">
              <w:rPr>
                <w:rFonts w:ascii="Arial" w:hAnsi="Arial" w:cs="Arial"/>
                <w:iCs/>
                <w:sz w:val="22"/>
                <w:szCs w:val="22"/>
              </w:rPr>
              <w:t>0</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14:paraId="263BFDE6" w14:textId="77777777" w:rsidR="00272773" w:rsidRDefault="00272773" w:rsidP="006A29B1">
            <w:pPr>
              <w:rPr>
                <w:rFonts w:ascii="Arial" w:hAnsi="Arial" w:cs="Arial"/>
                <w:i/>
                <w:iCs/>
                <w:sz w:val="22"/>
                <w:szCs w:val="22"/>
              </w:rPr>
            </w:pPr>
            <w:r>
              <w:rPr>
                <w:rFonts w:ascii="Arial" w:hAnsi="Arial" w:cs="Arial"/>
                <w:i/>
                <w:iCs/>
                <w:sz w:val="22"/>
                <w:szCs w:val="22"/>
              </w:rPr>
              <w:t>Score</w:t>
            </w:r>
          </w:p>
        </w:tc>
        <w:tc>
          <w:tcPr>
            <w:tcW w:w="22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14:paraId="66883080" w14:textId="77777777" w:rsidR="00272773" w:rsidRDefault="00272773" w:rsidP="006A29B1">
            <w:pPr>
              <w:rPr>
                <w:rFonts w:ascii="Arial" w:hAnsi="Arial" w:cs="Arial"/>
                <w:iCs/>
                <w:sz w:val="22"/>
                <w:szCs w:val="22"/>
              </w:rPr>
            </w:pPr>
          </w:p>
        </w:tc>
      </w:tr>
      <w:tr w:rsidR="00272773" w14:paraId="3A5B9798" w14:textId="77777777" w:rsidTr="006A29B1">
        <w:trPr>
          <w:jc w:val="center"/>
        </w:trPr>
        <w:tc>
          <w:tcPr>
            <w:tcW w:w="30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7F35D9C" w14:textId="77777777" w:rsidR="00272773" w:rsidRDefault="00272773" w:rsidP="006A29B1">
            <w:pPr>
              <w:ind w:left="360"/>
              <w:rPr>
                <w:rFonts w:ascii="Arial" w:hAnsi="Arial" w:cs="Arial"/>
                <w:iCs/>
                <w:sz w:val="22"/>
                <w:szCs w:val="22"/>
              </w:rPr>
            </w:pPr>
            <w:r>
              <w:rPr>
                <w:rFonts w:ascii="Arial" w:hAnsi="Arial" w:cs="Arial"/>
                <w:iCs/>
                <w:sz w:val="22"/>
                <w:szCs w:val="22"/>
              </w:rPr>
              <w:t>e) Produkt Zertifizierungsstellen</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14:paraId="6E5AECCE" w14:textId="5314FC77" w:rsidR="00272773" w:rsidRDefault="00272773" w:rsidP="007A0E53">
            <w:pPr>
              <w:rPr>
                <w:rFonts w:ascii="Arial" w:hAnsi="Arial" w:cs="Arial"/>
                <w:iCs/>
                <w:sz w:val="22"/>
                <w:szCs w:val="22"/>
              </w:rPr>
            </w:pPr>
            <w:r>
              <w:rPr>
                <w:rFonts w:ascii="Arial" w:hAnsi="Arial" w:cs="Arial"/>
                <w:iCs/>
                <w:sz w:val="22"/>
                <w:szCs w:val="22"/>
              </w:rPr>
              <w:t>x/14</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14:paraId="313B9173" w14:textId="77777777" w:rsidR="00272773" w:rsidRDefault="00272773" w:rsidP="006A29B1">
            <w:pPr>
              <w:rPr>
                <w:rFonts w:ascii="Arial" w:hAnsi="Arial" w:cs="Arial"/>
                <w:i/>
                <w:iCs/>
                <w:sz w:val="22"/>
                <w:szCs w:val="22"/>
              </w:rPr>
            </w:pPr>
            <w:r>
              <w:rPr>
                <w:rFonts w:ascii="Arial" w:hAnsi="Arial" w:cs="Arial"/>
                <w:i/>
                <w:iCs/>
                <w:sz w:val="22"/>
                <w:szCs w:val="22"/>
              </w:rPr>
              <w:t>Score</w:t>
            </w:r>
          </w:p>
        </w:tc>
        <w:tc>
          <w:tcPr>
            <w:tcW w:w="22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14:paraId="5547B0EF" w14:textId="77777777" w:rsidR="00272773" w:rsidRDefault="00272773" w:rsidP="006A29B1">
            <w:pPr>
              <w:rPr>
                <w:rFonts w:ascii="Arial" w:hAnsi="Arial" w:cs="Arial"/>
                <w:iCs/>
                <w:sz w:val="22"/>
                <w:szCs w:val="22"/>
              </w:rPr>
            </w:pPr>
          </w:p>
        </w:tc>
      </w:tr>
    </w:tbl>
    <w:p w14:paraId="66D362BB" w14:textId="77777777" w:rsidR="00272773" w:rsidRDefault="00272773" w:rsidP="00272773">
      <w:pPr>
        <w:rPr>
          <w:rFonts w:cs="Arial"/>
          <w:iCs/>
          <w:sz w:val="22"/>
          <w:szCs w:val="22"/>
        </w:rPr>
      </w:pPr>
    </w:p>
    <w:p w14:paraId="567F88D5" w14:textId="77777777" w:rsidR="00272773" w:rsidRDefault="00272773" w:rsidP="00272773">
      <w:pPr>
        <w:rPr>
          <w:rFonts w:cs="Arial"/>
          <w:iCs/>
          <w:sz w:val="22"/>
          <w:szCs w:val="22"/>
        </w:rPr>
      </w:pPr>
    </w:p>
    <w:p w14:paraId="75B1389B" w14:textId="77777777" w:rsidR="00272773" w:rsidRDefault="00272773" w:rsidP="00272773">
      <w:pPr>
        <w:shd w:val="clear" w:color="auto" w:fill="F2F2F2" w:themeFill="background1" w:themeFillShade="F2"/>
        <w:rPr>
          <w:rFonts w:ascii="Arial" w:hAnsi="Arial" w:cs="Arial"/>
          <w:b/>
          <w:iCs/>
          <w:sz w:val="22"/>
          <w:szCs w:val="22"/>
          <w:u w:val="single"/>
        </w:rPr>
      </w:pPr>
      <w:r>
        <w:rPr>
          <w:rFonts w:ascii="Arial" w:hAnsi="Arial" w:cs="Arial"/>
          <w:b/>
          <w:iCs/>
          <w:sz w:val="22"/>
          <w:szCs w:val="22"/>
          <w:u w:val="single"/>
        </w:rPr>
        <w:t>Bemerkungen :</w:t>
      </w:r>
    </w:p>
    <w:p w14:paraId="2AD57B5C" w14:textId="77777777" w:rsidR="00272773" w:rsidRDefault="00272773" w:rsidP="00272773">
      <w:pPr>
        <w:pStyle w:val="BodyText3"/>
        <w:ind w:left="720"/>
        <w:jc w:val="both"/>
        <w:rPr>
          <w:rFonts w:cs="Arial"/>
          <w:iCs/>
          <w:color w:val="auto"/>
          <w:sz w:val="22"/>
          <w:szCs w:val="22"/>
        </w:rPr>
      </w:pPr>
    </w:p>
    <w:p w14:paraId="5AEA455F" w14:textId="77777777" w:rsidR="00272773" w:rsidRDefault="00272773" w:rsidP="00272773">
      <w:pPr>
        <w:pStyle w:val="BodyText3"/>
        <w:ind w:left="720"/>
        <w:jc w:val="both"/>
        <w:rPr>
          <w:rFonts w:cs="Arial"/>
          <w:iCs/>
          <w:color w:val="auto"/>
          <w:sz w:val="22"/>
          <w:szCs w:val="22"/>
        </w:rPr>
      </w:pPr>
    </w:p>
    <w:p w14:paraId="68743C41" w14:textId="77777777" w:rsidR="00272773" w:rsidRPr="00364356" w:rsidRDefault="00272773" w:rsidP="00272773">
      <w:pPr>
        <w:pStyle w:val="BodyText3"/>
        <w:numPr>
          <w:ilvl w:val="0"/>
          <w:numId w:val="41"/>
        </w:numPr>
        <w:jc w:val="both"/>
        <w:rPr>
          <w:rFonts w:cs="Arial"/>
          <w:iCs/>
          <w:color w:val="auto"/>
          <w:sz w:val="22"/>
          <w:szCs w:val="22"/>
          <w:lang w:val="de-DE"/>
        </w:rPr>
      </w:pPr>
      <w:r w:rsidRPr="00364356">
        <w:rPr>
          <w:rFonts w:cs="Arial"/>
          <w:iCs/>
          <w:color w:val="auto"/>
          <w:sz w:val="22"/>
          <w:szCs w:val="22"/>
          <w:u w:val="single"/>
          <w:lang w:val="de-DE"/>
        </w:rPr>
        <w:t>1. System OLAS</w:t>
      </w:r>
      <w:r w:rsidRPr="00364356">
        <w:rPr>
          <w:rFonts w:cs="Arial"/>
          <w:iCs/>
          <w:color w:val="auto"/>
          <w:sz w:val="22"/>
          <w:szCs w:val="22"/>
          <w:lang w:val="de-DE"/>
        </w:rPr>
        <w:t xml:space="preserve">: Nachfolgend erhalten Sie die gestellten Fragen, die entsprechend </w:t>
      </w:r>
      <w:r>
        <w:rPr>
          <w:rFonts w:cs="Arial"/>
          <w:iCs/>
          <w:color w:val="auto"/>
          <w:sz w:val="22"/>
          <w:szCs w:val="22"/>
          <w:lang w:val="de-DE"/>
        </w:rPr>
        <w:t>richtigen</w:t>
      </w:r>
      <w:r w:rsidRPr="00364356">
        <w:rPr>
          <w:rFonts w:cs="Arial"/>
          <w:iCs/>
          <w:color w:val="auto"/>
          <w:sz w:val="22"/>
          <w:szCs w:val="22"/>
          <w:lang w:val="de-DE"/>
        </w:rPr>
        <w:t xml:space="preserve"> Antworten, sowie Ihr persönliches Ergebnis.</w:t>
      </w:r>
    </w:p>
    <w:p w14:paraId="4E387549" w14:textId="77777777" w:rsidR="00272773" w:rsidRPr="00364356" w:rsidRDefault="00272773" w:rsidP="00272773">
      <w:pPr>
        <w:pStyle w:val="BodyText3"/>
        <w:jc w:val="both"/>
        <w:rPr>
          <w:rFonts w:cs="Arial"/>
          <w:iCs/>
          <w:color w:val="auto"/>
          <w:sz w:val="22"/>
          <w:szCs w:val="22"/>
          <w:lang w:val="de-DE"/>
        </w:rPr>
      </w:pPr>
    </w:p>
    <w:p w14:paraId="66F84C08" w14:textId="77777777" w:rsidR="00272773" w:rsidRPr="00364356" w:rsidRDefault="00272773" w:rsidP="00272773">
      <w:pPr>
        <w:pStyle w:val="BodyText3"/>
        <w:numPr>
          <w:ilvl w:val="0"/>
          <w:numId w:val="41"/>
        </w:numPr>
        <w:jc w:val="both"/>
        <w:rPr>
          <w:rFonts w:cs="Arial"/>
          <w:iCs/>
          <w:color w:val="auto"/>
          <w:sz w:val="22"/>
          <w:szCs w:val="22"/>
          <w:lang w:val="de-DE"/>
        </w:rPr>
      </w:pPr>
      <w:r w:rsidRPr="00364356">
        <w:rPr>
          <w:rFonts w:cs="Arial"/>
          <w:iCs/>
          <w:color w:val="auto"/>
          <w:sz w:val="22"/>
          <w:szCs w:val="22"/>
          <w:u w:val="single"/>
          <w:lang w:val="de-DE"/>
        </w:rPr>
        <w:t xml:space="preserve">2. </w:t>
      </w:r>
      <w:r>
        <w:rPr>
          <w:rFonts w:cs="Arial"/>
          <w:iCs/>
          <w:color w:val="auto"/>
          <w:sz w:val="22"/>
          <w:szCs w:val="22"/>
          <w:u w:val="single"/>
          <w:lang w:val="de-DE"/>
        </w:rPr>
        <w:t>Fachspezifische Fragen (2a – 2e</w:t>
      </w:r>
      <w:r w:rsidRPr="00364356">
        <w:rPr>
          <w:rFonts w:cs="Arial"/>
          <w:iCs/>
          <w:color w:val="auto"/>
          <w:sz w:val="22"/>
          <w:szCs w:val="22"/>
          <w:u w:val="single"/>
          <w:lang w:val="de-DE"/>
        </w:rPr>
        <w:t xml:space="preserve"> ) </w:t>
      </w:r>
      <w:r w:rsidRPr="00364356">
        <w:rPr>
          <w:rFonts w:cs="Arial"/>
          <w:iCs/>
          <w:color w:val="auto"/>
          <w:sz w:val="22"/>
          <w:szCs w:val="22"/>
          <w:lang w:val="de-DE"/>
        </w:rPr>
        <w:t>: Beobachtungen :</w:t>
      </w:r>
    </w:p>
    <w:p w14:paraId="5E89B8EE" w14:textId="77777777" w:rsidR="00272773" w:rsidRPr="00364356" w:rsidRDefault="00272773" w:rsidP="00272773">
      <w:pPr>
        <w:pStyle w:val="BodyText3"/>
        <w:ind w:left="720"/>
        <w:jc w:val="both"/>
        <w:rPr>
          <w:rFonts w:cs="Arial"/>
          <w:iCs/>
          <w:color w:val="auto"/>
          <w:sz w:val="22"/>
          <w:szCs w:val="22"/>
          <w:lang w:val="de-DE"/>
        </w:rPr>
      </w:pPr>
      <w:r>
        <w:rPr>
          <w:rFonts w:cs="Arial"/>
          <w:iCs/>
          <w:color w:val="auto"/>
          <w:sz w:val="22"/>
          <w:szCs w:val="22"/>
          <w:lang w:val="de-DE"/>
        </w:rPr>
        <w:t>1</w:t>
      </w:r>
      <w:r w:rsidRPr="00364356">
        <w:rPr>
          <w:rFonts w:cs="Arial"/>
          <w:iCs/>
          <w:color w:val="auto"/>
          <w:sz w:val="22"/>
          <w:szCs w:val="22"/>
          <w:lang w:val="de-DE"/>
        </w:rPr>
        <w:t xml:space="preserve"> Punkt pro richtiger Klassifizierung und jeweils </w:t>
      </w:r>
      <w:r>
        <w:rPr>
          <w:rFonts w:cs="Arial"/>
          <w:iCs/>
          <w:color w:val="auto"/>
          <w:sz w:val="22"/>
          <w:szCs w:val="22"/>
          <w:lang w:val="de-DE"/>
        </w:rPr>
        <w:t>1</w:t>
      </w:r>
      <w:r w:rsidRPr="00364356">
        <w:rPr>
          <w:rFonts w:cs="Arial"/>
          <w:iCs/>
          <w:color w:val="auto"/>
          <w:sz w:val="22"/>
          <w:szCs w:val="22"/>
          <w:lang w:val="de-DE"/>
        </w:rPr>
        <w:t xml:space="preserve"> Punkt bei Nennung der korrekten Referenz</w:t>
      </w:r>
      <w:r>
        <w:rPr>
          <w:rFonts w:cs="Arial"/>
          <w:iCs/>
          <w:color w:val="auto"/>
          <w:sz w:val="22"/>
          <w:szCs w:val="22"/>
          <w:lang w:val="de-DE"/>
        </w:rPr>
        <w:t>.</w:t>
      </w:r>
    </w:p>
    <w:p w14:paraId="64885D1F" w14:textId="77777777" w:rsidR="00272773" w:rsidRDefault="00272773" w:rsidP="00272773">
      <w:pPr>
        <w:pStyle w:val="BodyText3"/>
        <w:ind w:left="720"/>
        <w:jc w:val="both"/>
        <w:rPr>
          <w:rFonts w:cs="Arial"/>
          <w:iCs/>
          <w:color w:val="auto"/>
          <w:sz w:val="22"/>
          <w:szCs w:val="22"/>
          <w:lang w:val="de-DE"/>
        </w:rPr>
      </w:pPr>
      <w:r w:rsidRPr="00364356">
        <w:rPr>
          <w:rFonts w:cs="Arial"/>
          <w:iCs/>
          <w:color w:val="auto"/>
          <w:sz w:val="22"/>
          <w:szCs w:val="22"/>
          <w:lang w:val="de-DE"/>
        </w:rPr>
        <w:t xml:space="preserve">Die richtige </w:t>
      </w:r>
      <w:r>
        <w:rPr>
          <w:rFonts w:cs="Arial"/>
          <w:iCs/>
          <w:color w:val="auto"/>
          <w:sz w:val="22"/>
          <w:szCs w:val="22"/>
          <w:lang w:val="de-DE"/>
        </w:rPr>
        <w:t>Klassifizierung</w:t>
      </w:r>
      <w:r w:rsidRPr="00364356">
        <w:rPr>
          <w:rFonts w:cs="Arial"/>
          <w:iCs/>
          <w:color w:val="auto"/>
          <w:sz w:val="22"/>
          <w:szCs w:val="22"/>
          <w:lang w:val="de-DE"/>
        </w:rPr>
        <w:t xml:space="preserve"> wird in </w:t>
      </w:r>
      <w:r w:rsidRPr="00364356">
        <w:rPr>
          <w:rFonts w:cs="Arial"/>
          <w:b/>
          <w:iCs/>
          <w:color w:val="00B050"/>
          <w:sz w:val="22"/>
          <w:szCs w:val="22"/>
          <w:shd w:val="clear" w:color="auto" w:fill="D6E3BC" w:themeFill="accent3" w:themeFillTint="66"/>
          <w:lang w:val="de-DE"/>
        </w:rPr>
        <w:t>grün</w:t>
      </w:r>
      <w:r w:rsidRPr="00364356">
        <w:rPr>
          <w:rFonts w:cs="Arial"/>
          <w:iCs/>
          <w:color w:val="auto"/>
          <w:sz w:val="22"/>
          <w:szCs w:val="22"/>
          <w:lang w:val="de-DE"/>
        </w:rPr>
        <w:t xml:space="preserve"> angezeigt, </w:t>
      </w:r>
      <w:r>
        <w:rPr>
          <w:rFonts w:cs="Arial"/>
          <w:iCs/>
          <w:color w:val="auto"/>
          <w:sz w:val="22"/>
          <w:szCs w:val="22"/>
          <w:lang w:val="de-DE"/>
        </w:rPr>
        <w:t xml:space="preserve">Ihre persönliche Antwort in </w:t>
      </w:r>
      <w:r>
        <w:rPr>
          <w:rFonts w:cs="Arial"/>
          <w:b/>
          <w:iCs/>
          <w:sz w:val="22"/>
          <w:szCs w:val="22"/>
          <w:shd w:val="clear" w:color="auto" w:fill="FBD4B4" w:themeFill="accent6" w:themeFillTint="66"/>
          <w:lang w:val="de-DE"/>
        </w:rPr>
        <w:t>rot</w:t>
      </w:r>
      <w:r w:rsidRPr="00364356">
        <w:rPr>
          <w:rFonts w:cs="Arial"/>
          <w:iCs/>
          <w:color w:val="auto"/>
          <w:sz w:val="22"/>
          <w:szCs w:val="22"/>
          <w:lang w:val="de-DE"/>
        </w:rPr>
        <w:t>.</w:t>
      </w:r>
    </w:p>
    <w:p w14:paraId="5E696638" w14:textId="77777777" w:rsidR="00272773" w:rsidRPr="00364356" w:rsidRDefault="00272773" w:rsidP="00272773">
      <w:pPr>
        <w:pStyle w:val="BodyText3"/>
        <w:ind w:left="720"/>
        <w:jc w:val="both"/>
        <w:rPr>
          <w:rFonts w:cs="Arial"/>
          <w:iCs/>
          <w:color w:val="auto"/>
          <w:sz w:val="22"/>
          <w:szCs w:val="22"/>
          <w:lang w:val="de-DE"/>
        </w:rPr>
      </w:pPr>
    </w:p>
    <w:p w14:paraId="0C836B22" w14:textId="77777777" w:rsidR="00272773" w:rsidRPr="003F2072" w:rsidRDefault="00272773" w:rsidP="00272773">
      <w:pPr>
        <w:pStyle w:val="BodyText3"/>
        <w:ind w:left="708"/>
        <w:jc w:val="both"/>
        <w:rPr>
          <w:rFonts w:cs="Arial"/>
          <w:iCs/>
          <w:color w:val="auto"/>
          <w:sz w:val="22"/>
          <w:szCs w:val="22"/>
          <w:lang w:val="de-DE"/>
        </w:rPr>
      </w:pPr>
      <w:r w:rsidRPr="003F2072">
        <w:rPr>
          <w:rFonts w:cs="Arial"/>
          <w:b/>
          <w:iCs/>
          <w:color w:val="auto"/>
          <w:sz w:val="22"/>
          <w:szCs w:val="22"/>
          <w:u w:val="single"/>
          <w:lang w:val="de-DE"/>
        </w:rPr>
        <w:t>Score</w:t>
      </w:r>
      <w:r w:rsidRPr="003F2072">
        <w:rPr>
          <w:rFonts w:cs="Arial"/>
          <w:iCs/>
          <w:color w:val="auto"/>
          <w:sz w:val="22"/>
          <w:szCs w:val="22"/>
          <w:lang w:val="de-DE"/>
        </w:rPr>
        <w:t xml:space="preserve">: Ihr persönliches Ergebnis wurde im Vergleich </w:t>
      </w:r>
      <w:r>
        <w:rPr>
          <w:rFonts w:cs="Arial"/>
          <w:iCs/>
          <w:color w:val="auto"/>
          <w:sz w:val="22"/>
          <w:szCs w:val="22"/>
          <w:lang w:val="de-DE"/>
        </w:rPr>
        <w:t>zur korrekten Antwort eingestuft.</w:t>
      </w:r>
    </w:p>
    <w:p w14:paraId="28B1A356" w14:textId="77777777" w:rsidR="00272773" w:rsidRPr="003F2072" w:rsidRDefault="00272773" w:rsidP="00272773">
      <w:pPr>
        <w:pStyle w:val="BodyText3"/>
        <w:ind w:left="708"/>
        <w:jc w:val="both"/>
        <w:rPr>
          <w:rFonts w:cs="Arial"/>
          <w:iCs/>
          <w:color w:val="auto"/>
          <w:sz w:val="22"/>
          <w:szCs w:val="22"/>
          <w:lang w:val="de-DE"/>
        </w:rPr>
      </w:pPr>
      <w:r w:rsidRPr="003F2072">
        <w:rPr>
          <w:rFonts w:cs="Arial"/>
          <w:iCs/>
          <w:color w:val="auto"/>
          <w:sz w:val="22"/>
          <w:szCs w:val="22"/>
          <w:lang w:val="de-DE"/>
        </w:rPr>
        <w:t>-1 Punkt für eine weniger strenge Klassifizierung</w:t>
      </w:r>
      <w:r>
        <w:rPr>
          <w:rFonts w:cs="Arial"/>
          <w:iCs/>
          <w:color w:val="auto"/>
          <w:sz w:val="22"/>
          <w:szCs w:val="22"/>
          <w:lang w:val="de-DE"/>
        </w:rPr>
        <w:t xml:space="preserve"> im Vergleich zur „korrekten“ Antwort.</w:t>
      </w:r>
    </w:p>
    <w:p w14:paraId="41D3E59F" w14:textId="77777777" w:rsidR="00272773" w:rsidRPr="003F2072" w:rsidRDefault="00272773" w:rsidP="00272773">
      <w:pPr>
        <w:pStyle w:val="BodyText3"/>
        <w:spacing w:after="120"/>
        <w:ind w:firstLine="708"/>
        <w:jc w:val="both"/>
        <w:rPr>
          <w:rFonts w:cs="Arial"/>
          <w:iCs/>
          <w:color w:val="auto"/>
          <w:sz w:val="22"/>
          <w:szCs w:val="22"/>
          <w:lang w:val="de-DE"/>
        </w:rPr>
      </w:pPr>
      <w:r w:rsidRPr="003F2072">
        <w:rPr>
          <w:rFonts w:cs="Arial"/>
          <w:iCs/>
          <w:color w:val="auto"/>
          <w:sz w:val="22"/>
          <w:szCs w:val="22"/>
          <w:lang w:val="de-DE"/>
        </w:rPr>
        <w:t>+1 Punkt für eine strengere Klassifizierung im Vergleich zu</w:t>
      </w:r>
      <w:r>
        <w:rPr>
          <w:rFonts w:cs="Arial"/>
          <w:iCs/>
          <w:color w:val="auto"/>
          <w:sz w:val="22"/>
          <w:szCs w:val="22"/>
          <w:lang w:val="de-DE"/>
        </w:rPr>
        <w:t>r</w:t>
      </w:r>
      <w:r w:rsidRPr="003F2072">
        <w:rPr>
          <w:rFonts w:cs="Arial"/>
          <w:iCs/>
          <w:color w:val="auto"/>
          <w:sz w:val="22"/>
          <w:szCs w:val="22"/>
          <w:lang w:val="de-DE"/>
        </w:rPr>
        <w:t xml:space="preserve"> </w:t>
      </w:r>
      <w:r>
        <w:rPr>
          <w:rFonts w:cs="Arial"/>
          <w:iCs/>
          <w:color w:val="auto"/>
          <w:sz w:val="22"/>
          <w:szCs w:val="22"/>
          <w:lang w:val="de-DE"/>
        </w:rPr>
        <w:t>„</w:t>
      </w:r>
      <w:r w:rsidRPr="003F2072">
        <w:rPr>
          <w:rFonts w:cs="Arial"/>
          <w:iCs/>
          <w:color w:val="auto"/>
          <w:sz w:val="22"/>
          <w:szCs w:val="22"/>
          <w:lang w:val="de-DE"/>
        </w:rPr>
        <w:t>korrekten</w:t>
      </w:r>
      <w:r>
        <w:rPr>
          <w:rFonts w:cs="Arial"/>
          <w:iCs/>
          <w:color w:val="auto"/>
          <w:sz w:val="22"/>
          <w:szCs w:val="22"/>
          <w:lang w:val="de-DE"/>
        </w:rPr>
        <w:t>“ Antwort.</w:t>
      </w:r>
    </w:p>
    <w:p w14:paraId="791CD442" w14:textId="77777777" w:rsidR="00272773" w:rsidRPr="003F2072" w:rsidRDefault="00272773" w:rsidP="00272773">
      <w:pPr>
        <w:pStyle w:val="BodyText3"/>
        <w:numPr>
          <w:ilvl w:val="0"/>
          <w:numId w:val="42"/>
        </w:numPr>
        <w:spacing w:after="120"/>
        <w:jc w:val="both"/>
        <w:rPr>
          <w:rFonts w:cs="Arial"/>
          <w:iCs/>
          <w:color w:val="auto"/>
          <w:sz w:val="22"/>
          <w:szCs w:val="22"/>
          <w:lang w:val="de-DE"/>
        </w:rPr>
      </w:pPr>
      <w:r w:rsidRPr="003F2072">
        <w:rPr>
          <w:rFonts w:cs="Arial"/>
          <w:iCs/>
          <w:color w:val="auto"/>
          <w:sz w:val="22"/>
          <w:szCs w:val="22"/>
          <w:lang w:val="de-DE"/>
        </w:rPr>
        <w:t xml:space="preserve">Ein Gesamtergebnis zwischen -1 und +1 zeigt eine überwiegende Übereinstimmung zu den korrekten </w:t>
      </w:r>
      <w:r>
        <w:rPr>
          <w:rFonts w:cs="Arial"/>
          <w:iCs/>
          <w:color w:val="auto"/>
          <w:sz w:val="22"/>
          <w:szCs w:val="22"/>
          <w:lang w:val="de-DE"/>
        </w:rPr>
        <w:t>Klassifizierungen</w:t>
      </w:r>
      <w:r w:rsidRPr="003F2072">
        <w:rPr>
          <w:rFonts w:cs="Arial"/>
          <w:iCs/>
          <w:color w:val="auto"/>
          <w:sz w:val="22"/>
          <w:szCs w:val="22"/>
          <w:lang w:val="de-DE"/>
        </w:rPr>
        <w:t xml:space="preserve"> an (einschließlich strengere und weniger strenge Klassifizierungen, die sich gegenseitig aufheben können)</w:t>
      </w:r>
    </w:p>
    <w:p w14:paraId="6207DD76" w14:textId="77777777" w:rsidR="00272773" w:rsidRDefault="00272773" w:rsidP="00272773">
      <w:pPr>
        <w:pStyle w:val="BodyText3"/>
        <w:numPr>
          <w:ilvl w:val="0"/>
          <w:numId w:val="42"/>
        </w:numPr>
        <w:spacing w:after="120"/>
        <w:jc w:val="both"/>
        <w:rPr>
          <w:rFonts w:cs="Arial"/>
          <w:iCs/>
          <w:color w:val="auto"/>
          <w:sz w:val="22"/>
          <w:szCs w:val="22"/>
          <w:lang w:val="de-DE"/>
        </w:rPr>
      </w:pPr>
      <w:r w:rsidRPr="00475264">
        <w:rPr>
          <w:rFonts w:cs="Arial"/>
          <w:iCs/>
          <w:color w:val="auto"/>
          <w:sz w:val="22"/>
          <w:szCs w:val="22"/>
          <w:lang w:val="de-DE"/>
        </w:rPr>
        <w:t xml:space="preserve">Ein Gesamtergebnis zwischen +2 und +6 zeigt an, dass Sie generell strenger bewerten. </w:t>
      </w:r>
    </w:p>
    <w:p w14:paraId="327C45DF" w14:textId="77777777" w:rsidR="00272773" w:rsidRPr="00272773" w:rsidRDefault="00272773" w:rsidP="00272773">
      <w:pPr>
        <w:pStyle w:val="BodyText3"/>
        <w:numPr>
          <w:ilvl w:val="0"/>
          <w:numId w:val="42"/>
        </w:numPr>
        <w:spacing w:after="120"/>
        <w:jc w:val="both"/>
        <w:rPr>
          <w:rFonts w:cs="Arial"/>
          <w:iCs/>
          <w:color w:val="auto"/>
          <w:sz w:val="22"/>
          <w:szCs w:val="22"/>
          <w:lang w:val="de-DE"/>
        </w:rPr>
      </w:pPr>
      <w:r w:rsidRPr="00272773">
        <w:rPr>
          <w:rFonts w:cs="Arial"/>
          <w:iCs/>
          <w:color w:val="auto"/>
          <w:sz w:val="22"/>
          <w:szCs w:val="22"/>
          <w:lang w:val="de-DE"/>
        </w:rPr>
        <w:t>Ein Gesamtergebnis zwischen -2 und -6 zeigt an, dass Sie generell weniger streng bewerten.</w:t>
      </w:r>
    </w:p>
    <w:p w14:paraId="59412F9B" w14:textId="5CE75A33" w:rsidR="007723B5" w:rsidRPr="00D836B5" w:rsidRDefault="007723B5" w:rsidP="00272773">
      <w:pPr>
        <w:rPr>
          <w:rFonts w:cs="Arial"/>
          <w:iCs/>
          <w:sz w:val="22"/>
          <w:szCs w:val="22"/>
          <w:lang w:val="de-DE"/>
        </w:rPr>
      </w:pPr>
      <w:r w:rsidRPr="00D836B5">
        <w:rPr>
          <w:rFonts w:cs="Arial"/>
          <w:iCs/>
          <w:sz w:val="22"/>
          <w:szCs w:val="22"/>
          <w:lang w:val="de-DE"/>
        </w:rPr>
        <w:br w:type="page"/>
      </w:r>
    </w:p>
    <w:tbl>
      <w:tblPr>
        <w:tblStyle w:val="TableGrid"/>
        <w:tblW w:w="10313"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763"/>
        <w:gridCol w:w="4252"/>
        <w:gridCol w:w="2298"/>
      </w:tblGrid>
      <w:tr w:rsidR="00272773" w:rsidRPr="00D836B5" w14:paraId="1A1D2AEA" w14:textId="52341E8E" w:rsidTr="0002463C">
        <w:trPr>
          <w:jc w:val="center"/>
        </w:trPr>
        <w:tc>
          <w:tcPr>
            <w:tcW w:w="10313" w:type="dxa"/>
            <w:gridSpan w:val="3"/>
            <w:tcBorders>
              <w:bottom w:val="nil"/>
            </w:tcBorders>
            <w:shd w:val="clear" w:color="auto" w:fill="F2F2F2" w:themeFill="background1" w:themeFillShade="F2"/>
            <w:vAlign w:val="center"/>
          </w:tcPr>
          <w:p w14:paraId="34851390" w14:textId="278DFCAB" w:rsidR="00272773" w:rsidRPr="00D836B5" w:rsidRDefault="00272773" w:rsidP="00272773">
            <w:pPr>
              <w:pStyle w:val="ListParagraph"/>
              <w:spacing w:beforeLines="60" w:before="144" w:afterLines="60" w:after="144"/>
              <w:jc w:val="center"/>
              <w:rPr>
                <w:rFonts w:ascii="Arial" w:hAnsi="Arial" w:cs="Arial"/>
                <w:b/>
                <w:iCs/>
                <w:lang w:val="de-DE"/>
              </w:rPr>
            </w:pPr>
            <w:r>
              <w:rPr>
                <w:rFonts w:ascii="Arial" w:hAnsi="Arial" w:cs="Arial"/>
                <w:b/>
                <w:iCs/>
                <w:lang w:val="de-DE"/>
              </w:rPr>
              <w:lastRenderedPageBreak/>
              <w:t xml:space="preserve">1) </w:t>
            </w:r>
            <w:r w:rsidRPr="00D836B5">
              <w:rPr>
                <w:rFonts w:ascii="Arial" w:hAnsi="Arial" w:cs="Arial"/>
                <w:b/>
                <w:iCs/>
                <w:lang w:val="de-DE"/>
              </w:rPr>
              <w:t>OLAS System</w:t>
            </w:r>
          </w:p>
        </w:tc>
      </w:tr>
      <w:tr w:rsidR="0002463C" w:rsidRPr="00705F65" w14:paraId="6FF15851" w14:textId="77777777" w:rsidTr="000D281E">
        <w:trPr>
          <w:jc w:val="center"/>
        </w:trPr>
        <w:tc>
          <w:tcPr>
            <w:tcW w:w="3763" w:type="dxa"/>
            <w:tcBorders>
              <w:top w:val="nil"/>
              <w:left w:val="nil"/>
              <w:bottom w:val="nil"/>
              <w:right w:val="nil"/>
            </w:tcBorders>
            <w:shd w:val="clear" w:color="auto" w:fill="auto"/>
            <w:vAlign w:val="center"/>
          </w:tcPr>
          <w:p w14:paraId="5485E387" w14:textId="77777777" w:rsidR="0002463C" w:rsidRDefault="0002463C" w:rsidP="006A29B1">
            <w:pPr>
              <w:spacing w:beforeLines="20" w:before="48" w:afterLines="40" w:after="96"/>
              <w:rPr>
                <w:rFonts w:ascii="Arial" w:hAnsi="Arial" w:cs="Arial"/>
                <w:b/>
                <w:iCs/>
                <w:sz w:val="22"/>
                <w:szCs w:val="22"/>
              </w:rPr>
            </w:pPr>
          </w:p>
        </w:tc>
        <w:tc>
          <w:tcPr>
            <w:tcW w:w="4252" w:type="dxa"/>
            <w:tcBorders>
              <w:top w:val="nil"/>
              <w:left w:val="nil"/>
              <w:bottom w:val="nil"/>
              <w:right w:val="nil"/>
            </w:tcBorders>
            <w:shd w:val="clear" w:color="auto" w:fill="auto"/>
            <w:vAlign w:val="center"/>
          </w:tcPr>
          <w:p w14:paraId="2F76A7FB" w14:textId="77777777" w:rsidR="0002463C" w:rsidRDefault="0002463C" w:rsidP="006A29B1">
            <w:pPr>
              <w:spacing w:beforeLines="20" w:before="48" w:afterLines="40" w:after="96"/>
              <w:rPr>
                <w:rFonts w:ascii="Arial" w:hAnsi="Arial" w:cs="Arial"/>
                <w:b/>
                <w:iCs/>
                <w:sz w:val="22"/>
                <w:szCs w:val="22"/>
              </w:rPr>
            </w:pPr>
          </w:p>
        </w:tc>
        <w:tc>
          <w:tcPr>
            <w:tcW w:w="2298" w:type="dxa"/>
            <w:tcBorders>
              <w:top w:val="nil"/>
              <w:left w:val="nil"/>
              <w:bottom w:val="nil"/>
              <w:right w:val="nil"/>
            </w:tcBorders>
            <w:shd w:val="clear" w:color="auto" w:fill="auto"/>
            <w:vAlign w:val="center"/>
          </w:tcPr>
          <w:p w14:paraId="76171E46" w14:textId="77777777" w:rsidR="0002463C" w:rsidRDefault="0002463C" w:rsidP="006A29B1">
            <w:pPr>
              <w:spacing w:beforeLines="20" w:before="48" w:afterLines="40" w:after="96"/>
              <w:rPr>
                <w:rFonts w:ascii="Arial" w:hAnsi="Arial" w:cs="Arial"/>
                <w:b/>
                <w:iCs/>
                <w:sz w:val="22"/>
                <w:szCs w:val="22"/>
              </w:rPr>
            </w:pPr>
          </w:p>
        </w:tc>
      </w:tr>
      <w:tr w:rsidR="0002463C" w:rsidRPr="00705F65" w14:paraId="24AB0FC9" w14:textId="77777777" w:rsidTr="000D281E">
        <w:trPr>
          <w:jc w:val="center"/>
        </w:trPr>
        <w:tc>
          <w:tcPr>
            <w:tcW w:w="3763" w:type="dxa"/>
            <w:tcBorders>
              <w:top w:val="nil"/>
            </w:tcBorders>
            <w:shd w:val="clear" w:color="auto" w:fill="F2F2F2" w:themeFill="background1" w:themeFillShade="F2"/>
            <w:vAlign w:val="center"/>
          </w:tcPr>
          <w:p w14:paraId="2D5C76EE" w14:textId="77777777" w:rsidR="0002463C" w:rsidRPr="002E6EFA" w:rsidRDefault="0002463C" w:rsidP="006A29B1">
            <w:pPr>
              <w:spacing w:beforeLines="20" w:before="48" w:afterLines="40" w:after="96"/>
              <w:rPr>
                <w:rFonts w:ascii="Arial" w:hAnsi="Arial" w:cs="Arial"/>
                <w:b/>
                <w:iCs/>
                <w:sz w:val="22"/>
                <w:szCs w:val="22"/>
              </w:rPr>
            </w:pPr>
            <w:r>
              <w:rPr>
                <w:rFonts w:ascii="Arial" w:hAnsi="Arial" w:cs="Arial"/>
                <w:b/>
                <w:iCs/>
                <w:sz w:val="22"/>
                <w:szCs w:val="22"/>
              </w:rPr>
              <w:t>Frage</w:t>
            </w:r>
          </w:p>
        </w:tc>
        <w:tc>
          <w:tcPr>
            <w:tcW w:w="4252" w:type="dxa"/>
            <w:tcBorders>
              <w:top w:val="nil"/>
            </w:tcBorders>
            <w:shd w:val="clear" w:color="auto" w:fill="F2F2F2" w:themeFill="background1" w:themeFillShade="F2"/>
            <w:vAlign w:val="center"/>
          </w:tcPr>
          <w:p w14:paraId="4F4B41C8" w14:textId="77777777" w:rsidR="0002463C" w:rsidRPr="002E6EFA" w:rsidRDefault="0002463C" w:rsidP="006A29B1">
            <w:pPr>
              <w:spacing w:beforeLines="20" w:before="48" w:afterLines="40" w:after="96"/>
              <w:rPr>
                <w:rFonts w:ascii="Arial" w:hAnsi="Arial" w:cs="Arial"/>
                <w:b/>
                <w:iCs/>
                <w:sz w:val="22"/>
                <w:szCs w:val="22"/>
              </w:rPr>
            </w:pPr>
            <w:r>
              <w:rPr>
                <w:rFonts w:ascii="Arial" w:hAnsi="Arial" w:cs="Arial"/>
                <w:b/>
                <w:iCs/>
                <w:sz w:val="22"/>
                <w:szCs w:val="22"/>
              </w:rPr>
              <w:t>Richtige Antwort</w:t>
            </w:r>
          </w:p>
        </w:tc>
        <w:tc>
          <w:tcPr>
            <w:tcW w:w="2298" w:type="dxa"/>
            <w:tcBorders>
              <w:top w:val="nil"/>
            </w:tcBorders>
            <w:shd w:val="clear" w:color="auto" w:fill="F2F2F2" w:themeFill="background1" w:themeFillShade="F2"/>
            <w:vAlign w:val="center"/>
          </w:tcPr>
          <w:p w14:paraId="15276DC6" w14:textId="77777777" w:rsidR="0002463C" w:rsidRPr="002E6EFA" w:rsidRDefault="0002463C" w:rsidP="006A29B1">
            <w:pPr>
              <w:spacing w:beforeLines="20" w:before="48" w:afterLines="40" w:after="96"/>
              <w:rPr>
                <w:rFonts w:ascii="Arial" w:hAnsi="Arial" w:cs="Arial"/>
                <w:b/>
                <w:iCs/>
                <w:sz w:val="22"/>
                <w:szCs w:val="22"/>
              </w:rPr>
            </w:pPr>
            <w:r>
              <w:rPr>
                <w:rFonts w:ascii="Arial" w:hAnsi="Arial" w:cs="Arial"/>
                <w:b/>
                <w:iCs/>
                <w:sz w:val="22"/>
                <w:szCs w:val="22"/>
              </w:rPr>
              <w:t>Erzieltes Ergebnis</w:t>
            </w:r>
          </w:p>
        </w:tc>
      </w:tr>
      <w:tr w:rsidR="00272773" w:rsidRPr="00A4202B" w14:paraId="740BD71A" w14:textId="704C5D51" w:rsidTr="000D281E">
        <w:trPr>
          <w:jc w:val="center"/>
        </w:trPr>
        <w:tc>
          <w:tcPr>
            <w:tcW w:w="8015" w:type="dxa"/>
            <w:gridSpan w:val="2"/>
            <w:tcBorders>
              <w:bottom w:val="single" w:sz="4" w:space="0" w:color="auto"/>
            </w:tcBorders>
            <w:vAlign w:val="center"/>
          </w:tcPr>
          <w:p w14:paraId="6C0417A4" w14:textId="177C55B3" w:rsidR="00272773" w:rsidRPr="002B0E78" w:rsidRDefault="00272773" w:rsidP="004B6956">
            <w:pPr>
              <w:spacing w:before="120" w:after="120"/>
              <w:rPr>
                <w:rFonts w:ascii="Arial" w:hAnsi="Arial" w:cs="Arial"/>
                <w:b/>
                <w:iCs/>
                <w:sz w:val="22"/>
                <w:szCs w:val="22"/>
                <w:lang w:val="en-US"/>
              </w:rPr>
            </w:pPr>
            <w:r w:rsidRPr="002B0E78">
              <w:rPr>
                <w:rFonts w:ascii="Arial" w:hAnsi="Arial" w:cs="Arial"/>
                <w:b/>
                <w:iCs/>
                <w:sz w:val="22"/>
                <w:szCs w:val="22"/>
                <w:lang w:val="en-US"/>
              </w:rPr>
              <w:t xml:space="preserve">Prozedur </w:t>
            </w:r>
            <w:r w:rsidRPr="002B0E78">
              <w:rPr>
                <w:rFonts w:ascii="Arial" w:hAnsi="Arial" w:cs="Arial"/>
                <w:b/>
                <w:i/>
                <w:iCs/>
                <w:sz w:val="22"/>
                <w:szCs w:val="22"/>
                <w:lang w:val="en-US"/>
              </w:rPr>
              <w:t>P002 - Performing assessments (16 Punkte)</w:t>
            </w:r>
          </w:p>
        </w:tc>
        <w:tc>
          <w:tcPr>
            <w:tcW w:w="2298" w:type="dxa"/>
            <w:tcBorders>
              <w:bottom w:val="single" w:sz="4" w:space="0" w:color="auto"/>
            </w:tcBorders>
          </w:tcPr>
          <w:p w14:paraId="3CA4DCBE" w14:textId="77777777" w:rsidR="00272773" w:rsidRPr="002B0E78" w:rsidRDefault="00272773" w:rsidP="004B6956">
            <w:pPr>
              <w:spacing w:before="120" w:after="120"/>
              <w:rPr>
                <w:rFonts w:ascii="Arial" w:hAnsi="Arial" w:cs="Arial"/>
                <w:b/>
                <w:iCs/>
                <w:sz w:val="22"/>
                <w:szCs w:val="22"/>
                <w:lang w:val="en-US"/>
              </w:rPr>
            </w:pPr>
          </w:p>
        </w:tc>
      </w:tr>
      <w:tr w:rsidR="00272773" w:rsidRPr="00A4202B" w14:paraId="77E36F31" w14:textId="1BB549A8" w:rsidTr="000D281E">
        <w:trPr>
          <w:jc w:val="center"/>
        </w:trPr>
        <w:tc>
          <w:tcPr>
            <w:tcW w:w="3763" w:type="dxa"/>
            <w:tcBorders>
              <w:top w:val="single" w:sz="4" w:space="0" w:color="auto"/>
              <w:left w:val="single" w:sz="4" w:space="0" w:color="auto"/>
              <w:bottom w:val="single" w:sz="4" w:space="0" w:color="auto"/>
              <w:right w:val="single" w:sz="4" w:space="0" w:color="auto"/>
            </w:tcBorders>
            <w:shd w:val="clear" w:color="auto" w:fill="auto"/>
            <w:vAlign w:val="center"/>
          </w:tcPr>
          <w:p w14:paraId="0547E946" w14:textId="458C0240" w:rsidR="00272773" w:rsidRPr="00D836B5" w:rsidRDefault="00272773" w:rsidP="00996AD8">
            <w:pPr>
              <w:spacing w:beforeLines="20" w:before="48" w:afterLines="40" w:after="96"/>
              <w:rPr>
                <w:rFonts w:ascii="Arial" w:hAnsi="Arial" w:cs="Arial"/>
                <w:iCs/>
                <w:sz w:val="22"/>
                <w:szCs w:val="22"/>
                <w:lang w:val="de-DE"/>
              </w:rPr>
            </w:pPr>
            <w:r w:rsidRPr="00D836B5">
              <w:rPr>
                <w:rFonts w:ascii="Arial" w:hAnsi="Arial" w:cs="Arial"/>
                <w:iCs/>
                <w:sz w:val="22"/>
                <w:szCs w:val="22"/>
                <w:lang w:val="de-DE"/>
              </w:rPr>
              <w:t>In welchem Fall wird eine « Vor-Ort-Begutachtung » ( = „witness assessment“) durchgeführt ?</w:t>
            </w:r>
          </w:p>
        </w:tc>
        <w:tc>
          <w:tcPr>
            <w:tcW w:w="42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2CCDA67" w14:textId="1223E06C" w:rsidR="00272773" w:rsidRPr="006A29B1" w:rsidRDefault="006A29B1" w:rsidP="006A29B1">
            <w:pPr>
              <w:spacing w:beforeLines="20" w:before="48" w:afterLines="40" w:after="96"/>
              <w:rPr>
                <w:rFonts w:ascii="Arial" w:hAnsi="Arial" w:cs="Arial"/>
                <w:iCs/>
                <w:sz w:val="22"/>
                <w:szCs w:val="22"/>
                <w:lang w:val="en-US"/>
              </w:rPr>
            </w:pPr>
            <w:r w:rsidRPr="006A29B1">
              <w:rPr>
                <w:rFonts w:ascii="Arial" w:hAnsi="Arial" w:cs="Arial"/>
                <w:sz w:val="22"/>
                <w:szCs w:val="20"/>
                <w:lang w:val="en-US"/>
              </w:rPr>
              <w:t>A witness assessment is organized for all accredited or applying CAB in the frame of a granting, surveillance, extension or a renewal assessment.</w:t>
            </w:r>
            <w:r w:rsidR="00272773" w:rsidRPr="006A29B1">
              <w:rPr>
                <w:rFonts w:ascii="Arial" w:hAnsi="Arial" w:cs="Arial"/>
                <w:sz w:val="22"/>
                <w:szCs w:val="20"/>
                <w:lang w:val="en-US"/>
              </w:rPr>
              <w:t xml:space="preserve"> </w:t>
            </w: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14:paraId="14D76356" w14:textId="6B265B55" w:rsidR="00272773" w:rsidRPr="006A29B1" w:rsidRDefault="00272773" w:rsidP="000D281E">
            <w:pPr>
              <w:spacing w:beforeLines="20" w:before="48" w:afterLines="40" w:after="96"/>
              <w:jc w:val="center"/>
              <w:rPr>
                <w:rFonts w:ascii="Arial" w:hAnsi="Arial" w:cs="Arial"/>
                <w:sz w:val="22"/>
                <w:szCs w:val="20"/>
                <w:lang w:val="en-US"/>
              </w:rPr>
            </w:pPr>
          </w:p>
        </w:tc>
      </w:tr>
      <w:tr w:rsidR="00272773" w:rsidRPr="00D836B5" w14:paraId="24766299" w14:textId="260AA1A7" w:rsidTr="000D281E">
        <w:trPr>
          <w:jc w:val="center"/>
        </w:trPr>
        <w:tc>
          <w:tcPr>
            <w:tcW w:w="3763" w:type="dxa"/>
            <w:tcBorders>
              <w:top w:val="single" w:sz="4" w:space="0" w:color="auto"/>
              <w:left w:val="single" w:sz="4" w:space="0" w:color="auto"/>
              <w:bottom w:val="single" w:sz="4" w:space="0" w:color="auto"/>
              <w:right w:val="single" w:sz="4" w:space="0" w:color="auto"/>
            </w:tcBorders>
            <w:shd w:val="clear" w:color="auto" w:fill="auto"/>
            <w:vAlign w:val="center"/>
          </w:tcPr>
          <w:p w14:paraId="5DA48573" w14:textId="1D86E0CD" w:rsidR="00272773" w:rsidRPr="00D836B5" w:rsidRDefault="00272773" w:rsidP="00D836B5">
            <w:pPr>
              <w:spacing w:beforeLines="20" w:before="48" w:afterLines="40" w:after="96"/>
              <w:rPr>
                <w:rFonts w:ascii="Arial" w:hAnsi="Arial" w:cs="Arial"/>
                <w:iCs/>
                <w:sz w:val="22"/>
                <w:szCs w:val="22"/>
                <w:lang w:val="de-DE"/>
              </w:rPr>
            </w:pPr>
            <w:r w:rsidRPr="00D836B5">
              <w:rPr>
                <w:rFonts w:ascii="Arial" w:hAnsi="Arial" w:cs="Arial"/>
                <w:iCs/>
                <w:sz w:val="22"/>
                <w:szCs w:val="22"/>
                <w:lang w:val="de-DE"/>
              </w:rPr>
              <w:t>Was ist der Unterschied zwischen einer « Aussetzung » („suspension“) und eines « </w:t>
            </w:r>
            <w:r>
              <w:rPr>
                <w:rFonts w:ascii="Arial" w:hAnsi="Arial" w:cs="Arial"/>
                <w:iCs/>
                <w:sz w:val="22"/>
                <w:szCs w:val="22"/>
                <w:lang w:val="de-DE"/>
              </w:rPr>
              <w:t>Entzug</w:t>
            </w:r>
            <w:r w:rsidRPr="00D836B5">
              <w:rPr>
                <w:rFonts w:ascii="Arial" w:hAnsi="Arial" w:cs="Arial"/>
                <w:iCs/>
                <w:sz w:val="22"/>
                <w:szCs w:val="22"/>
                <w:lang w:val="de-DE"/>
              </w:rPr>
              <w:t>s » („retirement“) einer Akkreditierung ?</w:t>
            </w:r>
          </w:p>
        </w:tc>
        <w:tc>
          <w:tcPr>
            <w:tcW w:w="42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935FED7" w14:textId="77777777" w:rsidR="006A29B1" w:rsidRPr="006A29B1" w:rsidRDefault="006A29B1" w:rsidP="006A29B1">
            <w:pPr>
              <w:spacing w:beforeLines="20" w:before="48" w:afterLines="40" w:after="96"/>
              <w:rPr>
                <w:rFonts w:ascii="Arial" w:hAnsi="Arial" w:cs="Arial"/>
                <w:sz w:val="22"/>
                <w:szCs w:val="20"/>
                <w:lang w:val="en-US"/>
              </w:rPr>
            </w:pPr>
            <w:r w:rsidRPr="006A29B1">
              <w:rPr>
                <w:rFonts w:ascii="Arial" w:hAnsi="Arial" w:cs="Arial"/>
                <w:sz w:val="22"/>
                <w:szCs w:val="20"/>
                <w:lang w:val="en-US"/>
              </w:rPr>
              <w:t>Suspension</w:t>
            </w:r>
          </w:p>
          <w:p w14:paraId="1BB7391C" w14:textId="77777777" w:rsidR="006A29B1" w:rsidRDefault="006A29B1" w:rsidP="006A29B1">
            <w:pPr>
              <w:spacing w:beforeLines="20" w:before="48" w:afterLines="40" w:after="96"/>
              <w:rPr>
                <w:rFonts w:ascii="Arial" w:hAnsi="Arial" w:cs="Arial"/>
                <w:sz w:val="22"/>
                <w:szCs w:val="20"/>
                <w:lang w:val="en-US"/>
              </w:rPr>
            </w:pPr>
            <w:r w:rsidRPr="006A29B1">
              <w:rPr>
                <w:rFonts w:ascii="Arial" w:hAnsi="Arial" w:cs="Arial"/>
                <w:sz w:val="22"/>
                <w:szCs w:val="20"/>
                <w:lang w:val="en-US"/>
              </w:rPr>
              <w:t>Temporary invalidation of a part or all the areas for which accreditation has been granted</w:t>
            </w:r>
            <w:r w:rsidR="00272773" w:rsidRPr="006A29B1">
              <w:rPr>
                <w:rFonts w:ascii="Arial" w:hAnsi="Arial" w:cs="Arial"/>
                <w:sz w:val="22"/>
                <w:szCs w:val="20"/>
                <w:lang w:val="en-US"/>
              </w:rPr>
              <w:t>;</w:t>
            </w:r>
          </w:p>
          <w:p w14:paraId="1D854F1F" w14:textId="75496511" w:rsidR="006A29B1" w:rsidRPr="00D81DB6" w:rsidRDefault="006A29B1" w:rsidP="006A29B1">
            <w:pPr>
              <w:spacing w:beforeLines="20" w:before="48" w:afterLines="40" w:after="96"/>
              <w:rPr>
                <w:rFonts w:ascii="Arial" w:hAnsi="Arial" w:cs="Arial"/>
                <w:sz w:val="22"/>
                <w:szCs w:val="20"/>
                <w:lang w:val="en-US"/>
              </w:rPr>
            </w:pPr>
            <w:r w:rsidRPr="00D81DB6">
              <w:rPr>
                <w:rFonts w:ascii="Arial" w:hAnsi="Arial" w:cs="Arial"/>
                <w:sz w:val="22"/>
                <w:szCs w:val="20"/>
                <w:lang w:val="en-US"/>
              </w:rPr>
              <w:t>Retirement</w:t>
            </w:r>
          </w:p>
          <w:p w14:paraId="0BA06CB0" w14:textId="1E3910E9" w:rsidR="00272773" w:rsidRPr="006A29B1" w:rsidRDefault="006A29B1" w:rsidP="006A29B1">
            <w:pPr>
              <w:spacing w:beforeLines="20" w:before="48" w:afterLines="40" w:after="96"/>
              <w:rPr>
                <w:rFonts w:ascii="Arial" w:hAnsi="Arial" w:cs="Arial"/>
                <w:iCs/>
                <w:sz w:val="22"/>
                <w:szCs w:val="22"/>
                <w:lang w:val="en-US"/>
              </w:rPr>
            </w:pPr>
            <w:r w:rsidRPr="006A29B1">
              <w:rPr>
                <w:rFonts w:ascii="Arial" w:hAnsi="Arial" w:cs="Arial"/>
                <w:sz w:val="22"/>
                <w:szCs w:val="20"/>
                <w:lang w:val="en-US"/>
              </w:rPr>
              <w:t>Decision of a CAB to put an end to its accreditation</w:t>
            </w: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14:paraId="00E83B1E" w14:textId="6C0E7AC1" w:rsidR="00272773" w:rsidRPr="002B0E78" w:rsidRDefault="000D281E" w:rsidP="000D281E">
            <w:pPr>
              <w:spacing w:beforeLines="20" w:before="48" w:afterLines="40" w:after="96"/>
              <w:jc w:val="center"/>
              <w:rPr>
                <w:rFonts w:ascii="Arial" w:hAnsi="Arial" w:cs="Arial"/>
                <w:sz w:val="22"/>
                <w:szCs w:val="20"/>
              </w:rPr>
            </w:pPr>
            <w:r>
              <w:rPr>
                <w:rFonts w:ascii="Arial" w:hAnsi="Arial" w:cs="Arial"/>
                <w:sz w:val="22"/>
                <w:szCs w:val="20"/>
              </w:rPr>
              <w:t>x/2</w:t>
            </w:r>
          </w:p>
        </w:tc>
      </w:tr>
      <w:tr w:rsidR="00272773" w:rsidRPr="00D836B5" w14:paraId="6E57871C" w14:textId="6830B142" w:rsidTr="000D281E">
        <w:trPr>
          <w:jc w:val="center"/>
        </w:trPr>
        <w:tc>
          <w:tcPr>
            <w:tcW w:w="3763" w:type="dxa"/>
            <w:tcBorders>
              <w:top w:val="single" w:sz="4" w:space="0" w:color="auto"/>
              <w:left w:val="single" w:sz="4" w:space="0" w:color="auto"/>
              <w:bottom w:val="single" w:sz="4" w:space="0" w:color="auto"/>
              <w:right w:val="single" w:sz="4" w:space="0" w:color="auto"/>
            </w:tcBorders>
            <w:shd w:val="clear" w:color="auto" w:fill="auto"/>
            <w:vAlign w:val="center"/>
          </w:tcPr>
          <w:p w14:paraId="0A03E317" w14:textId="74B977A6" w:rsidR="00272773" w:rsidRPr="00D836B5" w:rsidRDefault="00272773" w:rsidP="004474DA">
            <w:pPr>
              <w:spacing w:beforeLines="20" w:before="48" w:afterLines="40" w:after="96"/>
              <w:rPr>
                <w:rFonts w:ascii="Arial" w:hAnsi="Arial" w:cs="Arial"/>
                <w:iCs/>
                <w:sz w:val="22"/>
                <w:szCs w:val="22"/>
                <w:lang w:val="de-DE"/>
              </w:rPr>
            </w:pPr>
            <w:r w:rsidRPr="00D836B5">
              <w:rPr>
                <w:rFonts w:ascii="Arial" w:hAnsi="Arial" w:cs="Arial"/>
                <w:iCs/>
                <w:sz w:val="22"/>
                <w:szCs w:val="22"/>
                <w:lang w:val="de-DE"/>
              </w:rPr>
              <w:t>Über welchen Zeitraum erstreckt sich ein Akkreditierungszyklus ?</w:t>
            </w:r>
          </w:p>
        </w:tc>
        <w:tc>
          <w:tcPr>
            <w:tcW w:w="42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22B9DF4" w14:textId="647C0965" w:rsidR="00272773" w:rsidRPr="00D836B5" w:rsidRDefault="00272773" w:rsidP="006A29B1">
            <w:pPr>
              <w:spacing w:beforeLines="20" w:before="48" w:afterLines="40" w:after="96"/>
              <w:rPr>
                <w:rFonts w:ascii="Arial" w:hAnsi="Arial" w:cs="Arial"/>
                <w:iCs/>
                <w:sz w:val="22"/>
                <w:szCs w:val="22"/>
                <w:lang w:val="de-DE"/>
              </w:rPr>
            </w:pPr>
            <w:r w:rsidRPr="00D836B5">
              <w:rPr>
                <w:rFonts w:ascii="Arial" w:hAnsi="Arial" w:cs="Arial"/>
                <w:iCs/>
                <w:sz w:val="22"/>
                <w:szCs w:val="22"/>
                <w:lang w:val="de-DE"/>
              </w:rPr>
              <w:t xml:space="preserve">5 </w:t>
            </w:r>
            <w:r w:rsidR="006A29B1">
              <w:rPr>
                <w:rFonts w:ascii="Arial" w:hAnsi="Arial" w:cs="Arial"/>
                <w:iCs/>
                <w:sz w:val="22"/>
                <w:szCs w:val="22"/>
                <w:lang w:val="de-DE"/>
              </w:rPr>
              <w:t>years</w:t>
            </w: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14:paraId="2F0D1622" w14:textId="74E1180B" w:rsidR="00272773" w:rsidRPr="00D836B5" w:rsidRDefault="000D281E" w:rsidP="00D3550F">
            <w:pPr>
              <w:spacing w:beforeLines="20" w:before="48" w:afterLines="40" w:after="96"/>
              <w:jc w:val="center"/>
              <w:rPr>
                <w:rFonts w:ascii="Arial" w:hAnsi="Arial" w:cs="Arial"/>
                <w:iCs/>
                <w:sz w:val="22"/>
                <w:szCs w:val="22"/>
                <w:lang w:val="de-DE"/>
              </w:rPr>
            </w:pPr>
            <w:r>
              <w:rPr>
                <w:rFonts w:ascii="Arial" w:hAnsi="Arial" w:cs="Arial"/>
                <w:sz w:val="22"/>
                <w:szCs w:val="20"/>
              </w:rPr>
              <w:t>x/1</w:t>
            </w:r>
          </w:p>
        </w:tc>
      </w:tr>
      <w:tr w:rsidR="00272773" w:rsidRPr="00D836B5" w14:paraId="2829440D" w14:textId="2416DD89" w:rsidTr="000D281E">
        <w:trPr>
          <w:jc w:val="center"/>
        </w:trPr>
        <w:tc>
          <w:tcPr>
            <w:tcW w:w="3763" w:type="dxa"/>
            <w:tcBorders>
              <w:top w:val="single" w:sz="4" w:space="0" w:color="auto"/>
              <w:left w:val="single" w:sz="4" w:space="0" w:color="auto"/>
              <w:bottom w:val="single" w:sz="4" w:space="0" w:color="auto"/>
              <w:right w:val="single" w:sz="4" w:space="0" w:color="auto"/>
            </w:tcBorders>
            <w:shd w:val="clear" w:color="auto" w:fill="auto"/>
            <w:vAlign w:val="center"/>
          </w:tcPr>
          <w:p w14:paraId="5270AECC" w14:textId="73939D44" w:rsidR="00272773" w:rsidRPr="00D836B5" w:rsidRDefault="00272773" w:rsidP="008C2BB4">
            <w:pPr>
              <w:spacing w:beforeLines="20" w:before="48" w:afterLines="40" w:after="96"/>
              <w:rPr>
                <w:rFonts w:ascii="Arial" w:hAnsi="Arial" w:cs="Arial"/>
                <w:iCs/>
                <w:sz w:val="22"/>
                <w:szCs w:val="22"/>
                <w:lang w:val="de-DE"/>
              </w:rPr>
            </w:pPr>
            <w:r w:rsidRPr="00D836B5">
              <w:rPr>
                <w:rFonts w:ascii="Arial" w:hAnsi="Arial" w:cs="Arial"/>
                <w:iCs/>
                <w:sz w:val="22"/>
                <w:szCs w:val="22"/>
                <w:lang w:val="de-DE"/>
              </w:rPr>
              <w:t>Welche Unterlagen stellt OLAS seinen Begutachtern zur Vorbereitung einer Begutachtung zur Verfügung ?</w:t>
            </w:r>
          </w:p>
        </w:tc>
        <w:tc>
          <w:tcPr>
            <w:tcW w:w="42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3F17783" w14:textId="77777777" w:rsidR="006A29B1" w:rsidRPr="006A29B1" w:rsidRDefault="006A29B1" w:rsidP="006A29B1">
            <w:pPr>
              <w:pStyle w:val="ListParagraph"/>
              <w:numPr>
                <w:ilvl w:val="0"/>
                <w:numId w:val="36"/>
              </w:numPr>
              <w:spacing w:beforeLines="20" w:before="48" w:afterLines="40" w:after="96"/>
              <w:ind w:left="321" w:hanging="179"/>
              <w:rPr>
                <w:rFonts w:ascii="Arial" w:hAnsi="Arial" w:cs="Arial"/>
                <w:iCs/>
                <w:lang w:val="en-US"/>
              </w:rPr>
            </w:pPr>
            <w:r w:rsidRPr="006A29B1">
              <w:rPr>
                <w:rFonts w:ascii="Arial" w:hAnsi="Arial" w:cs="Arial"/>
                <w:iCs/>
                <w:lang w:val="en-US"/>
              </w:rPr>
              <w:t>a version of the quality manual in force,</w:t>
            </w:r>
          </w:p>
          <w:p w14:paraId="51829C6E" w14:textId="16B3D0F3" w:rsidR="006A29B1" w:rsidRPr="006A29B1" w:rsidRDefault="006A29B1" w:rsidP="006A29B1">
            <w:pPr>
              <w:pStyle w:val="ListParagraph"/>
              <w:numPr>
                <w:ilvl w:val="0"/>
                <w:numId w:val="36"/>
              </w:numPr>
              <w:spacing w:beforeLines="20" w:before="48" w:afterLines="40" w:after="96"/>
              <w:ind w:left="321" w:hanging="179"/>
              <w:rPr>
                <w:rFonts w:ascii="Arial" w:hAnsi="Arial" w:cs="Arial"/>
                <w:iCs/>
                <w:lang w:val="en-US"/>
              </w:rPr>
            </w:pPr>
            <w:r w:rsidRPr="006A29B1">
              <w:rPr>
                <w:rFonts w:ascii="Arial" w:hAnsi="Arial" w:cs="Arial"/>
                <w:iCs/>
                <w:lang w:val="en-US"/>
              </w:rPr>
              <w:t>if applicable, a copy of the application for accreditation for the assessment to grant, extend and renew accreditation, including the draft scope of accreditation,</w:t>
            </w:r>
          </w:p>
          <w:p w14:paraId="1AB7F883" w14:textId="4AE761B4" w:rsidR="006A29B1" w:rsidRPr="006A29B1" w:rsidRDefault="006A29B1" w:rsidP="006A29B1">
            <w:pPr>
              <w:pStyle w:val="ListParagraph"/>
              <w:numPr>
                <w:ilvl w:val="0"/>
                <w:numId w:val="36"/>
              </w:numPr>
              <w:spacing w:beforeLines="20" w:before="48" w:afterLines="40" w:after="96"/>
              <w:ind w:left="321" w:hanging="179"/>
              <w:rPr>
                <w:rFonts w:ascii="Arial" w:hAnsi="Arial" w:cs="Arial"/>
                <w:iCs/>
                <w:lang w:val="en-US"/>
              </w:rPr>
            </w:pPr>
            <w:r w:rsidRPr="006A29B1">
              <w:rPr>
                <w:rFonts w:ascii="Arial" w:hAnsi="Arial" w:cs="Arial"/>
                <w:iCs/>
                <w:lang w:val="en-US"/>
              </w:rPr>
              <w:t>the current scope of accreditation for surveillance or additional assessments,</w:t>
            </w:r>
          </w:p>
          <w:p w14:paraId="1EC5772F" w14:textId="6EDB54A2" w:rsidR="006A29B1" w:rsidRPr="006A29B1" w:rsidRDefault="006A29B1" w:rsidP="006A29B1">
            <w:pPr>
              <w:pStyle w:val="ListParagraph"/>
              <w:numPr>
                <w:ilvl w:val="0"/>
                <w:numId w:val="36"/>
              </w:numPr>
              <w:spacing w:beforeLines="20" w:before="48" w:afterLines="40" w:after="96"/>
              <w:ind w:left="321" w:hanging="179"/>
              <w:rPr>
                <w:rFonts w:ascii="Arial" w:hAnsi="Arial" w:cs="Arial"/>
                <w:iCs/>
                <w:lang w:val="en-US"/>
              </w:rPr>
            </w:pPr>
            <w:r w:rsidRPr="006A29B1">
              <w:rPr>
                <w:rFonts w:ascii="Arial" w:hAnsi="Arial" w:cs="Arial"/>
                <w:iCs/>
                <w:lang w:val="en-US"/>
              </w:rPr>
              <w:t>if applicable, a copy of the previous assessment report,</w:t>
            </w:r>
          </w:p>
          <w:p w14:paraId="187A0564" w14:textId="750FAAF2" w:rsidR="006A29B1" w:rsidRPr="006A29B1" w:rsidRDefault="006A29B1" w:rsidP="006A29B1">
            <w:pPr>
              <w:pStyle w:val="ListParagraph"/>
              <w:numPr>
                <w:ilvl w:val="0"/>
                <w:numId w:val="36"/>
              </w:numPr>
              <w:spacing w:beforeLines="20" w:before="48" w:afterLines="40" w:after="96"/>
              <w:ind w:left="321" w:hanging="179"/>
              <w:rPr>
                <w:rFonts w:ascii="Arial" w:hAnsi="Arial" w:cs="Arial"/>
                <w:iCs/>
                <w:lang w:val="en-US"/>
              </w:rPr>
            </w:pPr>
            <w:r w:rsidRPr="006A29B1">
              <w:rPr>
                <w:rFonts w:ascii="Arial" w:hAnsi="Arial" w:cs="Arial"/>
                <w:iCs/>
                <w:lang w:val="en-US"/>
              </w:rPr>
              <w:t xml:space="preserve"> if applicable, the form F023 – Program of inter laboratory comparisons,</w:t>
            </w:r>
          </w:p>
          <w:p w14:paraId="47EE9DD1" w14:textId="6046DE3D" w:rsidR="00272773" w:rsidRPr="006A29B1" w:rsidRDefault="006A29B1" w:rsidP="006A29B1">
            <w:pPr>
              <w:pStyle w:val="ListParagraph"/>
              <w:numPr>
                <w:ilvl w:val="0"/>
                <w:numId w:val="36"/>
              </w:numPr>
              <w:spacing w:beforeLines="20" w:before="48" w:afterLines="40" w:after="96"/>
              <w:ind w:left="321" w:hanging="179"/>
              <w:rPr>
                <w:rFonts w:ascii="Arial" w:hAnsi="Arial" w:cs="Arial"/>
                <w:iCs/>
                <w:lang w:val="en-US"/>
              </w:rPr>
            </w:pPr>
            <w:r w:rsidRPr="006A29B1">
              <w:rPr>
                <w:rFonts w:ascii="Arial" w:hAnsi="Arial" w:cs="Arial"/>
                <w:iCs/>
                <w:lang w:val="en-US"/>
              </w:rPr>
              <w:t xml:space="preserve"> any other document necessary to achieve the assessment of the CAB.</w:t>
            </w: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14:paraId="1C3D99AD" w14:textId="3E278ED8" w:rsidR="00272773" w:rsidRPr="002B0E78" w:rsidRDefault="000D281E" w:rsidP="000D281E">
            <w:pPr>
              <w:pStyle w:val="ListParagraph"/>
              <w:spacing w:beforeLines="20" w:before="48" w:afterLines="40" w:after="96"/>
              <w:ind w:left="361"/>
              <w:jc w:val="center"/>
              <w:rPr>
                <w:rFonts w:ascii="Arial" w:hAnsi="Arial" w:cs="Arial"/>
                <w:iCs/>
              </w:rPr>
            </w:pPr>
            <w:r>
              <w:rPr>
                <w:rFonts w:ascii="Arial" w:hAnsi="Arial" w:cs="Arial"/>
                <w:szCs w:val="20"/>
              </w:rPr>
              <w:t>x/2</w:t>
            </w:r>
          </w:p>
        </w:tc>
      </w:tr>
      <w:tr w:rsidR="00272773" w:rsidRPr="00D836B5" w14:paraId="15E1AA15" w14:textId="023D5193" w:rsidTr="000D281E">
        <w:trPr>
          <w:jc w:val="center"/>
        </w:trPr>
        <w:tc>
          <w:tcPr>
            <w:tcW w:w="3763" w:type="dxa"/>
            <w:tcBorders>
              <w:top w:val="single" w:sz="4" w:space="0" w:color="auto"/>
              <w:left w:val="single" w:sz="4" w:space="0" w:color="auto"/>
              <w:bottom w:val="single" w:sz="4" w:space="0" w:color="auto"/>
              <w:right w:val="single" w:sz="4" w:space="0" w:color="auto"/>
            </w:tcBorders>
            <w:shd w:val="clear" w:color="auto" w:fill="auto"/>
            <w:vAlign w:val="center"/>
          </w:tcPr>
          <w:p w14:paraId="1B18D51F" w14:textId="59EA1457" w:rsidR="00272773" w:rsidRPr="00D836B5" w:rsidRDefault="00272773" w:rsidP="008C2BB4">
            <w:pPr>
              <w:spacing w:beforeLines="20" w:before="48" w:afterLines="40" w:after="96"/>
              <w:rPr>
                <w:rFonts w:ascii="Arial" w:hAnsi="Arial" w:cs="Arial"/>
                <w:iCs/>
                <w:lang w:val="de-DE"/>
              </w:rPr>
            </w:pPr>
            <w:r w:rsidRPr="00D836B5">
              <w:rPr>
                <w:rFonts w:ascii="Arial" w:hAnsi="Arial" w:cs="Arial"/>
                <w:iCs/>
                <w:lang w:val="de-DE"/>
              </w:rPr>
              <w:t xml:space="preserve">Im Falle einer </w:t>
            </w:r>
            <w:r w:rsidR="006A29B1" w:rsidRPr="00D836B5">
              <w:rPr>
                <w:rFonts w:ascii="Arial" w:hAnsi="Arial" w:cs="Arial"/>
                <w:iCs/>
                <w:lang w:val="de-DE"/>
              </w:rPr>
              <w:t>Adressänderung:</w:t>
            </w:r>
          </w:p>
          <w:p w14:paraId="7978D6F3" w14:textId="651EC02B" w:rsidR="00272773" w:rsidRPr="00D836B5" w:rsidRDefault="00272773" w:rsidP="007A27EB">
            <w:pPr>
              <w:pStyle w:val="ListParagraph"/>
              <w:numPr>
                <w:ilvl w:val="0"/>
                <w:numId w:val="38"/>
              </w:numPr>
              <w:spacing w:beforeLines="20" w:before="48" w:afterLines="40" w:after="96"/>
              <w:rPr>
                <w:rFonts w:ascii="Arial" w:hAnsi="Arial" w:cs="Arial"/>
                <w:iCs/>
                <w:lang w:val="de-DE"/>
              </w:rPr>
            </w:pPr>
            <w:r w:rsidRPr="00D836B5">
              <w:rPr>
                <w:rFonts w:ascii="Arial" w:hAnsi="Arial" w:cs="Arial"/>
                <w:iCs/>
                <w:lang w:val="de-DE"/>
              </w:rPr>
              <w:t>Was muss eine Inspektionsstelle in diesem Fall tun?</w:t>
            </w:r>
          </w:p>
          <w:p w14:paraId="5108C94B" w14:textId="6EEB2D13" w:rsidR="00272773" w:rsidRPr="00D836B5" w:rsidRDefault="00272773" w:rsidP="007A27EB">
            <w:pPr>
              <w:pStyle w:val="ListParagraph"/>
              <w:numPr>
                <w:ilvl w:val="0"/>
                <w:numId w:val="38"/>
              </w:numPr>
              <w:spacing w:beforeLines="20" w:before="48" w:afterLines="40" w:after="96"/>
              <w:rPr>
                <w:rFonts w:ascii="Arial" w:hAnsi="Arial" w:cs="Arial"/>
                <w:iCs/>
                <w:lang w:val="de-DE"/>
              </w:rPr>
            </w:pPr>
            <w:r w:rsidRPr="00D836B5">
              <w:rPr>
                <w:rFonts w:ascii="Arial" w:hAnsi="Arial" w:cs="Arial"/>
                <w:iCs/>
                <w:lang w:val="de-DE"/>
              </w:rPr>
              <w:t>Was muss in einem solchen Fall ein Laboratorium tun?</w:t>
            </w:r>
          </w:p>
          <w:p w14:paraId="5A745607" w14:textId="11943F28" w:rsidR="00272773" w:rsidRPr="00D836B5" w:rsidRDefault="00272773" w:rsidP="008C2BB4">
            <w:pPr>
              <w:pStyle w:val="ListParagraph"/>
              <w:numPr>
                <w:ilvl w:val="0"/>
                <w:numId w:val="38"/>
              </w:numPr>
              <w:spacing w:beforeLines="20" w:before="48" w:afterLines="40" w:after="96"/>
              <w:rPr>
                <w:rFonts w:ascii="Arial" w:hAnsi="Arial" w:cs="Arial"/>
                <w:iCs/>
                <w:lang w:val="de-DE"/>
              </w:rPr>
            </w:pPr>
            <w:r w:rsidRPr="00D836B5">
              <w:rPr>
                <w:rFonts w:ascii="Arial" w:hAnsi="Arial" w:cs="Arial"/>
                <w:iCs/>
                <w:lang w:val="de-DE"/>
              </w:rPr>
              <w:t>Bleibt das « alte » Akkreditierungs-Zertifikat gültig?</w:t>
            </w:r>
          </w:p>
        </w:tc>
        <w:tc>
          <w:tcPr>
            <w:tcW w:w="42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073842F" w14:textId="3655EA4E" w:rsidR="00272773" w:rsidRPr="00610197" w:rsidRDefault="006A29B1" w:rsidP="006A29B1">
            <w:pPr>
              <w:pStyle w:val="ListParagraph"/>
              <w:numPr>
                <w:ilvl w:val="0"/>
                <w:numId w:val="39"/>
              </w:numPr>
              <w:spacing w:beforeLines="20" w:before="48" w:afterLines="40" w:after="96"/>
              <w:rPr>
                <w:rFonts w:ascii="Arial" w:hAnsi="Arial" w:cs="Arial"/>
                <w:iCs/>
                <w:lang w:val="en-US"/>
              </w:rPr>
            </w:pPr>
            <w:r w:rsidRPr="00610197">
              <w:rPr>
                <w:rFonts w:ascii="Arial" w:hAnsi="Arial" w:cs="Arial"/>
                <w:iCs/>
                <w:lang w:val="en-US"/>
              </w:rPr>
              <w:t>The CAB must inform OLAS of its move by mail or letter</w:t>
            </w:r>
            <w:r w:rsidR="00272773" w:rsidRPr="00610197">
              <w:rPr>
                <w:rFonts w:ascii="Arial" w:hAnsi="Arial" w:cs="Arial"/>
                <w:iCs/>
                <w:lang w:val="en-US"/>
              </w:rPr>
              <w:t>.</w:t>
            </w:r>
          </w:p>
          <w:p w14:paraId="4C7A44DD" w14:textId="2F9426AA" w:rsidR="00272773" w:rsidRPr="002B0E78" w:rsidRDefault="00272773" w:rsidP="007A27EB">
            <w:pPr>
              <w:pStyle w:val="ListParagraph"/>
              <w:numPr>
                <w:ilvl w:val="0"/>
                <w:numId w:val="39"/>
              </w:numPr>
              <w:spacing w:beforeLines="20" w:before="48" w:afterLines="40" w:after="96"/>
              <w:rPr>
                <w:rFonts w:ascii="Arial" w:hAnsi="Arial" w:cs="Arial"/>
                <w:iCs/>
              </w:rPr>
            </w:pPr>
            <w:r w:rsidRPr="002B0E78">
              <w:rPr>
                <w:rFonts w:ascii="Arial" w:hAnsi="Arial" w:cs="Arial"/>
                <w:iCs/>
              </w:rPr>
              <w:t>Demande de suspension volontaire de l’accréditation</w:t>
            </w:r>
          </w:p>
          <w:p w14:paraId="3C153D69" w14:textId="05009D5F" w:rsidR="00272773" w:rsidRPr="002B0E78" w:rsidRDefault="00272773" w:rsidP="007A27EB">
            <w:pPr>
              <w:pStyle w:val="ListParagraph"/>
              <w:numPr>
                <w:ilvl w:val="0"/>
                <w:numId w:val="39"/>
              </w:numPr>
              <w:spacing w:beforeLines="20" w:before="48" w:afterLines="40" w:after="96"/>
              <w:rPr>
                <w:rFonts w:ascii="Arial" w:hAnsi="Arial" w:cs="Arial"/>
                <w:iCs/>
              </w:rPr>
            </w:pPr>
            <w:r w:rsidRPr="002B0E78">
              <w:rPr>
                <w:rFonts w:ascii="Arial" w:hAnsi="Arial" w:cs="Arial"/>
                <w:iCs/>
              </w:rPr>
              <w:t>Non, il doit être mis à jour pour faire apparaitre la nouvelle adresse.</w:t>
            </w: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14:paraId="056F3212" w14:textId="25EBA571" w:rsidR="00272773" w:rsidRPr="000D281E" w:rsidRDefault="000D281E" w:rsidP="000D281E">
            <w:pPr>
              <w:pStyle w:val="ListParagraph"/>
              <w:spacing w:beforeLines="20" w:before="48" w:afterLines="40" w:after="96"/>
              <w:ind w:left="361"/>
              <w:jc w:val="center"/>
              <w:rPr>
                <w:rFonts w:ascii="Arial" w:hAnsi="Arial" w:cs="Arial"/>
                <w:szCs w:val="20"/>
              </w:rPr>
            </w:pPr>
            <w:r>
              <w:rPr>
                <w:rFonts w:ascii="Arial" w:hAnsi="Arial" w:cs="Arial"/>
                <w:szCs w:val="20"/>
              </w:rPr>
              <w:t>x/1,5</w:t>
            </w:r>
          </w:p>
        </w:tc>
      </w:tr>
      <w:tr w:rsidR="00272773" w:rsidRPr="00D836B5" w14:paraId="08CC1A6E" w14:textId="15E0A2D4" w:rsidTr="000D281E">
        <w:trPr>
          <w:jc w:val="center"/>
        </w:trPr>
        <w:tc>
          <w:tcPr>
            <w:tcW w:w="3763" w:type="dxa"/>
            <w:tcBorders>
              <w:top w:val="single" w:sz="4" w:space="0" w:color="auto"/>
              <w:left w:val="single" w:sz="4" w:space="0" w:color="auto"/>
              <w:bottom w:val="single" w:sz="4" w:space="0" w:color="auto"/>
              <w:right w:val="single" w:sz="4" w:space="0" w:color="auto"/>
            </w:tcBorders>
            <w:shd w:val="clear" w:color="auto" w:fill="auto"/>
            <w:vAlign w:val="center"/>
          </w:tcPr>
          <w:p w14:paraId="546E8CED" w14:textId="2074F63A" w:rsidR="00272773" w:rsidRPr="00D836B5" w:rsidRDefault="00272773" w:rsidP="00EF2612">
            <w:pPr>
              <w:spacing w:beforeLines="20" w:before="48" w:afterLines="40" w:after="96"/>
              <w:rPr>
                <w:rFonts w:ascii="Arial" w:hAnsi="Arial" w:cs="Arial"/>
                <w:iCs/>
                <w:sz w:val="22"/>
                <w:szCs w:val="22"/>
                <w:lang w:val="de-DE"/>
              </w:rPr>
            </w:pPr>
            <w:r w:rsidRPr="00D836B5">
              <w:rPr>
                <w:rFonts w:ascii="Arial" w:hAnsi="Arial" w:cs="Arial"/>
                <w:iCs/>
                <w:sz w:val="22"/>
                <w:szCs w:val="22"/>
                <w:lang w:val="de-DE"/>
              </w:rPr>
              <w:t xml:space="preserve">Wer muss nach einer Begutachtung </w:t>
            </w:r>
            <w:r w:rsidRPr="00D836B5">
              <w:rPr>
                <w:rFonts w:ascii="Arial" w:hAnsi="Arial" w:cs="Arial"/>
                <w:iCs/>
                <w:sz w:val="22"/>
                <w:szCs w:val="22"/>
                <w:lang w:val="de-DE"/>
              </w:rPr>
              <w:lastRenderedPageBreak/>
              <w:t>das Formular   «</w:t>
            </w:r>
            <w:r w:rsidRPr="00D836B5">
              <w:rPr>
                <w:rFonts w:ascii="Arial" w:hAnsi="Arial" w:cs="Arial"/>
                <w:i/>
                <w:iCs/>
                <w:sz w:val="22"/>
                <w:szCs w:val="22"/>
                <w:lang w:val="de-DE"/>
              </w:rPr>
              <w:t xml:space="preserve">F003M – FOLLOW-UP OF ACCREDITATION ASSESSMENTS </w:t>
            </w:r>
            <w:r w:rsidRPr="00D836B5">
              <w:rPr>
                <w:rFonts w:ascii="Arial" w:hAnsi="Arial" w:cs="Arial"/>
                <w:iCs/>
                <w:sz w:val="22"/>
                <w:szCs w:val="22"/>
                <w:lang w:val="de-DE"/>
              </w:rPr>
              <w:t>» ausfüllen ?</w:t>
            </w:r>
          </w:p>
        </w:tc>
        <w:tc>
          <w:tcPr>
            <w:tcW w:w="42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0214E78" w14:textId="7FCA2C7F" w:rsidR="00272773" w:rsidRPr="007B4980" w:rsidRDefault="007B4980" w:rsidP="007B4980">
            <w:pPr>
              <w:spacing w:beforeLines="20" w:before="48" w:afterLines="40" w:after="96"/>
              <w:rPr>
                <w:rFonts w:ascii="Arial" w:hAnsi="Arial" w:cs="Arial"/>
                <w:iCs/>
                <w:sz w:val="22"/>
                <w:szCs w:val="22"/>
                <w:lang w:val="en-US"/>
              </w:rPr>
            </w:pPr>
            <w:r w:rsidRPr="007B4980">
              <w:rPr>
                <w:rFonts w:ascii="Arial" w:hAnsi="Arial" w:cs="Arial"/>
                <w:iCs/>
                <w:sz w:val="22"/>
                <w:szCs w:val="22"/>
                <w:lang w:val="en-US"/>
              </w:rPr>
              <w:lastRenderedPageBreak/>
              <w:t xml:space="preserve">The </w:t>
            </w:r>
            <w:r w:rsidR="00D03F27" w:rsidRPr="00D03F27">
              <w:rPr>
                <w:rFonts w:ascii="Arial" w:hAnsi="Arial" w:cs="Arial"/>
                <w:iCs/>
                <w:sz w:val="22"/>
                <w:szCs w:val="22"/>
                <w:lang w:val="en-US"/>
              </w:rPr>
              <w:t xml:space="preserve">quality/lead </w:t>
            </w:r>
            <w:r w:rsidRPr="007B4980">
              <w:rPr>
                <w:rFonts w:ascii="Arial" w:hAnsi="Arial" w:cs="Arial"/>
                <w:iCs/>
                <w:sz w:val="22"/>
                <w:szCs w:val="22"/>
                <w:lang w:val="en-US"/>
              </w:rPr>
              <w:t>assessor after the audit</w:t>
            </w:r>
            <w:r>
              <w:rPr>
                <w:rFonts w:ascii="Arial" w:hAnsi="Arial" w:cs="Arial"/>
                <w:iCs/>
                <w:sz w:val="22"/>
                <w:szCs w:val="22"/>
                <w:lang w:val="en-US"/>
              </w:rPr>
              <w:t>.</w:t>
            </w: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14:paraId="65D351A8" w14:textId="2EA161FE" w:rsidR="00272773" w:rsidRPr="002B0E78" w:rsidRDefault="000D281E" w:rsidP="00D3550F">
            <w:pPr>
              <w:spacing w:beforeLines="20" w:before="48" w:afterLines="40" w:after="96"/>
              <w:jc w:val="center"/>
              <w:rPr>
                <w:rFonts w:ascii="Arial" w:hAnsi="Arial" w:cs="Arial"/>
                <w:iCs/>
                <w:sz w:val="22"/>
                <w:szCs w:val="22"/>
              </w:rPr>
            </w:pPr>
            <w:r>
              <w:rPr>
                <w:rFonts w:ascii="Arial" w:hAnsi="Arial" w:cs="Arial"/>
                <w:sz w:val="22"/>
                <w:szCs w:val="20"/>
              </w:rPr>
              <w:t>x/1</w:t>
            </w:r>
          </w:p>
        </w:tc>
      </w:tr>
      <w:tr w:rsidR="00272773" w:rsidRPr="00D836B5" w14:paraId="0DB23510" w14:textId="76F082E4" w:rsidTr="000D281E">
        <w:trPr>
          <w:jc w:val="center"/>
        </w:trPr>
        <w:tc>
          <w:tcPr>
            <w:tcW w:w="3763" w:type="dxa"/>
            <w:tcBorders>
              <w:top w:val="single" w:sz="4" w:space="0" w:color="auto"/>
              <w:left w:val="single" w:sz="4" w:space="0" w:color="auto"/>
              <w:bottom w:val="single" w:sz="4" w:space="0" w:color="auto"/>
              <w:right w:val="single" w:sz="4" w:space="0" w:color="auto"/>
            </w:tcBorders>
            <w:shd w:val="clear" w:color="auto" w:fill="auto"/>
            <w:vAlign w:val="center"/>
          </w:tcPr>
          <w:p w14:paraId="21B17E4D" w14:textId="6FB92C3A" w:rsidR="00272773" w:rsidRPr="00D836B5" w:rsidRDefault="00272773" w:rsidP="008C2BB4">
            <w:pPr>
              <w:spacing w:beforeLines="20" w:before="48" w:afterLines="40" w:after="96"/>
              <w:rPr>
                <w:rFonts w:ascii="Arial" w:hAnsi="Arial" w:cs="Arial"/>
                <w:iCs/>
                <w:sz w:val="22"/>
                <w:szCs w:val="22"/>
                <w:lang w:val="de-DE"/>
              </w:rPr>
            </w:pPr>
            <w:r w:rsidRPr="00D836B5">
              <w:rPr>
                <w:rFonts w:ascii="Arial" w:hAnsi="Arial" w:cs="Arial"/>
                <w:iCs/>
                <w:sz w:val="22"/>
                <w:szCs w:val="22"/>
                <w:lang w:val="de-DE"/>
              </w:rPr>
              <w:t>Wer legt das Begutachtungsprogramm fest und wann muss das Programm an die Beteiligten weitergeleitet werden?</w:t>
            </w:r>
          </w:p>
        </w:tc>
        <w:tc>
          <w:tcPr>
            <w:tcW w:w="42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1470C5E" w14:textId="36C31511" w:rsidR="00272773" w:rsidRPr="007B4980" w:rsidRDefault="007B4980" w:rsidP="00D03F27">
            <w:pPr>
              <w:spacing w:beforeLines="20" w:before="48" w:afterLines="40" w:after="96"/>
              <w:rPr>
                <w:rFonts w:ascii="Arial" w:hAnsi="Arial" w:cs="Arial"/>
                <w:iCs/>
                <w:sz w:val="22"/>
                <w:szCs w:val="22"/>
                <w:lang w:val="en-US"/>
              </w:rPr>
            </w:pPr>
            <w:r w:rsidRPr="007B4980">
              <w:rPr>
                <w:rFonts w:ascii="Arial" w:hAnsi="Arial" w:cs="Arial"/>
                <w:iCs/>
                <w:sz w:val="22"/>
                <w:szCs w:val="22"/>
                <w:lang w:val="en-US"/>
              </w:rPr>
              <w:t xml:space="preserve">The </w:t>
            </w:r>
            <w:r w:rsidR="00D03F27" w:rsidRPr="00D03F27">
              <w:rPr>
                <w:rFonts w:ascii="Arial" w:hAnsi="Arial" w:cs="Arial"/>
                <w:iCs/>
                <w:sz w:val="22"/>
                <w:szCs w:val="22"/>
                <w:lang w:val="en-US"/>
              </w:rPr>
              <w:t xml:space="preserve">quality/lead </w:t>
            </w:r>
            <w:r w:rsidRPr="007B4980">
              <w:rPr>
                <w:rFonts w:ascii="Arial" w:hAnsi="Arial" w:cs="Arial"/>
                <w:iCs/>
                <w:sz w:val="22"/>
                <w:szCs w:val="22"/>
                <w:lang w:val="en-US"/>
              </w:rPr>
              <w:t>assessor – 5 working days be</w:t>
            </w:r>
            <w:r w:rsidR="00D03F27">
              <w:rPr>
                <w:rFonts w:ascii="Arial" w:hAnsi="Arial" w:cs="Arial"/>
                <w:iCs/>
                <w:sz w:val="22"/>
                <w:szCs w:val="22"/>
                <w:lang w:val="en-US"/>
              </w:rPr>
              <w:t>fore</w:t>
            </w:r>
            <w:r w:rsidRPr="007B4980">
              <w:rPr>
                <w:rFonts w:ascii="Arial" w:hAnsi="Arial" w:cs="Arial"/>
                <w:iCs/>
                <w:sz w:val="22"/>
                <w:szCs w:val="22"/>
                <w:lang w:val="en-US"/>
              </w:rPr>
              <w:t xml:space="preserve"> the assessment.</w:t>
            </w: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14:paraId="03DA59B8" w14:textId="2FE78C81" w:rsidR="00272773" w:rsidRPr="002B0E78" w:rsidRDefault="000D281E" w:rsidP="00D3550F">
            <w:pPr>
              <w:spacing w:beforeLines="20" w:before="48" w:afterLines="40" w:after="96"/>
              <w:jc w:val="center"/>
              <w:rPr>
                <w:rFonts w:ascii="Arial" w:hAnsi="Arial" w:cs="Arial"/>
                <w:iCs/>
                <w:sz w:val="22"/>
                <w:szCs w:val="22"/>
              </w:rPr>
            </w:pPr>
            <w:r>
              <w:rPr>
                <w:rFonts w:ascii="Arial" w:hAnsi="Arial" w:cs="Arial"/>
                <w:sz w:val="22"/>
                <w:szCs w:val="20"/>
              </w:rPr>
              <w:t>x/1</w:t>
            </w:r>
          </w:p>
        </w:tc>
      </w:tr>
      <w:tr w:rsidR="00272773" w:rsidRPr="00D836B5" w14:paraId="5464393A" w14:textId="6AB0A91B" w:rsidTr="000D281E">
        <w:trPr>
          <w:jc w:val="center"/>
        </w:trPr>
        <w:tc>
          <w:tcPr>
            <w:tcW w:w="3763" w:type="dxa"/>
            <w:tcBorders>
              <w:top w:val="single" w:sz="4" w:space="0" w:color="auto"/>
              <w:left w:val="single" w:sz="4" w:space="0" w:color="auto"/>
              <w:bottom w:val="single" w:sz="4" w:space="0" w:color="auto"/>
              <w:right w:val="single" w:sz="4" w:space="0" w:color="auto"/>
            </w:tcBorders>
            <w:shd w:val="clear" w:color="auto" w:fill="auto"/>
            <w:vAlign w:val="center"/>
          </w:tcPr>
          <w:p w14:paraId="0898C79C" w14:textId="069C56B5" w:rsidR="00272773" w:rsidRPr="00D836B5" w:rsidRDefault="00272773" w:rsidP="008C2BB4">
            <w:pPr>
              <w:spacing w:beforeLines="20" w:before="48" w:afterLines="40" w:after="96"/>
              <w:rPr>
                <w:rFonts w:ascii="Arial" w:hAnsi="Arial" w:cs="Arial"/>
                <w:iCs/>
                <w:sz w:val="22"/>
                <w:szCs w:val="22"/>
                <w:lang w:val="de-DE"/>
              </w:rPr>
            </w:pPr>
            <w:r w:rsidRPr="00D836B5">
              <w:rPr>
                <w:rFonts w:ascii="Arial" w:hAnsi="Arial" w:cs="Arial"/>
                <w:iCs/>
                <w:sz w:val="22"/>
                <w:szCs w:val="22"/>
                <w:lang w:val="de-DE"/>
              </w:rPr>
              <w:t>In welchen Fällen hat eine KBS das Recht, den Kostenvoranschlag einer Begutachtung abzulehnen?</w:t>
            </w:r>
          </w:p>
        </w:tc>
        <w:tc>
          <w:tcPr>
            <w:tcW w:w="42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04D33FD" w14:textId="77777777" w:rsidR="007B4980" w:rsidRPr="007B4980" w:rsidRDefault="007B4980" w:rsidP="007B4980">
            <w:pPr>
              <w:pStyle w:val="ListParagraph"/>
              <w:numPr>
                <w:ilvl w:val="0"/>
                <w:numId w:val="37"/>
              </w:numPr>
              <w:spacing w:beforeLines="20" w:before="48" w:afterLines="40" w:after="96"/>
              <w:ind w:left="179" w:hanging="179"/>
              <w:rPr>
                <w:rFonts w:ascii="Arial" w:hAnsi="Arial" w:cs="Arial"/>
                <w:iCs/>
                <w:lang w:val="en-US"/>
              </w:rPr>
            </w:pPr>
            <w:r w:rsidRPr="007B4980">
              <w:rPr>
                <w:rFonts w:ascii="Arial" w:hAnsi="Arial" w:cs="Arial"/>
                <w:iCs/>
                <w:lang w:val="en-US"/>
              </w:rPr>
              <w:t>problems of concurrence with the CAB in which the assessor or expert works or,</w:t>
            </w:r>
          </w:p>
          <w:p w14:paraId="3CD043B5" w14:textId="11B57272" w:rsidR="007B4980" w:rsidRPr="007B4980" w:rsidRDefault="007B4980" w:rsidP="007B4980">
            <w:pPr>
              <w:pStyle w:val="ListParagraph"/>
              <w:numPr>
                <w:ilvl w:val="0"/>
                <w:numId w:val="37"/>
              </w:numPr>
              <w:spacing w:beforeLines="20" w:before="48" w:afterLines="40" w:after="96"/>
              <w:ind w:left="179" w:hanging="179"/>
              <w:rPr>
                <w:rFonts w:ascii="Arial" w:hAnsi="Arial" w:cs="Arial"/>
                <w:iCs/>
                <w:lang w:val="en-US"/>
              </w:rPr>
            </w:pPr>
            <w:r w:rsidRPr="007B4980">
              <w:rPr>
                <w:rFonts w:ascii="Arial" w:hAnsi="Arial" w:cs="Arial"/>
                <w:iCs/>
                <w:lang w:val="en-US"/>
              </w:rPr>
              <w:t>if this one has already worked for the CAB or,</w:t>
            </w:r>
          </w:p>
          <w:p w14:paraId="1CC24595" w14:textId="6DFE83B8" w:rsidR="007B4980" w:rsidRPr="007B4980" w:rsidRDefault="007B4980" w:rsidP="007B4980">
            <w:pPr>
              <w:pStyle w:val="ListParagraph"/>
              <w:numPr>
                <w:ilvl w:val="0"/>
                <w:numId w:val="37"/>
              </w:numPr>
              <w:spacing w:beforeLines="20" w:before="48" w:afterLines="40" w:after="96"/>
              <w:ind w:left="179" w:hanging="179"/>
              <w:rPr>
                <w:rFonts w:ascii="Arial" w:hAnsi="Arial" w:cs="Arial"/>
                <w:iCs/>
                <w:lang w:val="en-US"/>
              </w:rPr>
            </w:pPr>
            <w:r w:rsidRPr="007B4980">
              <w:rPr>
                <w:rFonts w:ascii="Arial" w:hAnsi="Arial" w:cs="Arial"/>
                <w:iCs/>
                <w:lang w:val="en-US"/>
              </w:rPr>
              <w:t>eventual errors in the calculation of the audit cost,</w:t>
            </w:r>
          </w:p>
          <w:p w14:paraId="682E5448" w14:textId="71D10358" w:rsidR="00272773" w:rsidRPr="007B4980" w:rsidRDefault="007B4980" w:rsidP="007B4980">
            <w:pPr>
              <w:pStyle w:val="ListParagraph"/>
              <w:numPr>
                <w:ilvl w:val="0"/>
                <w:numId w:val="37"/>
              </w:numPr>
              <w:spacing w:beforeLines="20" w:before="48" w:afterLines="40" w:after="96"/>
              <w:ind w:left="179" w:hanging="179"/>
              <w:rPr>
                <w:rFonts w:ascii="Arial" w:hAnsi="Arial" w:cs="Arial"/>
                <w:iCs/>
                <w:lang w:val="en-US"/>
              </w:rPr>
            </w:pPr>
            <w:r w:rsidRPr="007B4980">
              <w:rPr>
                <w:rFonts w:ascii="Arial" w:hAnsi="Arial" w:cs="Arial"/>
                <w:iCs/>
                <w:lang w:val="en-US"/>
              </w:rPr>
              <w:t>differences in comprehension concerning the range of accreditation</w:t>
            </w: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14:paraId="165452AB" w14:textId="50DFB266" w:rsidR="00272773" w:rsidRPr="00D3550F" w:rsidRDefault="000D281E" w:rsidP="00D3550F">
            <w:pPr>
              <w:spacing w:beforeLines="20" w:before="48" w:afterLines="40" w:after="96"/>
              <w:jc w:val="center"/>
              <w:rPr>
                <w:rFonts w:ascii="Arial" w:hAnsi="Arial" w:cs="Arial"/>
                <w:iCs/>
                <w:sz w:val="22"/>
                <w:szCs w:val="22"/>
              </w:rPr>
            </w:pPr>
            <w:r>
              <w:rPr>
                <w:rFonts w:ascii="Arial" w:hAnsi="Arial" w:cs="Arial"/>
                <w:sz w:val="22"/>
                <w:szCs w:val="20"/>
              </w:rPr>
              <w:t>x/2</w:t>
            </w:r>
          </w:p>
        </w:tc>
      </w:tr>
      <w:tr w:rsidR="00272773" w:rsidRPr="00D836B5" w14:paraId="7B15D74E" w14:textId="3BF42624" w:rsidTr="000D281E">
        <w:trPr>
          <w:jc w:val="center"/>
        </w:trPr>
        <w:tc>
          <w:tcPr>
            <w:tcW w:w="3763" w:type="dxa"/>
            <w:tcBorders>
              <w:top w:val="single" w:sz="4" w:space="0" w:color="auto"/>
              <w:left w:val="single" w:sz="4" w:space="0" w:color="auto"/>
              <w:bottom w:val="single" w:sz="4" w:space="0" w:color="auto"/>
              <w:right w:val="single" w:sz="4" w:space="0" w:color="auto"/>
            </w:tcBorders>
            <w:shd w:val="clear" w:color="auto" w:fill="auto"/>
            <w:vAlign w:val="center"/>
          </w:tcPr>
          <w:p w14:paraId="4EF99099" w14:textId="007B203C" w:rsidR="00272773" w:rsidRPr="00D836B5" w:rsidRDefault="00272773" w:rsidP="002E115A">
            <w:pPr>
              <w:spacing w:beforeLines="20" w:before="48" w:afterLines="40" w:after="96"/>
              <w:rPr>
                <w:rFonts w:ascii="Arial" w:hAnsi="Arial" w:cs="Arial"/>
                <w:iCs/>
                <w:sz w:val="22"/>
                <w:szCs w:val="22"/>
                <w:lang w:val="de-DE"/>
              </w:rPr>
            </w:pPr>
            <w:r w:rsidRPr="00D836B5">
              <w:rPr>
                <w:rFonts w:ascii="Arial" w:hAnsi="Arial" w:cs="Arial"/>
                <w:iCs/>
                <w:sz w:val="22"/>
                <w:szCs w:val="22"/>
                <w:lang w:val="de-DE"/>
              </w:rPr>
              <w:t>Wer verwaltet die Originale der „Abweichungsformulare“ (=</w:t>
            </w:r>
            <w:r w:rsidRPr="00D836B5">
              <w:rPr>
                <w:rFonts w:ascii="Arial" w:hAnsi="Arial" w:cs="Arial"/>
                <w:i/>
                <w:iCs/>
                <w:sz w:val="22"/>
                <w:szCs w:val="22"/>
                <w:lang w:val="de-DE"/>
              </w:rPr>
              <w:t>F003e – Findings and corrective actions</w:t>
            </w:r>
            <w:r w:rsidRPr="00D836B5">
              <w:rPr>
                <w:rFonts w:ascii="Arial" w:hAnsi="Arial" w:cs="Arial"/>
                <w:iCs/>
                <w:sz w:val="22"/>
                <w:szCs w:val="22"/>
                <w:lang w:val="de-DE"/>
              </w:rPr>
              <w:t>)?</w:t>
            </w:r>
          </w:p>
        </w:tc>
        <w:tc>
          <w:tcPr>
            <w:tcW w:w="42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72D2CA0" w14:textId="24FDD153" w:rsidR="00272773" w:rsidRPr="00D836B5" w:rsidRDefault="007B4980" w:rsidP="00703B89">
            <w:pPr>
              <w:spacing w:beforeLines="20" w:before="48" w:afterLines="40" w:after="96"/>
              <w:rPr>
                <w:rFonts w:ascii="Arial" w:hAnsi="Arial" w:cs="Arial"/>
                <w:iCs/>
                <w:sz w:val="22"/>
                <w:szCs w:val="22"/>
                <w:lang w:val="de-DE"/>
              </w:rPr>
            </w:pPr>
            <w:r>
              <w:rPr>
                <w:rFonts w:ascii="Arial" w:hAnsi="Arial" w:cs="Arial"/>
                <w:iCs/>
                <w:sz w:val="22"/>
                <w:szCs w:val="22"/>
                <w:lang w:val="de-DE"/>
              </w:rPr>
              <w:t>The quality</w:t>
            </w:r>
            <w:r w:rsidR="00D03F27">
              <w:rPr>
                <w:rFonts w:ascii="Arial" w:hAnsi="Arial" w:cs="Arial"/>
                <w:iCs/>
                <w:sz w:val="22"/>
                <w:szCs w:val="22"/>
                <w:lang w:val="de-DE"/>
              </w:rPr>
              <w:t>/lead</w:t>
            </w:r>
            <w:r>
              <w:rPr>
                <w:rFonts w:ascii="Arial" w:hAnsi="Arial" w:cs="Arial"/>
                <w:iCs/>
                <w:sz w:val="22"/>
                <w:szCs w:val="22"/>
                <w:lang w:val="de-DE"/>
              </w:rPr>
              <w:t xml:space="preserve"> assessor</w:t>
            </w: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14:paraId="2067F983" w14:textId="3FEFAA30" w:rsidR="00272773" w:rsidRPr="00D836B5" w:rsidRDefault="000D281E" w:rsidP="00D3550F">
            <w:pPr>
              <w:spacing w:beforeLines="20" w:before="48" w:afterLines="40" w:after="96"/>
              <w:jc w:val="center"/>
              <w:rPr>
                <w:rFonts w:ascii="Arial" w:hAnsi="Arial" w:cs="Arial"/>
                <w:iCs/>
                <w:sz w:val="22"/>
                <w:szCs w:val="22"/>
                <w:lang w:val="de-DE"/>
              </w:rPr>
            </w:pPr>
            <w:r>
              <w:rPr>
                <w:rFonts w:ascii="Arial" w:hAnsi="Arial" w:cs="Arial"/>
                <w:sz w:val="22"/>
                <w:szCs w:val="20"/>
              </w:rPr>
              <w:t>x/1</w:t>
            </w:r>
          </w:p>
        </w:tc>
      </w:tr>
      <w:tr w:rsidR="00272773" w:rsidRPr="00D836B5" w14:paraId="7EBAB3FF" w14:textId="4FDBE68A" w:rsidTr="000D281E">
        <w:trPr>
          <w:jc w:val="center"/>
        </w:trPr>
        <w:tc>
          <w:tcPr>
            <w:tcW w:w="3763" w:type="dxa"/>
            <w:tcBorders>
              <w:top w:val="single" w:sz="4" w:space="0" w:color="auto"/>
              <w:left w:val="single" w:sz="4" w:space="0" w:color="auto"/>
              <w:bottom w:val="single" w:sz="4" w:space="0" w:color="auto"/>
              <w:right w:val="single" w:sz="4" w:space="0" w:color="auto"/>
            </w:tcBorders>
            <w:shd w:val="clear" w:color="auto" w:fill="auto"/>
            <w:vAlign w:val="center"/>
          </w:tcPr>
          <w:p w14:paraId="7A8D894C" w14:textId="43E697DA" w:rsidR="00272773" w:rsidRPr="00D836B5" w:rsidRDefault="00272773" w:rsidP="002E115A">
            <w:pPr>
              <w:spacing w:beforeLines="20" w:before="48" w:afterLines="40" w:after="96"/>
              <w:rPr>
                <w:rFonts w:ascii="Arial" w:hAnsi="Arial" w:cs="Arial"/>
                <w:iCs/>
                <w:sz w:val="22"/>
                <w:szCs w:val="22"/>
                <w:lang w:val="de-DE"/>
              </w:rPr>
            </w:pPr>
            <w:r w:rsidRPr="00D836B5">
              <w:rPr>
                <w:rFonts w:ascii="Arial" w:hAnsi="Arial" w:cs="Arial"/>
                <w:iCs/>
                <w:sz w:val="22"/>
                <w:szCs w:val="22"/>
                <w:lang w:val="de-DE"/>
              </w:rPr>
              <w:t>Aus welchem Grund organisiert OLAS zusätzliche Begutachtungen zu den 4 Überwachungs-Begutachtungen?</w:t>
            </w:r>
          </w:p>
        </w:tc>
        <w:tc>
          <w:tcPr>
            <w:tcW w:w="42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2D92059" w14:textId="423AE2C9" w:rsidR="00272773" w:rsidRPr="007B4980" w:rsidRDefault="007B4980" w:rsidP="007B4980">
            <w:pPr>
              <w:spacing w:beforeLines="20" w:before="48" w:afterLines="40" w:after="96"/>
              <w:rPr>
                <w:rFonts w:ascii="Arial" w:hAnsi="Arial" w:cs="Arial"/>
                <w:iCs/>
                <w:sz w:val="22"/>
                <w:szCs w:val="22"/>
                <w:lang w:val="en-US"/>
              </w:rPr>
            </w:pPr>
            <w:r>
              <w:rPr>
                <w:rFonts w:ascii="Arial" w:hAnsi="Arial" w:cs="Arial"/>
                <w:iCs/>
                <w:sz w:val="22"/>
                <w:szCs w:val="22"/>
                <w:lang w:val="en-US"/>
              </w:rPr>
              <w:t>I</w:t>
            </w:r>
            <w:r w:rsidRPr="007B4980">
              <w:rPr>
                <w:rFonts w:ascii="Arial" w:hAnsi="Arial" w:cs="Arial"/>
                <w:iCs/>
                <w:sz w:val="22"/>
                <w:szCs w:val="22"/>
                <w:lang w:val="en-US"/>
              </w:rPr>
              <w:t>f important modification within the accredited body organization has been identified or after complaints.</w:t>
            </w: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14:paraId="42280EB4" w14:textId="74F92E53" w:rsidR="00272773" w:rsidRPr="002B0E78" w:rsidRDefault="000D281E" w:rsidP="00D3550F">
            <w:pPr>
              <w:spacing w:beforeLines="20" w:before="48" w:afterLines="40" w:after="96"/>
              <w:jc w:val="center"/>
              <w:rPr>
                <w:rFonts w:ascii="Arial" w:hAnsi="Arial" w:cs="Arial"/>
                <w:iCs/>
                <w:sz w:val="22"/>
                <w:szCs w:val="22"/>
              </w:rPr>
            </w:pPr>
            <w:r>
              <w:rPr>
                <w:rFonts w:ascii="Arial" w:hAnsi="Arial" w:cs="Arial"/>
                <w:sz w:val="22"/>
                <w:szCs w:val="20"/>
              </w:rPr>
              <w:t>x/1</w:t>
            </w:r>
          </w:p>
        </w:tc>
      </w:tr>
      <w:tr w:rsidR="00272773" w:rsidRPr="00D836B5" w14:paraId="64BE5A89" w14:textId="15C8EFAD" w:rsidTr="000D281E">
        <w:trPr>
          <w:jc w:val="center"/>
        </w:trPr>
        <w:tc>
          <w:tcPr>
            <w:tcW w:w="3763" w:type="dxa"/>
            <w:tcBorders>
              <w:top w:val="single" w:sz="4" w:space="0" w:color="auto"/>
              <w:left w:val="single" w:sz="4" w:space="0" w:color="auto"/>
              <w:bottom w:val="single" w:sz="4" w:space="0" w:color="auto"/>
              <w:right w:val="single" w:sz="4" w:space="0" w:color="auto"/>
            </w:tcBorders>
            <w:shd w:val="clear" w:color="auto" w:fill="auto"/>
            <w:vAlign w:val="center"/>
          </w:tcPr>
          <w:p w14:paraId="4DF13EE6" w14:textId="4B47DE14" w:rsidR="00272773" w:rsidRPr="00D836B5" w:rsidRDefault="00272773" w:rsidP="00703B89">
            <w:pPr>
              <w:spacing w:beforeLines="20" w:before="48" w:afterLines="40" w:after="96"/>
              <w:rPr>
                <w:rFonts w:ascii="Arial" w:hAnsi="Arial" w:cs="Arial"/>
                <w:iCs/>
                <w:sz w:val="22"/>
                <w:szCs w:val="22"/>
                <w:lang w:val="de-DE"/>
              </w:rPr>
            </w:pPr>
            <w:r w:rsidRPr="00D836B5">
              <w:rPr>
                <w:rFonts w:ascii="Arial" w:hAnsi="Arial" w:cs="Arial"/>
                <w:iCs/>
                <w:sz w:val="22"/>
                <w:szCs w:val="22"/>
                <w:lang w:val="de-DE"/>
              </w:rPr>
              <w:t>Wie unterscheidet sich ein technischer Begutachter von einem Experten?</w:t>
            </w:r>
          </w:p>
          <w:p w14:paraId="0A5FF166" w14:textId="0762D9DB" w:rsidR="00272773" w:rsidRPr="00D836B5" w:rsidRDefault="00272773" w:rsidP="00703B89">
            <w:pPr>
              <w:spacing w:beforeLines="20" w:before="48" w:afterLines="40" w:after="96"/>
              <w:rPr>
                <w:rFonts w:ascii="Arial" w:hAnsi="Arial" w:cs="Arial"/>
                <w:iCs/>
                <w:sz w:val="22"/>
                <w:szCs w:val="22"/>
                <w:lang w:val="de-DE"/>
              </w:rPr>
            </w:pPr>
          </w:p>
        </w:tc>
        <w:tc>
          <w:tcPr>
            <w:tcW w:w="42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DBC881C" w14:textId="566CD5DE" w:rsidR="00272773" w:rsidRPr="007B4980" w:rsidRDefault="007B4980" w:rsidP="00512AC5">
            <w:pPr>
              <w:spacing w:beforeLines="20" w:before="48" w:afterLines="40" w:after="96"/>
              <w:rPr>
                <w:rFonts w:ascii="Arial" w:hAnsi="Arial" w:cs="Arial"/>
                <w:iCs/>
                <w:sz w:val="22"/>
                <w:szCs w:val="22"/>
                <w:lang w:val="en-US"/>
              </w:rPr>
            </w:pPr>
            <w:r w:rsidRPr="007B4980">
              <w:rPr>
                <w:rFonts w:ascii="Arial" w:hAnsi="Arial" w:cs="Arial"/>
                <w:iCs/>
                <w:sz w:val="22"/>
                <w:szCs w:val="22"/>
                <w:lang w:val="en-US"/>
              </w:rPr>
              <w:t>An expert is not allowed to perform a witness assessment without the presence of the lead assessor, except in case of the witness assessment of a system certification body, as far as he’s qualified for the concerned certification standard.</w:t>
            </w: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14:paraId="589F82FB" w14:textId="0259D13E" w:rsidR="00272773" w:rsidRPr="002B0E78" w:rsidRDefault="006C5AE6" w:rsidP="00D3550F">
            <w:pPr>
              <w:spacing w:beforeLines="20" w:before="48" w:afterLines="40" w:after="96"/>
              <w:jc w:val="center"/>
              <w:rPr>
                <w:rFonts w:ascii="Arial" w:hAnsi="Arial" w:cs="Arial"/>
                <w:iCs/>
                <w:sz w:val="22"/>
                <w:szCs w:val="22"/>
              </w:rPr>
            </w:pPr>
            <w:r>
              <w:rPr>
                <w:rFonts w:ascii="Arial" w:hAnsi="Arial" w:cs="Arial"/>
                <w:sz w:val="22"/>
                <w:szCs w:val="20"/>
              </w:rPr>
              <w:t>x/1,5</w:t>
            </w:r>
          </w:p>
        </w:tc>
      </w:tr>
      <w:tr w:rsidR="00272773" w:rsidRPr="00D836B5" w14:paraId="3A2C28C5" w14:textId="7A70CDCB" w:rsidTr="000D281E">
        <w:trPr>
          <w:jc w:val="center"/>
        </w:trPr>
        <w:tc>
          <w:tcPr>
            <w:tcW w:w="3763" w:type="dxa"/>
            <w:tcBorders>
              <w:top w:val="single" w:sz="4" w:space="0" w:color="auto"/>
              <w:left w:val="single" w:sz="4" w:space="0" w:color="auto"/>
              <w:bottom w:val="single" w:sz="4" w:space="0" w:color="auto"/>
              <w:right w:val="single" w:sz="4" w:space="0" w:color="auto"/>
            </w:tcBorders>
            <w:shd w:val="clear" w:color="auto" w:fill="auto"/>
            <w:vAlign w:val="center"/>
          </w:tcPr>
          <w:p w14:paraId="7C4AEB18" w14:textId="40F1A055" w:rsidR="00272773" w:rsidRPr="00D836B5" w:rsidRDefault="00272773" w:rsidP="00703B89">
            <w:pPr>
              <w:pStyle w:val="BodyText3"/>
              <w:spacing w:beforeLines="20" w:before="48" w:afterLines="40" w:after="96"/>
              <w:jc w:val="both"/>
              <w:rPr>
                <w:rFonts w:cs="Arial"/>
                <w:iCs/>
                <w:color w:val="auto"/>
                <w:sz w:val="22"/>
                <w:szCs w:val="22"/>
                <w:lang w:val="de-DE"/>
              </w:rPr>
            </w:pPr>
            <w:r w:rsidRPr="00D836B5">
              <w:rPr>
                <w:rFonts w:cs="Arial"/>
                <w:iCs/>
                <w:color w:val="auto"/>
                <w:sz w:val="22"/>
                <w:szCs w:val="22"/>
                <w:lang w:val="de-DE"/>
              </w:rPr>
              <w:t>Wer trägt die Verantwortung für die Erstellung des Begutachtungsberichtes, wenn die jeweiligen Begutachtungen nicht alle gleichzeitig durchgeführt werden?</w:t>
            </w:r>
          </w:p>
          <w:p w14:paraId="57F04584" w14:textId="288FD62C" w:rsidR="00272773" w:rsidRPr="00D836B5" w:rsidRDefault="00272773" w:rsidP="00703B89">
            <w:pPr>
              <w:pStyle w:val="BodyText3"/>
              <w:spacing w:beforeLines="20" w:before="48" w:afterLines="40" w:after="96"/>
              <w:jc w:val="both"/>
              <w:rPr>
                <w:rFonts w:cs="Arial"/>
                <w:iCs/>
                <w:color w:val="auto"/>
                <w:sz w:val="22"/>
                <w:szCs w:val="22"/>
                <w:highlight w:val="yellow"/>
                <w:lang w:val="de-DE"/>
              </w:rPr>
            </w:pPr>
          </w:p>
        </w:tc>
        <w:tc>
          <w:tcPr>
            <w:tcW w:w="42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7A7C48D" w14:textId="35FD0CCC" w:rsidR="00272773" w:rsidRPr="00D836B5" w:rsidRDefault="007B4980" w:rsidP="00F82F6F">
            <w:pPr>
              <w:spacing w:before="20" w:afterLines="40" w:after="96"/>
              <w:rPr>
                <w:rFonts w:ascii="Arial" w:hAnsi="Arial" w:cs="Arial"/>
                <w:iCs/>
                <w:sz w:val="22"/>
                <w:szCs w:val="22"/>
                <w:highlight w:val="yellow"/>
                <w:lang w:val="de-DE"/>
              </w:rPr>
            </w:pPr>
            <w:r>
              <w:rPr>
                <w:rFonts w:ascii="Arial" w:hAnsi="Arial" w:cs="Arial"/>
                <w:iCs/>
                <w:sz w:val="22"/>
                <w:szCs w:val="22"/>
                <w:lang w:val="de-DE"/>
              </w:rPr>
              <w:t xml:space="preserve">The </w:t>
            </w:r>
            <w:r w:rsidR="00D03F27">
              <w:rPr>
                <w:rFonts w:ascii="Arial" w:hAnsi="Arial" w:cs="Arial"/>
                <w:iCs/>
                <w:sz w:val="22"/>
                <w:szCs w:val="22"/>
                <w:lang w:val="de-DE"/>
              </w:rPr>
              <w:t xml:space="preserve">quality/lead </w:t>
            </w:r>
            <w:r>
              <w:rPr>
                <w:rFonts w:ascii="Arial" w:hAnsi="Arial" w:cs="Arial"/>
                <w:iCs/>
                <w:sz w:val="22"/>
                <w:szCs w:val="22"/>
                <w:lang w:val="de-DE"/>
              </w:rPr>
              <w:t>assessor</w:t>
            </w: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14:paraId="5493D331" w14:textId="7D025569" w:rsidR="00272773" w:rsidRPr="00D836B5" w:rsidRDefault="006C5AE6" w:rsidP="00D3550F">
            <w:pPr>
              <w:spacing w:before="20" w:afterLines="40" w:after="96"/>
              <w:jc w:val="center"/>
              <w:rPr>
                <w:rFonts w:ascii="Arial" w:hAnsi="Arial" w:cs="Arial"/>
                <w:iCs/>
                <w:sz w:val="22"/>
                <w:szCs w:val="22"/>
                <w:lang w:val="de-DE"/>
              </w:rPr>
            </w:pPr>
            <w:r>
              <w:rPr>
                <w:rFonts w:ascii="Arial" w:hAnsi="Arial" w:cs="Arial"/>
                <w:sz w:val="22"/>
                <w:szCs w:val="20"/>
              </w:rPr>
              <w:t>x/1</w:t>
            </w:r>
          </w:p>
        </w:tc>
      </w:tr>
      <w:tr w:rsidR="00272773" w:rsidRPr="00A4202B" w14:paraId="22AA86D6" w14:textId="4619CEC0" w:rsidTr="000D281E">
        <w:trPr>
          <w:jc w:val="center"/>
        </w:trPr>
        <w:tc>
          <w:tcPr>
            <w:tcW w:w="8015" w:type="dxa"/>
            <w:gridSpan w:val="2"/>
            <w:tcBorders>
              <w:bottom w:val="single" w:sz="4" w:space="0" w:color="auto"/>
            </w:tcBorders>
            <w:shd w:val="clear" w:color="auto" w:fill="auto"/>
            <w:vAlign w:val="center"/>
          </w:tcPr>
          <w:p w14:paraId="3F330097" w14:textId="339862D7" w:rsidR="00272773" w:rsidRPr="002B0E78" w:rsidRDefault="00272773" w:rsidP="005B6ABD">
            <w:pPr>
              <w:spacing w:before="120" w:after="120"/>
              <w:rPr>
                <w:rFonts w:ascii="Arial" w:hAnsi="Arial" w:cs="Arial"/>
                <w:iCs/>
                <w:sz w:val="22"/>
                <w:szCs w:val="22"/>
                <w:lang w:val="en-US"/>
              </w:rPr>
            </w:pPr>
            <w:r w:rsidRPr="002B0E78">
              <w:rPr>
                <w:rFonts w:ascii="Arial" w:hAnsi="Arial" w:cs="Arial"/>
                <w:b/>
                <w:iCs/>
                <w:sz w:val="22"/>
                <w:szCs w:val="22"/>
                <w:lang w:val="en-US"/>
              </w:rPr>
              <w:t xml:space="preserve">Prozedur  P003 – </w:t>
            </w:r>
            <w:r w:rsidRPr="002B0E78">
              <w:rPr>
                <w:rFonts w:ascii="Arial" w:hAnsi="Arial" w:cs="Arial"/>
                <w:b/>
                <w:i/>
                <w:iCs/>
                <w:sz w:val="22"/>
                <w:szCs w:val="22"/>
                <w:lang w:val="en-US"/>
              </w:rPr>
              <w:t>Decision-making process (6,5 Punkte)</w:t>
            </w:r>
          </w:p>
        </w:tc>
        <w:tc>
          <w:tcPr>
            <w:tcW w:w="2298" w:type="dxa"/>
            <w:tcBorders>
              <w:bottom w:val="single" w:sz="4" w:space="0" w:color="auto"/>
            </w:tcBorders>
            <w:shd w:val="clear" w:color="auto" w:fill="auto"/>
            <w:vAlign w:val="center"/>
          </w:tcPr>
          <w:p w14:paraId="671D6E52" w14:textId="77777777" w:rsidR="00272773" w:rsidRPr="002B0E78" w:rsidRDefault="00272773" w:rsidP="00D3550F">
            <w:pPr>
              <w:spacing w:before="120" w:after="120"/>
              <w:jc w:val="center"/>
              <w:rPr>
                <w:rFonts w:ascii="Arial" w:hAnsi="Arial" w:cs="Arial"/>
                <w:b/>
                <w:iCs/>
                <w:sz w:val="22"/>
                <w:szCs w:val="22"/>
                <w:lang w:val="en-US"/>
              </w:rPr>
            </w:pPr>
          </w:p>
        </w:tc>
      </w:tr>
      <w:tr w:rsidR="00272773" w:rsidRPr="00D836B5" w14:paraId="425D71ED" w14:textId="6F1E2012" w:rsidTr="000D281E">
        <w:trPr>
          <w:jc w:val="center"/>
        </w:trPr>
        <w:tc>
          <w:tcPr>
            <w:tcW w:w="3763" w:type="dxa"/>
            <w:tcBorders>
              <w:top w:val="single" w:sz="4" w:space="0" w:color="auto"/>
              <w:left w:val="single" w:sz="4" w:space="0" w:color="auto"/>
              <w:bottom w:val="single" w:sz="4" w:space="0" w:color="auto"/>
              <w:right w:val="single" w:sz="4" w:space="0" w:color="auto"/>
            </w:tcBorders>
            <w:shd w:val="clear" w:color="auto" w:fill="auto"/>
            <w:vAlign w:val="center"/>
          </w:tcPr>
          <w:p w14:paraId="03037B64" w14:textId="460433B0" w:rsidR="00272773" w:rsidRPr="00D836B5" w:rsidRDefault="00272773" w:rsidP="00C8304E">
            <w:pPr>
              <w:spacing w:beforeLines="20" w:before="48" w:afterLines="40" w:after="96"/>
              <w:rPr>
                <w:rFonts w:ascii="Arial" w:hAnsi="Arial" w:cs="Arial"/>
                <w:iCs/>
                <w:sz w:val="22"/>
                <w:szCs w:val="22"/>
                <w:lang w:val="de-DE"/>
              </w:rPr>
            </w:pPr>
            <w:r w:rsidRPr="00D836B5">
              <w:rPr>
                <w:rFonts w:ascii="Arial" w:hAnsi="Arial" w:cs="Arial"/>
                <w:iCs/>
                <w:sz w:val="22"/>
                <w:szCs w:val="22"/>
                <w:lang w:val="de-DE"/>
              </w:rPr>
              <w:t>In welchem Fall kann der Akkreditierungs-Ausschuss keine Meinung (=opinion) abgeben?</w:t>
            </w:r>
          </w:p>
        </w:tc>
        <w:tc>
          <w:tcPr>
            <w:tcW w:w="42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7A14EEB" w14:textId="5842F5F4" w:rsidR="00272773" w:rsidRPr="00A950FB" w:rsidRDefault="00A950FB" w:rsidP="005B6ABD">
            <w:pPr>
              <w:spacing w:beforeLines="20" w:before="48" w:afterLines="40" w:after="96"/>
              <w:rPr>
                <w:rFonts w:ascii="Arial" w:hAnsi="Arial" w:cs="Arial"/>
                <w:iCs/>
                <w:sz w:val="22"/>
                <w:szCs w:val="22"/>
                <w:lang w:val="en-US"/>
              </w:rPr>
            </w:pPr>
            <w:r w:rsidRPr="00A950FB">
              <w:rPr>
                <w:rFonts w:ascii="Arial" w:hAnsi="Arial" w:cs="Arial"/>
                <w:iCs/>
                <w:sz w:val="22"/>
                <w:szCs w:val="22"/>
                <w:lang w:val="en-US"/>
              </w:rPr>
              <w:t>The AC can only give an opinion if the quorum is reached.</w:t>
            </w: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14:paraId="71C13C09" w14:textId="55A241DA" w:rsidR="00272773" w:rsidRPr="002B0E78" w:rsidRDefault="006C5AE6" w:rsidP="00D3550F">
            <w:pPr>
              <w:spacing w:beforeLines="20" w:before="48" w:afterLines="40" w:after="96"/>
              <w:jc w:val="center"/>
              <w:rPr>
                <w:rFonts w:ascii="Arial" w:hAnsi="Arial" w:cs="Arial"/>
                <w:iCs/>
                <w:sz w:val="22"/>
                <w:szCs w:val="22"/>
              </w:rPr>
            </w:pPr>
            <w:r>
              <w:rPr>
                <w:rFonts w:ascii="Arial" w:hAnsi="Arial" w:cs="Arial"/>
                <w:sz w:val="22"/>
                <w:szCs w:val="20"/>
              </w:rPr>
              <w:t>x/1</w:t>
            </w:r>
          </w:p>
        </w:tc>
      </w:tr>
      <w:tr w:rsidR="00272773" w:rsidRPr="00D836B5" w14:paraId="2CAF3F92" w14:textId="1D291BE2" w:rsidTr="000D281E">
        <w:trPr>
          <w:jc w:val="center"/>
        </w:trPr>
        <w:tc>
          <w:tcPr>
            <w:tcW w:w="3763" w:type="dxa"/>
            <w:tcBorders>
              <w:top w:val="single" w:sz="4" w:space="0" w:color="auto"/>
              <w:left w:val="single" w:sz="4" w:space="0" w:color="auto"/>
              <w:bottom w:val="single" w:sz="4" w:space="0" w:color="auto"/>
              <w:right w:val="single" w:sz="4" w:space="0" w:color="auto"/>
            </w:tcBorders>
            <w:shd w:val="clear" w:color="auto" w:fill="auto"/>
            <w:vAlign w:val="center"/>
          </w:tcPr>
          <w:p w14:paraId="07FC3E8A" w14:textId="55935D87" w:rsidR="00272773" w:rsidRPr="00D836B5" w:rsidRDefault="00272773" w:rsidP="00D836B5">
            <w:pPr>
              <w:spacing w:beforeLines="20" w:before="48" w:afterLines="40" w:after="96"/>
              <w:rPr>
                <w:rFonts w:ascii="Arial" w:hAnsi="Arial" w:cs="Arial"/>
                <w:iCs/>
                <w:sz w:val="22"/>
                <w:szCs w:val="22"/>
                <w:lang w:val="de-DE"/>
              </w:rPr>
            </w:pPr>
            <w:r w:rsidRPr="00D836B5">
              <w:rPr>
                <w:rFonts w:ascii="Arial" w:hAnsi="Arial" w:cs="Arial"/>
                <w:iCs/>
                <w:sz w:val="22"/>
                <w:szCs w:val="22"/>
                <w:lang w:val="de-DE"/>
              </w:rPr>
              <w:t>Welche Folgen hat ein Entz</w:t>
            </w:r>
            <w:r>
              <w:rPr>
                <w:rFonts w:ascii="Arial" w:hAnsi="Arial" w:cs="Arial"/>
                <w:iCs/>
                <w:sz w:val="22"/>
                <w:szCs w:val="22"/>
                <w:lang w:val="de-DE"/>
              </w:rPr>
              <w:t>ug</w:t>
            </w:r>
            <w:r w:rsidRPr="00D836B5">
              <w:rPr>
                <w:rFonts w:ascii="Arial" w:hAnsi="Arial" w:cs="Arial"/>
                <w:iCs/>
                <w:sz w:val="22"/>
                <w:szCs w:val="22"/>
                <w:lang w:val="de-DE"/>
              </w:rPr>
              <w:t xml:space="preserve"> der Akkreditierung für eine KBS?</w:t>
            </w:r>
          </w:p>
        </w:tc>
        <w:tc>
          <w:tcPr>
            <w:tcW w:w="42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B7ADDCE" w14:textId="77777777" w:rsidR="00A950FB" w:rsidRPr="00A950FB" w:rsidRDefault="00A950FB" w:rsidP="00A950FB">
            <w:pPr>
              <w:spacing w:beforeLines="20" w:before="48" w:afterLines="40" w:after="96"/>
              <w:rPr>
                <w:rFonts w:ascii="Arial" w:hAnsi="Arial" w:cs="Arial"/>
                <w:iCs/>
                <w:sz w:val="22"/>
                <w:szCs w:val="22"/>
                <w:lang w:val="en-US"/>
              </w:rPr>
            </w:pPr>
            <w:r w:rsidRPr="00A950FB">
              <w:rPr>
                <w:rFonts w:ascii="Arial" w:hAnsi="Arial" w:cs="Arial"/>
                <w:iCs/>
                <w:sz w:val="22"/>
                <w:szCs w:val="22"/>
                <w:lang w:val="en-US"/>
              </w:rPr>
              <w:t>A ban on referring to its status as an accredited CAB,</w:t>
            </w:r>
          </w:p>
          <w:p w14:paraId="639C1275" w14:textId="2B873611" w:rsidR="00A950FB" w:rsidRPr="00A950FB" w:rsidRDefault="00A950FB" w:rsidP="00A950FB">
            <w:pPr>
              <w:spacing w:beforeLines="20" w:before="48" w:afterLines="40" w:after="96"/>
              <w:rPr>
                <w:rFonts w:ascii="Arial" w:hAnsi="Arial" w:cs="Arial"/>
                <w:iCs/>
                <w:sz w:val="22"/>
                <w:szCs w:val="22"/>
                <w:lang w:val="en-US"/>
              </w:rPr>
            </w:pPr>
            <w:r w:rsidRPr="00A950FB">
              <w:rPr>
                <w:rFonts w:ascii="Arial" w:hAnsi="Arial" w:cs="Arial"/>
                <w:iCs/>
                <w:sz w:val="22"/>
                <w:szCs w:val="22"/>
                <w:lang w:val="en-US"/>
              </w:rPr>
              <w:t>A ban on issuing reports or certificates covered by accreditation during an initial</w:t>
            </w:r>
          </w:p>
          <w:p w14:paraId="757CFE9F" w14:textId="77777777" w:rsidR="00A950FB" w:rsidRPr="00A950FB" w:rsidRDefault="00A950FB" w:rsidP="00A950FB">
            <w:pPr>
              <w:spacing w:beforeLines="20" w:before="48" w:afterLines="40" w:after="96"/>
              <w:rPr>
                <w:rFonts w:ascii="Arial" w:hAnsi="Arial" w:cs="Arial"/>
                <w:iCs/>
                <w:sz w:val="22"/>
                <w:szCs w:val="22"/>
                <w:lang w:val="en-US"/>
              </w:rPr>
            </w:pPr>
            <w:r w:rsidRPr="00A950FB">
              <w:rPr>
                <w:rFonts w:ascii="Arial" w:hAnsi="Arial" w:cs="Arial"/>
                <w:iCs/>
                <w:sz w:val="22"/>
                <w:szCs w:val="22"/>
                <w:lang w:val="en-US"/>
              </w:rPr>
              <w:t>assessment,</w:t>
            </w:r>
          </w:p>
          <w:p w14:paraId="72F7EF96" w14:textId="72184DD7" w:rsidR="00272773" w:rsidRPr="00A950FB" w:rsidRDefault="00A950FB" w:rsidP="00A950FB">
            <w:pPr>
              <w:spacing w:beforeLines="20" w:before="48" w:afterLines="40" w:after="96"/>
              <w:rPr>
                <w:rFonts w:ascii="Arial" w:hAnsi="Arial" w:cs="Arial"/>
                <w:iCs/>
                <w:sz w:val="22"/>
                <w:szCs w:val="22"/>
                <w:lang w:val="en-US"/>
              </w:rPr>
            </w:pPr>
            <w:r w:rsidRPr="00A950FB">
              <w:rPr>
                <w:rFonts w:ascii="Arial" w:hAnsi="Arial" w:cs="Arial"/>
                <w:iCs/>
                <w:sz w:val="22"/>
                <w:szCs w:val="22"/>
                <w:lang w:val="en-US"/>
              </w:rPr>
              <w:t xml:space="preserve">A ban on using the OLAS logo,The return </w:t>
            </w:r>
            <w:r w:rsidRPr="00A950FB">
              <w:rPr>
                <w:rFonts w:ascii="Arial" w:hAnsi="Arial" w:cs="Arial"/>
                <w:iCs/>
                <w:sz w:val="22"/>
                <w:szCs w:val="22"/>
                <w:lang w:val="en-US"/>
              </w:rPr>
              <w:lastRenderedPageBreak/>
              <w:t>of the certificate of accreditation to OLAS in the event of voluntary</w:t>
            </w:r>
            <w:r>
              <w:rPr>
                <w:rFonts w:ascii="Arial" w:hAnsi="Arial" w:cs="Arial"/>
                <w:iCs/>
                <w:sz w:val="22"/>
                <w:szCs w:val="22"/>
                <w:lang w:val="en-US"/>
              </w:rPr>
              <w:t>.</w:t>
            </w: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14:paraId="4D1F7542" w14:textId="5CB99CAE" w:rsidR="00272773" w:rsidRPr="002B0E78" w:rsidRDefault="006C5AE6" w:rsidP="00D3550F">
            <w:pPr>
              <w:spacing w:beforeLines="20" w:before="48" w:afterLines="40" w:after="96"/>
              <w:jc w:val="center"/>
              <w:rPr>
                <w:rFonts w:ascii="Arial" w:hAnsi="Arial" w:cs="Arial"/>
                <w:iCs/>
                <w:sz w:val="22"/>
                <w:szCs w:val="22"/>
              </w:rPr>
            </w:pPr>
            <w:r>
              <w:rPr>
                <w:rFonts w:ascii="Arial" w:hAnsi="Arial" w:cs="Arial"/>
                <w:sz w:val="22"/>
                <w:szCs w:val="20"/>
              </w:rPr>
              <w:lastRenderedPageBreak/>
              <w:t>x/1,5</w:t>
            </w:r>
          </w:p>
        </w:tc>
      </w:tr>
      <w:tr w:rsidR="00272773" w:rsidRPr="00D836B5" w14:paraId="77879256" w14:textId="4AE23BBE" w:rsidTr="000D281E">
        <w:trPr>
          <w:jc w:val="center"/>
        </w:trPr>
        <w:tc>
          <w:tcPr>
            <w:tcW w:w="3763" w:type="dxa"/>
            <w:tcBorders>
              <w:top w:val="single" w:sz="4" w:space="0" w:color="auto"/>
              <w:left w:val="single" w:sz="4" w:space="0" w:color="auto"/>
              <w:bottom w:val="single" w:sz="4" w:space="0" w:color="auto"/>
              <w:right w:val="single" w:sz="4" w:space="0" w:color="auto"/>
            </w:tcBorders>
            <w:shd w:val="clear" w:color="auto" w:fill="auto"/>
            <w:vAlign w:val="center"/>
          </w:tcPr>
          <w:p w14:paraId="3504F3E1" w14:textId="495AB2CF" w:rsidR="00272773" w:rsidRPr="00D836B5" w:rsidRDefault="00272773" w:rsidP="00BD7931">
            <w:pPr>
              <w:spacing w:beforeLines="20" w:before="48" w:afterLines="40" w:after="96"/>
              <w:rPr>
                <w:rFonts w:ascii="Arial" w:hAnsi="Arial" w:cs="Arial"/>
                <w:iCs/>
                <w:sz w:val="22"/>
                <w:szCs w:val="22"/>
                <w:lang w:val="de-DE"/>
              </w:rPr>
            </w:pPr>
            <w:r w:rsidRPr="00D836B5">
              <w:rPr>
                <w:rFonts w:ascii="Arial" w:hAnsi="Arial" w:cs="Arial"/>
                <w:iCs/>
                <w:sz w:val="22"/>
                <w:szCs w:val="22"/>
                <w:lang w:val="de-DE"/>
              </w:rPr>
              <w:t>Mit welchen gesetzlichen Strafen muss ein Unternehmen rechnen, das eine Akkreditierung vortäuscht?</w:t>
            </w:r>
          </w:p>
        </w:tc>
        <w:tc>
          <w:tcPr>
            <w:tcW w:w="42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A0CC8FF" w14:textId="300B72BF" w:rsidR="00272773" w:rsidRPr="00A950FB" w:rsidRDefault="003A440E" w:rsidP="00A950FB">
            <w:pPr>
              <w:spacing w:beforeLines="20" w:before="48" w:afterLines="40" w:after="96"/>
              <w:rPr>
                <w:rFonts w:ascii="Arial" w:hAnsi="Arial" w:cs="Arial"/>
                <w:iCs/>
                <w:sz w:val="22"/>
                <w:szCs w:val="22"/>
                <w:lang w:val="en-US"/>
              </w:rPr>
            </w:pPr>
            <w:r w:rsidRPr="003A440E">
              <w:rPr>
                <w:rFonts w:ascii="Arial" w:hAnsi="Arial" w:cs="Arial"/>
                <w:iCs/>
                <w:sz w:val="22"/>
                <w:szCs w:val="22"/>
                <w:lang w:val="en-US"/>
              </w:rPr>
              <w:t>P</w:t>
            </w:r>
            <w:r w:rsidR="00A950FB" w:rsidRPr="00A950FB">
              <w:rPr>
                <w:rFonts w:ascii="Arial" w:hAnsi="Arial" w:cs="Arial"/>
                <w:iCs/>
                <w:sz w:val="22"/>
                <w:szCs w:val="22"/>
                <w:lang w:val="en-US"/>
              </w:rPr>
              <w:t>unishment will apply from 251 EUR to 25,000 EUR, to imprisonment from 8 days</w:t>
            </w:r>
            <w:r w:rsidR="00A950FB">
              <w:rPr>
                <w:rFonts w:ascii="Arial" w:hAnsi="Arial" w:cs="Arial"/>
                <w:iCs/>
                <w:sz w:val="22"/>
                <w:szCs w:val="22"/>
                <w:lang w:val="en-US"/>
              </w:rPr>
              <w:t xml:space="preserve"> </w:t>
            </w:r>
            <w:r w:rsidR="00A950FB" w:rsidRPr="00A950FB">
              <w:rPr>
                <w:rFonts w:ascii="Arial" w:hAnsi="Arial" w:cs="Arial"/>
                <w:iCs/>
                <w:sz w:val="22"/>
                <w:szCs w:val="22"/>
                <w:lang w:val="en-US"/>
              </w:rPr>
              <w:t>to 6 months or only one of those penalties</w:t>
            </w:r>
            <w:r w:rsidR="00A950FB">
              <w:rPr>
                <w:rFonts w:ascii="Arial" w:hAnsi="Arial" w:cs="Arial"/>
                <w:iCs/>
                <w:sz w:val="22"/>
                <w:szCs w:val="22"/>
                <w:lang w:val="en-US"/>
              </w:rPr>
              <w:t>.</w:t>
            </w: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14:paraId="641ACEE6" w14:textId="7B0DD476" w:rsidR="00272773" w:rsidRPr="002B0E78" w:rsidRDefault="006C5AE6" w:rsidP="00D3550F">
            <w:pPr>
              <w:spacing w:beforeLines="20" w:before="48" w:afterLines="40" w:after="96"/>
              <w:jc w:val="center"/>
              <w:rPr>
                <w:rFonts w:ascii="Arial" w:hAnsi="Arial" w:cs="Arial"/>
                <w:iCs/>
                <w:sz w:val="22"/>
                <w:szCs w:val="22"/>
              </w:rPr>
            </w:pPr>
            <w:r>
              <w:rPr>
                <w:rFonts w:ascii="Arial" w:hAnsi="Arial" w:cs="Arial"/>
                <w:sz w:val="22"/>
                <w:szCs w:val="20"/>
              </w:rPr>
              <w:t>x/1</w:t>
            </w:r>
          </w:p>
        </w:tc>
      </w:tr>
      <w:tr w:rsidR="00272773" w:rsidRPr="00D836B5" w14:paraId="385E43C1" w14:textId="73803674" w:rsidTr="000D281E">
        <w:trPr>
          <w:jc w:val="center"/>
        </w:trPr>
        <w:tc>
          <w:tcPr>
            <w:tcW w:w="3763" w:type="dxa"/>
            <w:tcBorders>
              <w:top w:val="single" w:sz="4" w:space="0" w:color="auto"/>
              <w:left w:val="single" w:sz="4" w:space="0" w:color="auto"/>
              <w:bottom w:val="single" w:sz="4" w:space="0" w:color="auto"/>
              <w:right w:val="single" w:sz="4" w:space="0" w:color="auto"/>
            </w:tcBorders>
            <w:shd w:val="clear" w:color="auto" w:fill="auto"/>
            <w:vAlign w:val="center"/>
          </w:tcPr>
          <w:p w14:paraId="2E6B95AB" w14:textId="195A8B50" w:rsidR="00272773" w:rsidRPr="00D836B5" w:rsidRDefault="00272773" w:rsidP="00D836B5">
            <w:pPr>
              <w:spacing w:beforeLines="20" w:before="48" w:afterLines="40" w:after="96"/>
              <w:rPr>
                <w:rFonts w:ascii="Arial" w:hAnsi="Arial" w:cs="Arial"/>
                <w:iCs/>
                <w:sz w:val="22"/>
                <w:szCs w:val="22"/>
                <w:lang w:val="de-DE"/>
              </w:rPr>
            </w:pPr>
            <w:r w:rsidRPr="00D836B5">
              <w:rPr>
                <w:rFonts w:ascii="Arial" w:hAnsi="Arial" w:cs="Arial"/>
                <w:iCs/>
                <w:sz w:val="22"/>
                <w:szCs w:val="22"/>
                <w:lang w:val="de-DE"/>
              </w:rPr>
              <w:t xml:space="preserve">In welchem Zeitrahmen nach der Akkreditierungsentscheidung muss eine zusätzliche Begutachtung </w:t>
            </w:r>
            <w:r>
              <w:rPr>
                <w:rFonts w:ascii="Arial" w:hAnsi="Arial" w:cs="Arial"/>
                <w:iCs/>
                <w:sz w:val="22"/>
                <w:szCs w:val="22"/>
                <w:lang w:val="de-DE"/>
              </w:rPr>
              <w:t>(= a</w:t>
            </w:r>
            <w:r w:rsidRPr="00D836B5">
              <w:rPr>
                <w:rFonts w:ascii="Arial" w:hAnsi="Arial" w:cs="Arial"/>
                <w:iCs/>
                <w:sz w:val="22"/>
                <w:szCs w:val="22"/>
                <w:lang w:val="de-DE"/>
              </w:rPr>
              <w:t>dditional assessment</w:t>
            </w:r>
            <w:r>
              <w:rPr>
                <w:rFonts w:ascii="Arial" w:hAnsi="Arial" w:cs="Arial"/>
                <w:iCs/>
                <w:sz w:val="22"/>
                <w:szCs w:val="22"/>
                <w:lang w:val="de-DE"/>
              </w:rPr>
              <w:t xml:space="preserve">) </w:t>
            </w:r>
            <w:r w:rsidRPr="00D836B5">
              <w:rPr>
                <w:rFonts w:ascii="Arial" w:hAnsi="Arial" w:cs="Arial"/>
                <w:iCs/>
                <w:sz w:val="22"/>
                <w:szCs w:val="22"/>
                <w:lang w:val="de-DE"/>
              </w:rPr>
              <w:t>durchgeführt werden?</w:t>
            </w:r>
          </w:p>
        </w:tc>
        <w:tc>
          <w:tcPr>
            <w:tcW w:w="42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0599962" w14:textId="51D05150" w:rsidR="00272773" w:rsidRPr="00D836B5" w:rsidRDefault="00272773" w:rsidP="00A950FB">
            <w:pPr>
              <w:spacing w:beforeLines="20" w:before="48" w:afterLines="40" w:after="96"/>
              <w:rPr>
                <w:rFonts w:ascii="Arial" w:hAnsi="Arial" w:cs="Arial"/>
                <w:iCs/>
                <w:sz w:val="22"/>
                <w:szCs w:val="22"/>
                <w:lang w:val="de-DE"/>
              </w:rPr>
            </w:pPr>
            <w:r w:rsidRPr="00D836B5">
              <w:rPr>
                <w:rFonts w:ascii="Arial" w:hAnsi="Arial" w:cs="Arial"/>
                <w:iCs/>
                <w:sz w:val="22"/>
                <w:szCs w:val="22"/>
                <w:lang w:val="de-DE"/>
              </w:rPr>
              <w:t xml:space="preserve">6 </w:t>
            </w:r>
            <w:r w:rsidR="00A950FB">
              <w:rPr>
                <w:rFonts w:ascii="Arial" w:hAnsi="Arial" w:cs="Arial"/>
                <w:iCs/>
                <w:sz w:val="22"/>
                <w:szCs w:val="22"/>
                <w:lang w:val="de-DE"/>
              </w:rPr>
              <w:t>months</w:t>
            </w: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14:paraId="18B5E55F" w14:textId="097A9DCE" w:rsidR="00272773" w:rsidRPr="00D836B5" w:rsidRDefault="006C5AE6" w:rsidP="00D3550F">
            <w:pPr>
              <w:spacing w:beforeLines="20" w:before="48" w:afterLines="40" w:after="96"/>
              <w:jc w:val="center"/>
              <w:rPr>
                <w:rFonts w:ascii="Arial" w:hAnsi="Arial" w:cs="Arial"/>
                <w:iCs/>
                <w:sz w:val="22"/>
                <w:szCs w:val="22"/>
                <w:lang w:val="de-DE"/>
              </w:rPr>
            </w:pPr>
            <w:r>
              <w:rPr>
                <w:rFonts w:ascii="Arial" w:hAnsi="Arial" w:cs="Arial"/>
                <w:sz w:val="22"/>
                <w:szCs w:val="20"/>
              </w:rPr>
              <w:t>x/1</w:t>
            </w:r>
          </w:p>
        </w:tc>
      </w:tr>
      <w:tr w:rsidR="00272773" w:rsidRPr="00D836B5" w14:paraId="22FFE61C" w14:textId="152D3047" w:rsidTr="000D281E">
        <w:trPr>
          <w:jc w:val="center"/>
        </w:trPr>
        <w:tc>
          <w:tcPr>
            <w:tcW w:w="3763" w:type="dxa"/>
            <w:tcBorders>
              <w:top w:val="single" w:sz="4" w:space="0" w:color="auto"/>
              <w:left w:val="single" w:sz="4" w:space="0" w:color="auto"/>
              <w:bottom w:val="single" w:sz="4" w:space="0" w:color="auto"/>
              <w:right w:val="single" w:sz="4" w:space="0" w:color="auto"/>
            </w:tcBorders>
            <w:shd w:val="clear" w:color="auto" w:fill="auto"/>
            <w:vAlign w:val="center"/>
          </w:tcPr>
          <w:p w14:paraId="29BC1F5A" w14:textId="3C998E90" w:rsidR="00272773" w:rsidRPr="00D836B5" w:rsidRDefault="00272773" w:rsidP="00DE7DC2">
            <w:pPr>
              <w:spacing w:beforeLines="20" w:before="48" w:afterLines="40" w:after="96"/>
              <w:rPr>
                <w:rFonts w:ascii="Arial" w:hAnsi="Arial" w:cs="Arial"/>
                <w:iCs/>
                <w:sz w:val="22"/>
                <w:szCs w:val="22"/>
                <w:lang w:val="de-DE"/>
              </w:rPr>
            </w:pPr>
            <w:r>
              <w:rPr>
                <w:rFonts w:ascii="Arial" w:hAnsi="Arial" w:cs="Arial"/>
                <w:iCs/>
                <w:sz w:val="22"/>
                <w:szCs w:val="22"/>
                <w:lang w:val="de-DE"/>
              </w:rPr>
              <w:t xml:space="preserve">Darf das </w:t>
            </w:r>
            <w:r w:rsidRPr="00D836B5">
              <w:rPr>
                <w:rFonts w:ascii="Arial" w:hAnsi="Arial" w:cs="Arial"/>
                <w:iCs/>
                <w:sz w:val="22"/>
                <w:szCs w:val="22"/>
                <w:lang w:val="de-DE"/>
              </w:rPr>
              <w:t>Begutachtungs-Team den Zeitrahmen zur Durchführung einer Korrektur-Maßnahme (=corrective action), je nach Schwere des Risikos einer Abweichung, bestimmen?</w:t>
            </w:r>
          </w:p>
        </w:tc>
        <w:tc>
          <w:tcPr>
            <w:tcW w:w="42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10B8BD3" w14:textId="3A257371" w:rsidR="00272773" w:rsidRPr="00D836B5" w:rsidRDefault="00A950FB" w:rsidP="005B6ABD">
            <w:pPr>
              <w:spacing w:beforeLines="20" w:before="48" w:afterLines="40" w:after="96"/>
              <w:rPr>
                <w:rFonts w:ascii="Arial" w:hAnsi="Arial" w:cs="Arial"/>
                <w:iCs/>
                <w:sz w:val="22"/>
                <w:szCs w:val="22"/>
                <w:lang w:val="de-DE"/>
              </w:rPr>
            </w:pPr>
            <w:r>
              <w:rPr>
                <w:rFonts w:ascii="Arial" w:hAnsi="Arial" w:cs="Arial"/>
                <w:iCs/>
                <w:sz w:val="22"/>
                <w:szCs w:val="22"/>
                <w:lang w:val="de-DE"/>
              </w:rPr>
              <w:t>Yes</w:t>
            </w: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14:paraId="01A1C134" w14:textId="63706614" w:rsidR="00272773" w:rsidRPr="00D836B5" w:rsidRDefault="006C5AE6" w:rsidP="00D3550F">
            <w:pPr>
              <w:spacing w:beforeLines="20" w:before="48" w:afterLines="40" w:after="96"/>
              <w:jc w:val="center"/>
              <w:rPr>
                <w:rFonts w:ascii="Arial" w:hAnsi="Arial" w:cs="Arial"/>
                <w:iCs/>
                <w:sz w:val="22"/>
                <w:szCs w:val="22"/>
                <w:lang w:val="de-DE"/>
              </w:rPr>
            </w:pPr>
            <w:r>
              <w:rPr>
                <w:rFonts w:ascii="Arial" w:hAnsi="Arial" w:cs="Arial"/>
                <w:sz w:val="22"/>
                <w:szCs w:val="20"/>
              </w:rPr>
              <w:t>x/1</w:t>
            </w:r>
          </w:p>
        </w:tc>
      </w:tr>
      <w:tr w:rsidR="00272773" w:rsidRPr="00D836B5" w14:paraId="4A363915" w14:textId="357D9E37" w:rsidTr="000D281E">
        <w:trPr>
          <w:jc w:val="center"/>
        </w:trPr>
        <w:tc>
          <w:tcPr>
            <w:tcW w:w="3763" w:type="dxa"/>
            <w:tcBorders>
              <w:top w:val="single" w:sz="4" w:space="0" w:color="auto"/>
              <w:left w:val="single" w:sz="4" w:space="0" w:color="auto"/>
              <w:bottom w:val="single" w:sz="4" w:space="0" w:color="auto"/>
              <w:right w:val="single" w:sz="4" w:space="0" w:color="auto"/>
            </w:tcBorders>
            <w:shd w:val="clear" w:color="auto" w:fill="auto"/>
            <w:vAlign w:val="center"/>
          </w:tcPr>
          <w:p w14:paraId="15E878CD" w14:textId="3FEF0B2E" w:rsidR="00272773" w:rsidRPr="00D836B5" w:rsidRDefault="00272773" w:rsidP="00DE7DC2">
            <w:pPr>
              <w:pStyle w:val="BodyText3"/>
              <w:spacing w:beforeLines="20" w:before="48" w:afterLines="40" w:after="96"/>
              <w:jc w:val="both"/>
              <w:rPr>
                <w:rFonts w:cs="Arial"/>
                <w:iCs/>
                <w:color w:val="auto"/>
                <w:sz w:val="22"/>
                <w:szCs w:val="22"/>
                <w:lang w:val="de-DE"/>
              </w:rPr>
            </w:pPr>
            <w:r w:rsidRPr="00D836B5">
              <w:rPr>
                <w:rFonts w:cs="Arial"/>
                <w:iCs/>
                <w:color w:val="auto"/>
                <w:sz w:val="22"/>
                <w:szCs w:val="22"/>
                <w:lang w:val="de-DE"/>
              </w:rPr>
              <w:t>In welcher Form erhalten die Begutachter, nach der Entscheidung des Akkreditierungs-Ausschusses, eine Rückmeldung von OLAS?</w:t>
            </w:r>
          </w:p>
        </w:tc>
        <w:tc>
          <w:tcPr>
            <w:tcW w:w="42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26F12F0" w14:textId="7223D2B0" w:rsidR="00272773" w:rsidRPr="00A950FB" w:rsidRDefault="00A950FB" w:rsidP="00A950FB">
            <w:pPr>
              <w:spacing w:before="20" w:afterLines="40" w:after="96"/>
              <w:rPr>
                <w:rFonts w:ascii="Arial" w:hAnsi="Arial" w:cs="Arial"/>
                <w:iCs/>
                <w:sz w:val="22"/>
                <w:szCs w:val="22"/>
                <w:lang w:val="en-US"/>
              </w:rPr>
            </w:pPr>
            <w:r w:rsidRPr="00A950FB">
              <w:rPr>
                <w:rFonts w:ascii="Arial" w:hAnsi="Arial" w:cs="Arial"/>
                <w:iCs/>
                <w:sz w:val="22"/>
                <w:szCs w:val="22"/>
                <w:lang w:val="en-US"/>
              </w:rPr>
              <w:t>The form « F025 – Feedback to the assessors » is sent to the concerned assessors to inform</w:t>
            </w:r>
            <w:r>
              <w:rPr>
                <w:rFonts w:ascii="Arial" w:hAnsi="Arial" w:cs="Arial"/>
                <w:iCs/>
                <w:sz w:val="22"/>
                <w:szCs w:val="22"/>
                <w:lang w:val="en-US"/>
              </w:rPr>
              <w:t xml:space="preserve"> </w:t>
            </w:r>
            <w:r w:rsidRPr="00A950FB">
              <w:rPr>
                <w:rFonts w:ascii="Arial" w:hAnsi="Arial" w:cs="Arial"/>
                <w:iCs/>
                <w:sz w:val="22"/>
                <w:szCs w:val="22"/>
                <w:lang w:val="en-US"/>
              </w:rPr>
              <w:t>them about the opinion delivered by the AC, and their feedback about the quality of the</w:t>
            </w:r>
            <w:r>
              <w:rPr>
                <w:rFonts w:ascii="Arial" w:hAnsi="Arial" w:cs="Arial"/>
                <w:iCs/>
                <w:sz w:val="22"/>
                <w:szCs w:val="22"/>
                <w:lang w:val="en-US"/>
              </w:rPr>
              <w:t xml:space="preserve"> </w:t>
            </w:r>
            <w:r w:rsidRPr="00A950FB">
              <w:rPr>
                <w:rFonts w:ascii="Arial" w:hAnsi="Arial" w:cs="Arial"/>
                <w:iCs/>
                <w:sz w:val="22"/>
                <w:szCs w:val="22"/>
                <w:lang w:val="en-US"/>
              </w:rPr>
              <w:t>assessment and the report.</w:t>
            </w: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14:paraId="2F2B71E9" w14:textId="67D95BDF" w:rsidR="00272773" w:rsidRPr="002B0E78" w:rsidRDefault="006C5AE6" w:rsidP="00D3550F">
            <w:pPr>
              <w:spacing w:before="20" w:afterLines="40" w:after="96"/>
              <w:jc w:val="center"/>
              <w:rPr>
                <w:rFonts w:ascii="Arial" w:hAnsi="Arial" w:cs="Arial"/>
                <w:iCs/>
                <w:sz w:val="22"/>
                <w:szCs w:val="22"/>
              </w:rPr>
            </w:pPr>
            <w:r>
              <w:rPr>
                <w:rFonts w:ascii="Arial" w:hAnsi="Arial" w:cs="Arial"/>
                <w:sz w:val="22"/>
                <w:szCs w:val="20"/>
              </w:rPr>
              <w:t>x/1</w:t>
            </w:r>
          </w:p>
        </w:tc>
      </w:tr>
      <w:tr w:rsidR="00272773" w:rsidRPr="00A4202B" w14:paraId="7A511BBB" w14:textId="592F9C85" w:rsidTr="000D281E">
        <w:trPr>
          <w:jc w:val="center"/>
        </w:trPr>
        <w:tc>
          <w:tcPr>
            <w:tcW w:w="8015" w:type="dxa"/>
            <w:gridSpan w:val="2"/>
            <w:tcBorders>
              <w:top w:val="single" w:sz="4" w:space="0" w:color="auto"/>
              <w:bottom w:val="single" w:sz="4" w:space="0" w:color="auto"/>
            </w:tcBorders>
            <w:vAlign w:val="center"/>
          </w:tcPr>
          <w:p w14:paraId="59144969" w14:textId="7594B986" w:rsidR="00272773" w:rsidRPr="002B0E78" w:rsidRDefault="00272773" w:rsidP="005B6ABD">
            <w:pPr>
              <w:spacing w:before="120" w:after="120"/>
              <w:rPr>
                <w:rFonts w:ascii="Arial" w:hAnsi="Arial" w:cs="Arial"/>
                <w:iCs/>
                <w:sz w:val="22"/>
                <w:szCs w:val="22"/>
                <w:lang w:val="en-US"/>
              </w:rPr>
            </w:pPr>
            <w:r w:rsidRPr="002B0E78">
              <w:rPr>
                <w:rFonts w:ascii="Arial" w:hAnsi="Arial" w:cs="Arial"/>
                <w:b/>
                <w:iCs/>
                <w:sz w:val="22"/>
                <w:szCs w:val="22"/>
                <w:lang w:val="en-US"/>
              </w:rPr>
              <w:t xml:space="preserve">Prozedur </w:t>
            </w:r>
            <w:r w:rsidRPr="002B0E78">
              <w:rPr>
                <w:rFonts w:ascii="Arial" w:hAnsi="Arial" w:cs="Arial"/>
                <w:b/>
                <w:i/>
                <w:iCs/>
                <w:sz w:val="22"/>
                <w:szCs w:val="22"/>
                <w:lang w:val="en-US"/>
              </w:rPr>
              <w:t>P004 –Assessor qualifications and monitoring (6 Punkte)</w:t>
            </w:r>
          </w:p>
        </w:tc>
        <w:tc>
          <w:tcPr>
            <w:tcW w:w="2298" w:type="dxa"/>
            <w:tcBorders>
              <w:top w:val="single" w:sz="4" w:space="0" w:color="auto"/>
              <w:bottom w:val="single" w:sz="4" w:space="0" w:color="auto"/>
            </w:tcBorders>
            <w:shd w:val="clear" w:color="auto" w:fill="auto"/>
            <w:vAlign w:val="center"/>
          </w:tcPr>
          <w:p w14:paraId="129490DB" w14:textId="77777777" w:rsidR="00272773" w:rsidRPr="002B0E78" w:rsidRDefault="00272773" w:rsidP="00D3550F">
            <w:pPr>
              <w:spacing w:before="120" w:after="120"/>
              <w:jc w:val="center"/>
              <w:rPr>
                <w:rFonts w:ascii="Arial" w:hAnsi="Arial" w:cs="Arial"/>
                <w:b/>
                <w:iCs/>
                <w:sz w:val="22"/>
                <w:szCs w:val="22"/>
                <w:lang w:val="en-US"/>
              </w:rPr>
            </w:pPr>
          </w:p>
        </w:tc>
      </w:tr>
      <w:tr w:rsidR="00272773" w:rsidRPr="00D836B5" w14:paraId="4586C48D" w14:textId="6885E2AB" w:rsidTr="000D281E">
        <w:trPr>
          <w:jc w:val="center"/>
        </w:trPr>
        <w:tc>
          <w:tcPr>
            <w:tcW w:w="3763" w:type="dxa"/>
            <w:tcBorders>
              <w:top w:val="single" w:sz="4" w:space="0" w:color="auto"/>
              <w:left w:val="single" w:sz="4" w:space="0" w:color="auto"/>
              <w:bottom w:val="single" w:sz="4" w:space="0" w:color="auto"/>
              <w:right w:val="single" w:sz="4" w:space="0" w:color="auto"/>
            </w:tcBorders>
            <w:shd w:val="clear" w:color="auto" w:fill="auto"/>
            <w:vAlign w:val="center"/>
          </w:tcPr>
          <w:p w14:paraId="14A1C5EE" w14:textId="2879E038" w:rsidR="00272773" w:rsidRPr="00D836B5" w:rsidRDefault="00272773" w:rsidP="00797F44">
            <w:pPr>
              <w:pStyle w:val="BodyText3"/>
              <w:spacing w:beforeLines="20" w:before="48" w:afterLines="40" w:after="96"/>
              <w:jc w:val="both"/>
              <w:rPr>
                <w:rFonts w:cs="Arial"/>
                <w:iCs/>
                <w:color w:val="auto"/>
                <w:sz w:val="22"/>
                <w:szCs w:val="22"/>
                <w:lang w:val="de-DE"/>
              </w:rPr>
            </w:pPr>
            <w:r w:rsidRPr="00D836B5">
              <w:rPr>
                <w:rFonts w:cs="Arial"/>
                <w:iCs/>
                <w:color w:val="auto"/>
                <w:sz w:val="22"/>
                <w:szCs w:val="22"/>
                <w:lang w:val="de-DE"/>
              </w:rPr>
              <w:t>Was passiert, wenn eine KBS die Leistungen eines Begutachters auf dem Formular F010, als ungenügend einstuft?</w:t>
            </w:r>
          </w:p>
        </w:tc>
        <w:tc>
          <w:tcPr>
            <w:tcW w:w="42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5F8576A" w14:textId="360D0F36" w:rsidR="00B52875" w:rsidRPr="00B52875" w:rsidRDefault="00B52875" w:rsidP="00B52875">
            <w:pPr>
              <w:pStyle w:val="BodyText3"/>
              <w:spacing w:beforeLines="20" w:before="48" w:afterLines="40" w:after="96"/>
              <w:jc w:val="both"/>
              <w:rPr>
                <w:rFonts w:cs="Arial"/>
                <w:iCs/>
                <w:color w:val="auto"/>
                <w:sz w:val="22"/>
                <w:szCs w:val="22"/>
                <w:lang w:val="en-US"/>
              </w:rPr>
            </w:pPr>
            <w:r w:rsidRPr="00B52875">
              <w:rPr>
                <w:rFonts w:cs="Arial"/>
                <w:iCs/>
                <w:color w:val="auto"/>
                <w:sz w:val="22"/>
                <w:szCs w:val="22"/>
                <w:lang w:val="en-US"/>
              </w:rPr>
              <w:t>If the complaint is justified the head of OLAS</w:t>
            </w:r>
            <w:r>
              <w:rPr>
                <w:rFonts w:cs="Arial"/>
                <w:iCs/>
                <w:color w:val="auto"/>
                <w:sz w:val="22"/>
                <w:szCs w:val="22"/>
                <w:lang w:val="en-US"/>
              </w:rPr>
              <w:t xml:space="preserve"> </w:t>
            </w:r>
            <w:r w:rsidRPr="00B52875">
              <w:rPr>
                <w:rFonts w:cs="Arial"/>
                <w:iCs/>
                <w:color w:val="auto"/>
                <w:sz w:val="22"/>
                <w:szCs w:val="22"/>
                <w:lang w:val="en-US"/>
              </w:rPr>
              <w:t>department can submit the assessors or experts file for the opinion of the Committee.</w:t>
            </w:r>
          </w:p>
          <w:p w14:paraId="1D32EBA4" w14:textId="6A339406" w:rsidR="00272773" w:rsidRPr="00B52875" w:rsidRDefault="00B52875" w:rsidP="00B52875">
            <w:pPr>
              <w:pStyle w:val="BodyText3"/>
              <w:spacing w:beforeLines="20" w:before="48" w:afterLines="40" w:after="96"/>
              <w:jc w:val="both"/>
              <w:rPr>
                <w:rFonts w:cs="Arial"/>
                <w:iCs/>
                <w:color w:val="auto"/>
                <w:sz w:val="22"/>
                <w:szCs w:val="22"/>
                <w:lang w:val="en-US"/>
              </w:rPr>
            </w:pPr>
            <w:r w:rsidRPr="00B52875">
              <w:rPr>
                <w:rFonts w:cs="Arial"/>
                <w:iCs/>
                <w:color w:val="auto"/>
                <w:sz w:val="22"/>
                <w:szCs w:val="22"/>
                <w:lang w:val="en-US"/>
              </w:rPr>
              <w:t>Following this opinion, the head of OLAS department director can formulate a warning, remove the</w:t>
            </w:r>
            <w:r>
              <w:rPr>
                <w:rFonts w:cs="Arial"/>
                <w:iCs/>
                <w:color w:val="auto"/>
                <w:sz w:val="22"/>
                <w:szCs w:val="22"/>
                <w:lang w:val="en-US"/>
              </w:rPr>
              <w:t xml:space="preserve"> </w:t>
            </w:r>
            <w:r w:rsidRPr="00B52875">
              <w:rPr>
                <w:rFonts w:cs="Arial"/>
                <w:iCs/>
                <w:color w:val="auto"/>
                <w:sz w:val="22"/>
                <w:szCs w:val="22"/>
                <w:lang w:val="en-US"/>
              </w:rPr>
              <w:t>assessor from the Register or decide to close the case.</w:t>
            </w: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14:paraId="7355B467" w14:textId="24DFAE93" w:rsidR="00272773" w:rsidRPr="002B0E78" w:rsidRDefault="006C5AE6" w:rsidP="00D3550F">
            <w:pPr>
              <w:pStyle w:val="BodyText3"/>
              <w:spacing w:beforeLines="20" w:before="48" w:afterLines="40" w:after="96"/>
              <w:jc w:val="center"/>
              <w:rPr>
                <w:rFonts w:cs="Arial"/>
                <w:iCs/>
                <w:color w:val="auto"/>
                <w:sz w:val="22"/>
                <w:szCs w:val="22"/>
              </w:rPr>
            </w:pPr>
            <w:r w:rsidRPr="006C5AE6">
              <w:rPr>
                <w:rFonts w:cs="Arial"/>
                <w:color w:val="auto"/>
                <w:sz w:val="22"/>
                <w:szCs w:val="20"/>
              </w:rPr>
              <w:t>x/1</w:t>
            </w:r>
          </w:p>
        </w:tc>
      </w:tr>
      <w:tr w:rsidR="00272773" w:rsidRPr="00D836B5" w14:paraId="4FCCD99A" w14:textId="39F6BE0B" w:rsidTr="000D281E">
        <w:trPr>
          <w:jc w:val="center"/>
        </w:trPr>
        <w:tc>
          <w:tcPr>
            <w:tcW w:w="3763" w:type="dxa"/>
            <w:tcBorders>
              <w:top w:val="single" w:sz="4" w:space="0" w:color="auto"/>
              <w:left w:val="single" w:sz="4" w:space="0" w:color="auto"/>
              <w:bottom w:val="single" w:sz="4" w:space="0" w:color="auto"/>
              <w:right w:val="single" w:sz="4" w:space="0" w:color="auto"/>
            </w:tcBorders>
            <w:shd w:val="clear" w:color="auto" w:fill="auto"/>
            <w:vAlign w:val="center"/>
          </w:tcPr>
          <w:p w14:paraId="57423971" w14:textId="3877293F" w:rsidR="00272773" w:rsidRPr="00D836B5" w:rsidRDefault="00272773" w:rsidP="00905D8D">
            <w:pPr>
              <w:pStyle w:val="BodyText3"/>
              <w:spacing w:beforeLines="20" w:before="48" w:afterLines="40" w:after="96"/>
              <w:jc w:val="both"/>
              <w:rPr>
                <w:rFonts w:cs="Arial"/>
                <w:iCs/>
                <w:color w:val="auto"/>
                <w:sz w:val="22"/>
                <w:szCs w:val="22"/>
                <w:lang w:val="de-DE"/>
              </w:rPr>
            </w:pPr>
            <w:r w:rsidRPr="00D836B5">
              <w:rPr>
                <w:rFonts w:cs="Arial"/>
                <w:iCs/>
                <w:color w:val="auto"/>
                <w:sz w:val="22"/>
                <w:szCs w:val="22"/>
                <w:lang w:val="de-DE"/>
              </w:rPr>
              <w:t>In welchem Zeitrahmen werden System-Begutachter von OLAS vor Ort/bei einer Begutachtung überprüft?</w:t>
            </w:r>
          </w:p>
        </w:tc>
        <w:tc>
          <w:tcPr>
            <w:tcW w:w="42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2A284C9" w14:textId="0881974A" w:rsidR="00272773" w:rsidRPr="00B52875" w:rsidRDefault="00B52875" w:rsidP="005B6ABD">
            <w:pPr>
              <w:pStyle w:val="BodyText3"/>
              <w:spacing w:beforeLines="20" w:before="48" w:afterLines="40" w:after="96"/>
              <w:jc w:val="both"/>
              <w:rPr>
                <w:rFonts w:cs="Arial"/>
                <w:iCs/>
                <w:color w:val="auto"/>
                <w:sz w:val="22"/>
                <w:szCs w:val="22"/>
                <w:lang w:val="en-US"/>
              </w:rPr>
            </w:pPr>
            <w:r w:rsidRPr="00B52875">
              <w:rPr>
                <w:rFonts w:cs="Arial"/>
                <w:iCs/>
                <w:color w:val="auto"/>
                <w:sz w:val="22"/>
                <w:szCs w:val="22"/>
                <w:lang w:val="en-US"/>
              </w:rPr>
              <w:t>At least once in 3 years.</w:t>
            </w: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14:paraId="49E571C1" w14:textId="1049975C" w:rsidR="00272773" w:rsidRPr="006C5AE6" w:rsidRDefault="006C5AE6" w:rsidP="00D3550F">
            <w:pPr>
              <w:pStyle w:val="BodyText3"/>
              <w:spacing w:beforeLines="20" w:before="48" w:afterLines="40" w:after="96"/>
              <w:jc w:val="center"/>
              <w:rPr>
                <w:rFonts w:cs="Arial"/>
                <w:iCs/>
                <w:color w:val="auto"/>
                <w:sz w:val="22"/>
                <w:szCs w:val="22"/>
              </w:rPr>
            </w:pPr>
            <w:r w:rsidRPr="006C5AE6">
              <w:rPr>
                <w:rFonts w:cs="Arial"/>
                <w:color w:val="auto"/>
                <w:sz w:val="22"/>
                <w:szCs w:val="20"/>
              </w:rPr>
              <w:t>x/1</w:t>
            </w:r>
          </w:p>
        </w:tc>
      </w:tr>
      <w:tr w:rsidR="00272773" w:rsidRPr="00D836B5" w14:paraId="05986196" w14:textId="0249D714" w:rsidTr="000D281E">
        <w:trPr>
          <w:jc w:val="center"/>
        </w:trPr>
        <w:tc>
          <w:tcPr>
            <w:tcW w:w="3763" w:type="dxa"/>
            <w:tcBorders>
              <w:top w:val="single" w:sz="4" w:space="0" w:color="auto"/>
              <w:left w:val="single" w:sz="4" w:space="0" w:color="auto"/>
              <w:bottom w:val="single" w:sz="4" w:space="0" w:color="auto"/>
              <w:right w:val="single" w:sz="4" w:space="0" w:color="auto"/>
            </w:tcBorders>
            <w:shd w:val="clear" w:color="auto" w:fill="auto"/>
            <w:vAlign w:val="center"/>
          </w:tcPr>
          <w:p w14:paraId="46B239CB" w14:textId="591FFD0C" w:rsidR="00272773" w:rsidRPr="00D836B5" w:rsidRDefault="00272773" w:rsidP="00905D8D">
            <w:pPr>
              <w:pStyle w:val="BodyText3"/>
              <w:spacing w:beforeLines="20" w:before="48" w:afterLines="40" w:after="96"/>
              <w:jc w:val="both"/>
              <w:rPr>
                <w:rFonts w:cs="Arial"/>
                <w:iCs/>
                <w:color w:val="auto"/>
                <w:sz w:val="22"/>
                <w:szCs w:val="22"/>
                <w:lang w:val="de-DE"/>
              </w:rPr>
            </w:pPr>
            <w:r w:rsidRPr="00D836B5">
              <w:rPr>
                <w:rFonts w:cs="Arial"/>
                <w:iCs/>
                <w:color w:val="auto"/>
                <w:sz w:val="22"/>
                <w:szCs w:val="22"/>
                <w:lang w:val="de-DE"/>
              </w:rPr>
              <w:t xml:space="preserve">Welche Unterlagen sind für eine Verlängerung der Einschreibung ins nationale Register </w:t>
            </w:r>
            <w:r>
              <w:rPr>
                <w:rFonts w:cs="Arial"/>
                <w:iCs/>
                <w:color w:val="auto"/>
                <w:sz w:val="22"/>
                <w:szCs w:val="22"/>
                <w:lang w:val="de-DE"/>
              </w:rPr>
              <w:t xml:space="preserve">von </w:t>
            </w:r>
            <w:r w:rsidRPr="00D836B5">
              <w:rPr>
                <w:rFonts w:cs="Arial"/>
                <w:iCs/>
                <w:color w:val="auto"/>
                <w:sz w:val="22"/>
                <w:szCs w:val="22"/>
                <w:lang w:val="de-DE"/>
              </w:rPr>
              <w:t xml:space="preserve">OLAS notwendig? </w:t>
            </w:r>
          </w:p>
        </w:tc>
        <w:tc>
          <w:tcPr>
            <w:tcW w:w="42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E600B25" w14:textId="3EC60FB3" w:rsidR="00272773" w:rsidRPr="00B52875" w:rsidRDefault="00272773" w:rsidP="00B52875">
            <w:pPr>
              <w:pStyle w:val="BodyText3"/>
              <w:spacing w:beforeLines="20" w:before="48" w:afterLines="40" w:after="96"/>
              <w:jc w:val="both"/>
              <w:rPr>
                <w:rFonts w:cs="Arial"/>
                <w:iCs/>
                <w:color w:val="auto"/>
                <w:sz w:val="22"/>
                <w:szCs w:val="22"/>
                <w:lang w:val="en-US"/>
              </w:rPr>
            </w:pPr>
            <w:r w:rsidRPr="00D81DB6">
              <w:rPr>
                <w:rFonts w:cs="Arial"/>
                <w:iCs/>
                <w:color w:val="auto"/>
                <w:sz w:val="22"/>
                <w:szCs w:val="22"/>
                <w:lang w:val="de-DE"/>
              </w:rPr>
              <w:t xml:space="preserve"> </w:t>
            </w:r>
            <w:r w:rsidRPr="00B52875">
              <w:rPr>
                <w:rFonts w:cs="Arial"/>
                <w:iCs/>
                <w:color w:val="auto"/>
                <w:sz w:val="22"/>
                <w:szCs w:val="22"/>
                <w:lang w:val="en-US"/>
              </w:rPr>
              <w:t xml:space="preserve">F002A/B ; F028 ; CV, </w:t>
            </w:r>
            <w:r w:rsidR="00B52875" w:rsidRPr="00B52875">
              <w:rPr>
                <w:rFonts w:cs="Arial"/>
                <w:iCs/>
                <w:color w:val="auto"/>
                <w:sz w:val="22"/>
                <w:szCs w:val="22"/>
                <w:lang w:val="en-US"/>
              </w:rPr>
              <w:t xml:space="preserve">training </w:t>
            </w:r>
            <w:r w:rsidRPr="00B52875">
              <w:rPr>
                <w:rFonts w:cs="Arial"/>
                <w:iCs/>
                <w:color w:val="auto"/>
                <w:sz w:val="22"/>
                <w:szCs w:val="22"/>
                <w:lang w:val="en-US"/>
              </w:rPr>
              <w:t>certificats</w:t>
            </w:r>
            <w:r w:rsidR="00B52875" w:rsidRPr="00B52875">
              <w:rPr>
                <w:rFonts w:cs="Arial"/>
                <w:iCs/>
                <w:color w:val="auto"/>
                <w:sz w:val="22"/>
                <w:szCs w:val="22"/>
                <w:lang w:val="en-US"/>
              </w:rPr>
              <w:t xml:space="preserve">, </w:t>
            </w:r>
            <w:r w:rsidRPr="00B52875">
              <w:rPr>
                <w:rFonts w:cs="Arial"/>
                <w:iCs/>
                <w:color w:val="auto"/>
                <w:sz w:val="22"/>
                <w:szCs w:val="22"/>
                <w:lang w:val="en-US"/>
              </w:rPr>
              <w:t>notification</w:t>
            </w:r>
            <w:r w:rsidR="00B52875">
              <w:rPr>
                <w:rFonts w:cs="Arial"/>
                <w:iCs/>
                <w:color w:val="auto"/>
                <w:sz w:val="22"/>
                <w:szCs w:val="22"/>
                <w:lang w:val="en-US"/>
              </w:rPr>
              <w:t>s of qualification.</w:t>
            </w: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14:paraId="65CCC533" w14:textId="6F1BC478" w:rsidR="00272773" w:rsidRPr="006C5AE6" w:rsidRDefault="006C5AE6" w:rsidP="00D3550F">
            <w:pPr>
              <w:pStyle w:val="BodyText3"/>
              <w:spacing w:beforeLines="20" w:before="48" w:afterLines="40" w:after="96"/>
              <w:jc w:val="center"/>
              <w:rPr>
                <w:rFonts w:cs="Arial"/>
                <w:iCs/>
                <w:color w:val="auto"/>
                <w:sz w:val="22"/>
                <w:szCs w:val="22"/>
              </w:rPr>
            </w:pPr>
            <w:r w:rsidRPr="006C5AE6">
              <w:rPr>
                <w:rFonts w:cs="Arial"/>
                <w:color w:val="auto"/>
                <w:sz w:val="22"/>
                <w:szCs w:val="20"/>
              </w:rPr>
              <w:t>x/2</w:t>
            </w:r>
          </w:p>
        </w:tc>
      </w:tr>
      <w:tr w:rsidR="00272773" w:rsidRPr="00D836B5" w14:paraId="5B296FF3" w14:textId="7BB61270" w:rsidTr="000D281E">
        <w:trPr>
          <w:jc w:val="center"/>
        </w:trPr>
        <w:tc>
          <w:tcPr>
            <w:tcW w:w="3763" w:type="dxa"/>
            <w:tcBorders>
              <w:top w:val="single" w:sz="4" w:space="0" w:color="auto"/>
              <w:left w:val="single" w:sz="4" w:space="0" w:color="auto"/>
              <w:bottom w:val="single" w:sz="4" w:space="0" w:color="auto"/>
              <w:right w:val="single" w:sz="4" w:space="0" w:color="auto"/>
            </w:tcBorders>
            <w:shd w:val="clear" w:color="auto" w:fill="auto"/>
            <w:vAlign w:val="center"/>
          </w:tcPr>
          <w:p w14:paraId="550C757A" w14:textId="50CFB57F" w:rsidR="00272773" w:rsidRPr="00D836B5" w:rsidRDefault="00272773" w:rsidP="00905D8D">
            <w:pPr>
              <w:pStyle w:val="BodyText3"/>
              <w:spacing w:beforeLines="20" w:before="48" w:afterLines="40" w:after="96"/>
              <w:jc w:val="both"/>
              <w:rPr>
                <w:rFonts w:cs="Arial"/>
                <w:iCs/>
                <w:color w:val="auto"/>
                <w:sz w:val="22"/>
                <w:szCs w:val="22"/>
                <w:lang w:val="de-DE"/>
              </w:rPr>
            </w:pPr>
            <w:r w:rsidRPr="00D836B5">
              <w:rPr>
                <w:rFonts w:cs="Arial"/>
                <w:iCs/>
                <w:color w:val="auto"/>
                <w:sz w:val="22"/>
                <w:szCs w:val="22"/>
                <w:lang w:val="de-DE"/>
              </w:rPr>
              <w:t xml:space="preserve">Wozu dient wird das Formular F041? </w:t>
            </w:r>
          </w:p>
        </w:tc>
        <w:tc>
          <w:tcPr>
            <w:tcW w:w="42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A03B451" w14:textId="60BC4FBA" w:rsidR="00272773" w:rsidRPr="00B52875" w:rsidRDefault="00B52875" w:rsidP="003A440E">
            <w:pPr>
              <w:pStyle w:val="BodyText3"/>
              <w:spacing w:beforeLines="20" w:before="48" w:afterLines="40" w:after="96"/>
              <w:jc w:val="both"/>
              <w:rPr>
                <w:rFonts w:cs="Arial"/>
                <w:iCs/>
                <w:color w:val="auto"/>
                <w:sz w:val="22"/>
                <w:szCs w:val="22"/>
                <w:lang w:val="en-US"/>
              </w:rPr>
            </w:pPr>
            <w:r>
              <w:rPr>
                <w:rFonts w:cs="Arial"/>
                <w:iCs/>
                <w:color w:val="auto"/>
                <w:sz w:val="22"/>
                <w:szCs w:val="22"/>
                <w:lang w:val="en-US"/>
              </w:rPr>
              <w:t>E</w:t>
            </w:r>
            <w:r w:rsidRPr="00B52875">
              <w:rPr>
                <w:rFonts w:cs="Arial"/>
                <w:iCs/>
                <w:color w:val="auto"/>
                <w:sz w:val="22"/>
                <w:szCs w:val="22"/>
                <w:lang w:val="en-US"/>
              </w:rPr>
              <w:t xml:space="preserve">ach new </w:t>
            </w:r>
            <w:r w:rsidR="003A440E">
              <w:rPr>
                <w:rFonts w:cs="Arial"/>
                <w:iCs/>
                <w:color w:val="auto"/>
                <w:sz w:val="22"/>
                <w:szCs w:val="22"/>
                <w:lang w:val="en-US"/>
              </w:rPr>
              <w:t>assessor</w:t>
            </w:r>
            <w:r w:rsidRPr="00B52875">
              <w:rPr>
                <w:rFonts w:cs="Arial"/>
                <w:iCs/>
                <w:color w:val="auto"/>
                <w:sz w:val="22"/>
                <w:szCs w:val="22"/>
                <w:lang w:val="en-US"/>
              </w:rPr>
              <w:t xml:space="preserve"> is required to familiarize himself / herself with the OLAS procedures and policies and to complete the OLAS form F041</w:t>
            </w:r>
            <w:r w:rsidR="00272773" w:rsidRPr="00B52875">
              <w:rPr>
                <w:rFonts w:cs="Arial"/>
                <w:iCs/>
                <w:color w:val="auto"/>
                <w:sz w:val="22"/>
                <w:szCs w:val="22"/>
                <w:lang w:val="en-US"/>
              </w:rPr>
              <w:t>.</w:t>
            </w: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14:paraId="12EE4C86" w14:textId="66A7D346" w:rsidR="00272773" w:rsidRPr="006C5AE6" w:rsidRDefault="006C5AE6" w:rsidP="00D3550F">
            <w:pPr>
              <w:pStyle w:val="BodyText3"/>
              <w:spacing w:beforeLines="20" w:before="48" w:afterLines="40" w:after="96"/>
              <w:jc w:val="center"/>
              <w:rPr>
                <w:rFonts w:cs="Arial"/>
                <w:iCs/>
                <w:color w:val="auto"/>
                <w:sz w:val="22"/>
                <w:szCs w:val="22"/>
              </w:rPr>
            </w:pPr>
            <w:r w:rsidRPr="006C5AE6">
              <w:rPr>
                <w:rFonts w:cs="Arial"/>
                <w:color w:val="auto"/>
                <w:sz w:val="22"/>
                <w:szCs w:val="20"/>
              </w:rPr>
              <w:t>x/1</w:t>
            </w:r>
          </w:p>
        </w:tc>
      </w:tr>
      <w:tr w:rsidR="00272773" w:rsidRPr="00D836B5" w14:paraId="07619F08" w14:textId="5AFA71A4" w:rsidTr="000D281E">
        <w:trPr>
          <w:jc w:val="center"/>
        </w:trPr>
        <w:tc>
          <w:tcPr>
            <w:tcW w:w="3763" w:type="dxa"/>
            <w:tcBorders>
              <w:top w:val="single" w:sz="4" w:space="0" w:color="auto"/>
              <w:left w:val="single" w:sz="4" w:space="0" w:color="auto"/>
              <w:bottom w:val="single" w:sz="4" w:space="0" w:color="auto"/>
              <w:right w:val="single" w:sz="4" w:space="0" w:color="auto"/>
            </w:tcBorders>
            <w:shd w:val="clear" w:color="auto" w:fill="auto"/>
            <w:vAlign w:val="center"/>
          </w:tcPr>
          <w:p w14:paraId="736DF3B5" w14:textId="382F9A45" w:rsidR="00272773" w:rsidRPr="00D836B5" w:rsidRDefault="00272773" w:rsidP="00905D8D">
            <w:pPr>
              <w:pStyle w:val="BodyText3"/>
              <w:spacing w:beforeLines="20" w:before="48" w:afterLines="40" w:after="96"/>
              <w:jc w:val="both"/>
              <w:rPr>
                <w:rFonts w:cs="Arial"/>
                <w:iCs/>
                <w:color w:val="auto"/>
                <w:sz w:val="22"/>
                <w:szCs w:val="22"/>
                <w:lang w:val="de-DE"/>
              </w:rPr>
            </w:pPr>
            <w:r w:rsidRPr="00D836B5">
              <w:rPr>
                <w:rFonts w:cs="Arial"/>
                <w:iCs/>
                <w:color w:val="auto"/>
                <w:sz w:val="22"/>
                <w:szCs w:val="22"/>
                <w:lang w:val="de-DE"/>
              </w:rPr>
              <w:t>Was kann passieren, wenn ein Begutachter nicht an den OLAS Schulungs-Maßnahmen (z.B. jährlicher Fragebogen) teilnimmt?</w:t>
            </w:r>
          </w:p>
        </w:tc>
        <w:tc>
          <w:tcPr>
            <w:tcW w:w="42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C2B6229" w14:textId="6EBF1FDF" w:rsidR="00272773" w:rsidRPr="00B52875" w:rsidRDefault="00B52875" w:rsidP="005B6ABD">
            <w:pPr>
              <w:pStyle w:val="BodyText3"/>
              <w:spacing w:beforeLines="20" w:before="48" w:afterLines="40" w:after="96"/>
              <w:jc w:val="both"/>
              <w:rPr>
                <w:rFonts w:cs="Arial"/>
                <w:iCs/>
                <w:color w:val="auto"/>
                <w:sz w:val="22"/>
                <w:szCs w:val="22"/>
                <w:lang w:val="en-US"/>
              </w:rPr>
            </w:pPr>
            <w:r w:rsidRPr="00B52875">
              <w:rPr>
                <w:rFonts w:cs="Arial"/>
                <w:iCs/>
                <w:color w:val="auto"/>
                <w:sz w:val="22"/>
                <w:szCs w:val="22"/>
                <w:lang w:val="en-US"/>
              </w:rPr>
              <w:t>Withdrawal of registration of the national register.</w:t>
            </w: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14:paraId="54E68CEC" w14:textId="1D0D0652" w:rsidR="00272773" w:rsidRPr="006C5AE6" w:rsidRDefault="006C5AE6" w:rsidP="00D3550F">
            <w:pPr>
              <w:pStyle w:val="BodyText3"/>
              <w:spacing w:beforeLines="20" w:before="48" w:afterLines="40" w:after="96"/>
              <w:jc w:val="center"/>
              <w:rPr>
                <w:rFonts w:cs="Arial"/>
                <w:iCs/>
                <w:color w:val="auto"/>
                <w:sz w:val="22"/>
                <w:szCs w:val="22"/>
              </w:rPr>
            </w:pPr>
            <w:r w:rsidRPr="006C5AE6">
              <w:rPr>
                <w:rFonts w:cs="Arial"/>
                <w:color w:val="auto"/>
                <w:sz w:val="22"/>
                <w:szCs w:val="20"/>
              </w:rPr>
              <w:t>x/1</w:t>
            </w:r>
          </w:p>
        </w:tc>
      </w:tr>
      <w:tr w:rsidR="00442818" w:rsidRPr="00D836B5" w14:paraId="51331572" w14:textId="2BB92C9A" w:rsidTr="00955DD3">
        <w:trPr>
          <w:jc w:val="center"/>
        </w:trPr>
        <w:tc>
          <w:tcPr>
            <w:tcW w:w="8015" w:type="dxa"/>
            <w:gridSpan w:val="2"/>
            <w:tcBorders>
              <w:bottom w:val="single" w:sz="4" w:space="0" w:color="auto"/>
            </w:tcBorders>
            <w:vAlign w:val="center"/>
          </w:tcPr>
          <w:p w14:paraId="0BB59C1F" w14:textId="2755DEB5" w:rsidR="00442818" w:rsidRPr="00D836B5" w:rsidRDefault="00442818" w:rsidP="005B6ABD">
            <w:pPr>
              <w:spacing w:before="120" w:after="120"/>
              <w:rPr>
                <w:rFonts w:ascii="Arial" w:hAnsi="Arial" w:cs="Arial"/>
                <w:iCs/>
                <w:sz w:val="22"/>
                <w:szCs w:val="22"/>
                <w:lang w:val="de-DE"/>
              </w:rPr>
            </w:pPr>
            <w:r w:rsidRPr="00D836B5">
              <w:rPr>
                <w:rFonts w:ascii="Arial" w:hAnsi="Arial" w:cs="Arial"/>
                <w:b/>
                <w:i/>
                <w:iCs/>
                <w:sz w:val="22"/>
                <w:szCs w:val="22"/>
                <w:lang w:val="de-DE"/>
              </w:rPr>
              <w:lastRenderedPageBreak/>
              <w:t>Begutachtungsbericht – assessment report (8,5 Punkte)</w:t>
            </w:r>
          </w:p>
        </w:tc>
        <w:tc>
          <w:tcPr>
            <w:tcW w:w="2298" w:type="dxa"/>
            <w:tcBorders>
              <w:left w:val="nil"/>
              <w:bottom w:val="single" w:sz="4" w:space="0" w:color="auto"/>
            </w:tcBorders>
            <w:shd w:val="clear" w:color="auto" w:fill="auto"/>
            <w:vAlign w:val="center"/>
          </w:tcPr>
          <w:p w14:paraId="79F0D4E0" w14:textId="77777777" w:rsidR="00442818" w:rsidRPr="00D836B5" w:rsidRDefault="00442818" w:rsidP="00D3550F">
            <w:pPr>
              <w:spacing w:before="120" w:after="120"/>
              <w:jc w:val="center"/>
              <w:rPr>
                <w:rFonts w:ascii="Arial" w:hAnsi="Arial" w:cs="Arial"/>
                <w:iCs/>
                <w:sz w:val="22"/>
                <w:szCs w:val="22"/>
                <w:lang w:val="de-DE"/>
              </w:rPr>
            </w:pPr>
          </w:p>
        </w:tc>
      </w:tr>
      <w:tr w:rsidR="00272773" w:rsidRPr="00D836B5" w14:paraId="06AA6560" w14:textId="272399C6" w:rsidTr="000D281E">
        <w:trPr>
          <w:jc w:val="center"/>
        </w:trPr>
        <w:tc>
          <w:tcPr>
            <w:tcW w:w="3763" w:type="dxa"/>
            <w:tcBorders>
              <w:top w:val="single" w:sz="4" w:space="0" w:color="auto"/>
              <w:left w:val="single" w:sz="4" w:space="0" w:color="auto"/>
              <w:bottom w:val="single" w:sz="4" w:space="0" w:color="auto"/>
              <w:right w:val="single" w:sz="4" w:space="0" w:color="auto"/>
            </w:tcBorders>
            <w:shd w:val="clear" w:color="auto" w:fill="auto"/>
            <w:vAlign w:val="center"/>
          </w:tcPr>
          <w:p w14:paraId="457F94C9" w14:textId="0CB45E54" w:rsidR="00272773" w:rsidRPr="00D836B5" w:rsidRDefault="00272773" w:rsidP="00C14BBD">
            <w:pPr>
              <w:pStyle w:val="BodyText3"/>
              <w:spacing w:beforeLines="20" w:before="48" w:afterLines="40" w:after="96"/>
              <w:rPr>
                <w:rFonts w:cs="Arial"/>
                <w:iCs/>
                <w:color w:val="auto"/>
                <w:sz w:val="22"/>
                <w:szCs w:val="22"/>
                <w:lang w:val="de-DE"/>
              </w:rPr>
            </w:pPr>
            <w:r w:rsidRPr="00D836B5">
              <w:rPr>
                <w:rFonts w:cs="Arial"/>
                <w:iCs/>
                <w:color w:val="auto"/>
                <w:sz w:val="22"/>
                <w:szCs w:val="22"/>
                <w:lang w:val="de-DE"/>
              </w:rPr>
              <w:t>Welches von OLAS geforderte und von der KBS ausgefüllte Dokument muss vom Begutachter bei der Prüfung der Korrektur-Maßnahmen geprüft werden ?</w:t>
            </w:r>
          </w:p>
        </w:tc>
        <w:tc>
          <w:tcPr>
            <w:tcW w:w="42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A7BB3B8" w14:textId="118CFAC7" w:rsidR="00272773" w:rsidRPr="00D836B5" w:rsidRDefault="00867FDA" w:rsidP="005B6ABD">
            <w:pPr>
              <w:spacing w:beforeLines="20" w:before="48" w:afterLines="40" w:after="96"/>
              <w:rPr>
                <w:rFonts w:ascii="Arial" w:hAnsi="Arial" w:cs="Arial"/>
                <w:color w:val="000000"/>
                <w:sz w:val="22"/>
                <w:szCs w:val="20"/>
                <w:lang w:val="de-DE"/>
              </w:rPr>
            </w:pPr>
            <w:r>
              <w:rPr>
                <w:rFonts w:ascii="Arial" w:hAnsi="Arial" w:cs="Arial"/>
                <w:color w:val="000000"/>
                <w:sz w:val="22"/>
                <w:szCs w:val="20"/>
                <w:lang w:val="de-DE"/>
              </w:rPr>
              <w:t>Intermediate report</w:t>
            </w:r>
            <w:r w:rsidR="00272773" w:rsidRPr="00D836B5">
              <w:rPr>
                <w:rFonts w:ascii="Arial" w:hAnsi="Arial" w:cs="Arial"/>
                <w:color w:val="000000"/>
                <w:sz w:val="22"/>
                <w:szCs w:val="20"/>
                <w:lang w:val="de-DE"/>
              </w:rPr>
              <w:t xml:space="preserve"> F037</w:t>
            </w: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14:paraId="1BCF1946" w14:textId="26DEC16E" w:rsidR="00272773" w:rsidRPr="00D836B5" w:rsidRDefault="006C5AE6" w:rsidP="00D3550F">
            <w:pPr>
              <w:spacing w:beforeLines="20" w:before="48" w:afterLines="40" w:after="96"/>
              <w:jc w:val="center"/>
              <w:rPr>
                <w:rFonts w:ascii="Arial" w:hAnsi="Arial" w:cs="Arial"/>
                <w:color w:val="000000"/>
                <w:sz w:val="22"/>
                <w:szCs w:val="20"/>
                <w:lang w:val="de-DE"/>
              </w:rPr>
            </w:pPr>
            <w:r>
              <w:rPr>
                <w:rFonts w:ascii="Arial" w:hAnsi="Arial" w:cs="Arial"/>
                <w:sz w:val="22"/>
                <w:szCs w:val="20"/>
              </w:rPr>
              <w:t>x/1</w:t>
            </w:r>
          </w:p>
        </w:tc>
      </w:tr>
      <w:tr w:rsidR="00272773" w:rsidRPr="00D836B5" w14:paraId="04EB0F7F" w14:textId="73094BD2" w:rsidTr="000D281E">
        <w:trPr>
          <w:jc w:val="center"/>
        </w:trPr>
        <w:tc>
          <w:tcPr>
            <w:tcW w:w="3763" w:type="dxa"/>
            <w:tcBorders>
              <w:top w:val="single" w:sz="4" w:space="0" w:color="auto"/>
              <w:left w:val="single" w:sz="4" w:space="0" w:color="auto"/>
              <w:bottom w:val="single" w:sz="4" w:space="0" w:color="auto"/>
              <w:right w:val="single" w:sz="4" w:space="0" w:color="auto"/>
            </w:tcBorders>
            <w:shd w:val="clear" w:color="auto" w:fill="auto"/>
            <w:vAlign w:val="center"/>
          </w:tcPr>
          <w:p w14:paraId="6442EDA5" w14:textId="01A01CA0" w:rsidR="00272773" w:rsidRPr="00D836B5" w:rsidRDefault="00272773" w:rsidP="00C14BBD">
            <w:pPr>
              <w:spacing w:beforeLines="20" w:before="48" w:afterLines="40" w:after="96"/>
              <w:rPr>
                <w:rFonts w:ascii="Arial" w:hAnsi="Arial" w:cs="Arial"/>
                <w:iCs/>
                <w:sz w:val="22"/>
                <w:szCs w:val="22"/>
                <w:lang w:val="de-DE"/>
              </w:rPr>
            </w:pPr>
            <w:r w:rsidRPr="00D836B5">
              <w:rPr>
                <w:rFonts w:ascii="Arial" w:hAnsi="Arial" w:cs="Arial"/>
                <w:iCs/>
                <w:sz w:val="22"/>
                <w:szCs w:val="22"/>
                <w:lang w:val="de-DE"/>
              </w:rPr>
              <w:t>In welchem Zeitrahmen nach der Begutachtung, muss die KBS den jeweiligen Begutachter Korrektur-Maßnahmen vorlegen?</w:t>
            </w:r>
          </w:p>
        </w:tc>
        <w:tc>
          <w:tcPr>
            <w:tcW w:w="42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6A3CC8C" w14:textId="1A8F9432" w:rsidR="00272773" w:rsidRPr="00D836B5" w:rsidRDefault="00272773" w:rsidP="00867FDA">
            <w:pPr>
              <w:spacing w:beforeLines="20" w:before="48" w:afterLines="40" w:after="96"/>
              <w:rPr>
                <w:rFonts w:ascii="Arial" w:hAnsi="Arial" w:cs="Arial"/>
                <w:iCs/>
                <w:sz w:val="22"/>
                <w:szCs w:val="22"/>
                <w:lang w:val="de-DE"/>
              </w:rPr>
            </w:pPr>
            <w:r w:rsidRPr="00D836B5">
              <w:rPr>
                <w:rFonts w:ascii="Arial" w:hAnsi="Arial" w:cs="Arial"/>
                <w:iCs/>
                <w:sz w:val="22"/>
                <w:szCs w:val="22"/>
                <w:lang w:val="de-DE"/>
              </w:rPr>
              <w:t xml:space="preserve">15 </w:t>
            </w:r>
            <w:r w:rsidR="00867FDA">
              <w:rPr>
                <w:rFonts w:ascii="Arial" w:hAnsi="Arial" w:cs="Arial"/>
                <w:iCs/>
                <w:sz w:val="22"/>
                <w:szCs w:val="22"/>
                <w:lang w:val="de-DE"/>
              </w:rPr>
              <w:t>working days</w:t>
            </w: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14:paraId="46AEBCBC" w14:textId="26EB854E" w:rsidR="00272773" w:rsidRPr="00D836B5" w:rsidRDefault="006C5AE6" w:rsidP="00D3550F">
            <w:pPr>
              <w:spacing w:beforeLines="20" w:before="48" w:afterLines="40" w:after="96"/>
              <w:jc w:val="center"/>
              <w:rPr>
                <w:rFonts w:ascii="Arial" w:hAnsi="Arial" w:cs="Arial"/>
                <w:iCs/>
                <w:sz w:val="22"/>
                <w:szCs w:val="22"/>
                <w:lang w:val="de-DE"/>
              </w:rPr>
            </w:pPr>
            <w:r>
              <w:rPr>
                <w:rFonts w:ascii="Arial" w:hAnsi="Arial" w:cs="Arial"/>
                <w:sz w:val="22"/>
                <w:szCs w:val="20"/>
              </w:rPr>
              <w:t>x/1</w:t>
            </w:r>
          </w:p>
        </w:tc>
      </w:tr>
      <w:tr w:rsidR="00272773" w:rsidRPr="00D836B5" w14:paraId="14FC37F3" w14:textId="388B6578" w:rsidTr="000D281E">
        <w:trPr>
          <w:jc w:val="center"/>
        </w:trPr>
        <w:tc>
          <w:tcPr>
            <w:tcW w:w="3763" w:type="dxa"/>
            <w:tcBorders>
              <w:top w:val="single" w:sz="4" w:space="0" w:color="auto"/>
              <w:left w:val="single" w:sz="4" w:space="0" w:color="auto"/>
              <w:bottom w:val="single" w:sz="4" w:space="0" w:color="auto"/>
              <w:right w:val="single" w:sz="4" w:space="0" w:color="auto"/>
            </w:tcBorders>
            <w:shd w:val="clear" w:color="auto" w:fill="auto"/>
            <w:vAlign w:val="center"/>
          </w:tcPr>
          <w:p w14:paraId="51D5C0AF" w14:textId="7357CC2C" w:rsidR="00272773" w:rsidRPr="00D836B5" w:rsidRDefault="00272773" w:rsidP="00C14BBD">
            <w:pPr>
              <w:pStyle w:val="BodyText3"/>
              <w:spacing w:beforeLines="20" w:before="48" w:afterLines="40" w:after="96"/>
              <w:rPr>
                <w:rFonts w:cs="Arial"/>
                <w:iCs/>
                <w:color w:val="auto"/>
                <w:sz w:val="22"/>
                <w:szCs w:val="22"/>
                <w:lang w:val="de-DE"/>
              </w:rPr>
            </w:pPr>
            <w:r w:rsidRPr="00D836B5">
              <w:rPr>
                <w:rFonts w:cs="Arial"/>
                <w:iCs/>
                <w:color w:val="auto"/>
                <w:sz w:val="22"/>
                <w:szCs w:val="22"/>
                <w:lang w:val="de-DE"/>
              </w:rPr>
              <w:t>In welchem Zeitrahmen müssen Korrektur-Maßnahmen durchgeführt werden?</w:t>
            </w:r>
          </w:p>
        </w:tc>
        <w:tc>
          <w:tcPr>
            <w:tcW w:w="42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04DD54A" w14:textId="492A49CE" w:rsidR="00272773" w:rsidRPr="00D836B5" w:rsidRDefault="00272773" w:rsidP="00867FDA">
            <w:pPr>
              <w:spacing w:beforeLines="20" w:before="48" w:afterLines="40" w:after="96"/>
              <w:rPr>
                <w:rFonts w:ascii="Arial" w:hAnsi="Arial" w:cs="Arial"/>
                <w:color w:val="000000"/>
                <w:sz w:val="22"/>
                <w:szCs w:val="20"/>
                <w:lang w:val="de-DE"/>
              </w:rPr>
            </w:pPr>
            <w:r w:rsidRPr="00D836B5">
              <w:rPr>
                <w:rFonts w:ascii="Arial" w:hAnsi="Arial" w:cs="Arial"/>
                <w:color w:val="000000"/>
                <w:sz w:val="22"/>
                <w:szCs w:val="20"/>
                <w:lang w:val="de-DE"/>
              </w:rPr>
              <w:t xml:space="preserve">3 </w:t>
            </w:r>
            <w:r w:rsidR="00867FDA">
              <w:rPr>
                <w:rFonts w:ascii="Arial" w:hAnsi="Arial" w:cs="Arial"/>
                <w:color w:val="000000"/>
                <w:sz w:val="22"/>
                <w:szCs w:val="20"/>
                <w:lang w:val="de-DE"/>
              </w:rPr>
              <w:t>months</w:t>
            </w: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14:paraId="56C07905" w14:textId="15E7FE57" w:rsidR="00272773" w:rsidRPr="00D836B5" w:rsidRDefault="006C5AE6" w:rsidP="00D3550F">
            <w:pPr>
              <w:spacing w:beforeLines="20" w:before="48" w:afterLines="40" w:after="96"/>
              <w:jc w:val="center"/>
              <w:rPr>
                <w:rFonts w:ascii="Arial" w:hAnsi="Arial" w:cs="Arial"/>
                <w:color w:val="000000"/>
                <w:sz w:val="22"/>
                <w:szCs w:val="20"/>
                <w:lang w:val="de-DE"/>
              </w:rPr>
            </w:pPr>
            <w:r>
              <w:rPr>
                <w:rFonts w:ascii="Arial" w:hAnsi="Arial" w:cs="Arial"/>
                <w:sz w:val="22"/>
                <w:szCs w:val="20"/>
              </w:rPr>
              <w:t>x/1</w:t>
            </w:r>
          </w:p>
        </w:tc>
      </w:tr>
      <w:tr w:rsidR="00272773" w:rsidRPr="00D836B5" w14:paraId="20587CEC" w14:textId="30EF9926" w:rsidTr="000D281E">
        <w:trPr>
          <w:jc w:val="center"/>
        </w:trPr>
        <w:tc>
          <w:tcPr>
            <w:tcW w:w="3763" w:type="dxa"/>
            <w:tcBorders>
              <w:top w:val="single" w:sz="4" w:space="0" w:color="auto"/>
              <w:left w:val="single" w:sz="4" w:space="0" w:color="auto"/>
              <w:bottom w:val="single" w:sz="4" w:space="0" w:color="auto"/>
              <w:right w:val="single" w:sz="4" w:space="0" w:color="auto"/>
            </w:tcBorders>
            <w:shd w:val="clear" w:color="auto" w:fill="auto"/>
            <w:vAlign w:val="center"/>
          </w:tcPr>
          <w:p w14:paraId="3334F1D1" w14:textId="7E109428" w:rsidR="00272773" w:rsidRPr="00D836B5" w:rsidRDefault="00272773" w:rsidP="0008181F">
            <w:pPr>
              <w:pStyle w:val="BodyText3"/>
              <w:spacing w:beforeLines="20" w:before="48" w:afterLines="40" w:after="96"/>
              <w:rPr>
                <w:rFonts w:cs="Arial"/>
                <w:iCs/>
                <w:color w:val="auto"/>
                <w:sz w:val="22"/>
                <w:szCs w:val="22"/>
                <w:lang w:val="de-DE"/>
              </w:rPr>
            </w:pPr>
            <w:r w:rsidRPr="00D836B5">
              <w:rPr>
                <w:rFonts w:cs="Arial"/>
                <w:iCs/>
                <w:color w:val="auto"/>
                <w:sz w:val="22"/>
                <w:szCs w:val="22"/>
                <w:lang w:val="de-DE"/>
              </w:rPr>
              <w:t>Welche Unterlagen befinden sich im « Kit-Documents auditeurs » ?</w:t>
            </w:r>
          </w:p>
        </w:tc>
        <w:tc>
          <w:tcPr>
            <w:tcW w:w="42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12DAD27" w14:textId="442682DE" w:rsidR="00272773" w:rsidRPr="00EE2F5F" w:rsidRDefault="00272773" w:rsidP="005B6ABD">
            <w:pPr>
              <w:spacing w:beforeLines="20" w:before="48" w:afterLines="40" w:after="96"/>
              <w:rPr>
                <w:rFonts w:ascii="Arial" w:hAnsi="Arial" w:cs="Arial"/>
                <w:color w:val="000000"/>
                <w:sz w:val="22"/>
                <w:szCs w:val="20"/>
              </w:rPr>
            </w:pPr>
            <w:r w:rsidRPr="00EE2F5F">
              <w:rPr>
                <w:rFonts w:ascii="Arial" w:hAnsi="Arial" w:cs="Arial"/>
                <w:color w:val="000000"/>
                <w:sz w:val="22"/>
                <w:szCs w:val="20"/>
              </w:rPr>
              <w:t>F003a, b, c, d, e ; F003M ; F011a, Guide d’accréditation OLAS, Base de données régl ; F017 ; A008 ; F003P ; F003N.</w:t>
            </w: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14:paraId="72D30298" w14:textId="316FF3C9" w:rsidR="00272773" w:rsidRPr="00EE2F5F" w:rsidRDefault="006C5AE6" w:rsidP="00D3550F">
            <w:pPr>
              <w:spacing w:beforeLines="20" w:before="48" w:afterLines="40" w:after="96"/>
              <w:jc w:val="center"/>
              <w:rPr>
                <w:rFonts w:ascii="Arial" w:hAnsi="Arial" w:cs="Arial"/>
                <w:color w:val="000000"/>
                <w:sz w:val="22"/>
                <w:szCs w:val="20"/>
              </w:rPr>
            </w:pPr>
            <w:r>
              <w:rPr>
                <w:rFonts w:ascii="Arial" w:hAnsi="Arial" w:cs="Arial"/>
                <w:sz w:val="22"/>
                <w:szCs w:val="20"/>
              </w:rPr>
              <w:t>x/2</w:t>
            </w:r>
          </w:p>
        </w:tc>
      </w:tr>
      <w:tr w:rsidR="00272773" w:rsidRPr="00D836B5" w14:paraId="450F1B7F" w14:textId="24177F7A" w:rsidTr="000D281E">
        <w:trPr>
          <w:jc w:val="center"/>
        </w:trPr>
        <w:tc>
          <w:tcPr>
            <w:tcW w:w="3763" w:type="dxa"/>
            <w:tcBorders>
              <w:top w:val="single" w:sz="4" w:space="0" w:color="auto"/>
              <w:left w:val="single" w:sz="4" w:space="0" w:color="auto"/>
              <w:bottom w:val="single" w:sz="4" w:space="0" w:color="auto"/>
              <w:right w:val="single" w:sz="4" w:space="0" w:color="auto"/>
            </w:tcBorders>
            <w:shd w:val="clear" w:color="auto" w:fill="auto"/>
            <w:vAlign w:val="center"/>
          </w:tcPr>
          <w:p w14:paraId="10BAD16D" w14:textId="2E2B1D57" w:rsidR="00272773" w:rsidRPr="00D836B5" w:rsidRDefault="00272773" w:rsidP="00366575">
            <w:pPr>
              <w:pStyle w:val="BodyText3"/>
              <w:spacing w:beforeLines="20" w:before="48" w:afterLines="40" w:after="96"/>
              <w:rPr>
                <w:rFonts w:cs="Arial"/>
                <w:iCs/>
                <w:color w:val="auto"/>
                <w:sz w:val="22"/>
                <w:szCs w:val="22"/>
                <w:lang w:val="de-DE"/>
              </w:rPr>
            </w:pPr>
            <w:r w:rsidRPr="00D836B5">
              <w:rPr>
                <w:rFonts w:cs="Arial"/>
                <w:iCs/>
                <w:color w:val="auto"/>
                <w:sz w:val="22"/>
                <w:szCs w:val="22"/>
                <w:lang w:val="de-DE"/>
              </w:rPr>
              <w:t>Welche Schulungs-Maßnahmen sieht OLAS für eine Begutachter vor?</w:t>
            </w:r>
          </w:p>
        </w:tc>
        <w:tc>
          <w:tcPr>
            <w:tcW w:w="42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5C06477" w14:textId="77777777" w:rsidR="005A449A" w:rsidRPr="00D81DB6" w:rsidRDefault="005A449A" w:rsidP="005A449A">
            <w:pPr>
              <w:autoSpaceDE w:val="0"/>
              <w:autoSpaceDN w:val="0"/>
              <w:adjustRightInd w:val="0"/>
              <w:rPr>
                <w:rFonts w:ascii="Arial" w:hAnsi="Arial" w:cs="Arial"/>
                <w:color w:val="000000"/>
                <w:lang w:val="de-DE"/>
              </w:rPr>
            </w:pPr>
          </w:p>
          <w:p w14:paraId="00DB14AF" w14:textId="2565670F" w:rsidR="005A449A" w:rsidRPr="005A449A" w:rsidRDefault="005A449A" w:rsidP="005A449A">
            <w:pPr>
              <w:pStyle w:val="ListParagraph"/>
              <w:numPr>
                <w:ilvl w:val="0"/>
                <w:numId w:val="43"/>
              </w:numPr>
              <w:autoSpaceDE w:val="0"/>
              <w:autoSpaceDN w:val="0"/>
              <w:adjustRightInd w:val="0"/>
              <w:spacing w:after="133"/>
              <w:ind w:left="321" w:hanging="321"/>
              <w:rPr>
                <w:rFonts w:ascii="Arial" w:hAnsi="Arial" w:cs="Arial"/>
                <w:color w:val="000000"/>
                <w:szCs w:val="20"/>
              </w:rPr>
            </w:pPr>
            <w:r w:rsidRPr="005A449A">
              <w:rPr>
                <w:rFonts w:ascii="Arial" w:hAnsi="Arial" w:cs="Arial"/>
                <w:color w:val="000000"/>
                <w:szCs w:val="20"/>
              </w:rPr>
              <w:t>Annuel JCA</w:t>
            </w:r>
          </w:p>
          <w:p w14:paraId="6FB51CD1" w14:textId="257B63DF" w:rsidR="005A449A" w:rsidRPr="00D81DB6" w:rsidRDefault="005A449A" w:rsidP="005A449A">
            <w:pPr>
              <w:pStyle w:val="ListParagraph"/>
              <w:numPr>
                <w:ilvl w:val="0"/>
                <w:numId w:val="43"/>
              </w:numPr>
              <w:autoSpaceDE w:val="0"/>
              <w:autoSpaceDN w:val="0"/>
              <w:adjustRightInd w:val="0"/>
              <w:spacing w:after="133"/>
              <w:ind w:left="321" w:hanging="321"/>
              <w:rPr>
                <w:rFonts w:ascii="Arial" w:hAnsi="Arial" w:cs="Arial"/>
                <w:color w:val="000000"/>
                <w:szCs w:val="20"/>
                <w:lang w:val="en-US"/>
              </w:rPr>
            </w:pPr>
            <w:r w:rsidRPr="00D81DB6">
              <w:rPr>
                <w:rFonts w:ascii="Arial" w:hAnsi="Arial" w:cs="Arial"/>
                <w:color w:val="000000"/>
                <w:szCs w:val="20"/>
                <w:lang w:val="en-US"/>
              </w:rPr>
              <w:t xml:space="preserve">Systematic information of assessors and experts in case of modification of accreditation requirements, in order to take into account the expressed opinions. </w:t>
            </w:r>
          </w:p>
          <w:p w14:paraId="121F7451" w14:textId="396ADCB2" w:rsidR="005A449A" w:rsidRPr="00D81DB6" w:rsidRDefault="005A449A" w:rsidP="005A449A">
            <w:pPr>
              <w:pStyle w:val="ListParagraph"/>
              <w:numPr>
                <w:ilvl w:val="0"/>
                <w:numId w:val="43"/>
              </w:numPr>
              <w:autoSpaceDE w:val="0"/>
              <w:autoSpaceDN w:val="0"/>
              <w:adjustRightInd w:val="0"/>
              <w:ind w:left="321" w:hanging="321"/>
              <w:rPr>
                <w:rFonts w:ascii="Arial" w:hAnsi="Arial" w:cs="Arial"/>
                <w:color w:val="000000"/>
                <w:szCs w:val="20"/>
                <w:lang w:val="en-US"/>
              </w:rPr>
            </w:pPr>
            <w:r w:rsidRPr="00D81DB6">
              <w:rPr>
                <w:rFonts w:ascii="Arial" w:hAnsi="Arial" w:cs="Arial"/>
                <w:color w:val="000000"/>
                <w:szCs w:val="20"/>
                <w:lang w:val="en-US"/>
              </w:rPr>
              <w:t xml:space="preserve">Informations by the accreditation managers during preparation of the assessments. </w:t>
            </w:r>
          </w:p>
          <w:p w14:paraId="620C2172" w14:textId="1CD9DAF9" w:rsidR="005A449A" w:rsidRPr="00D81DB6" w:rsidRDefault="005A449A" w:rsidP="005A449A">
            <w:pPr>
              <w:pStyle w:val="ListParagraph"/>
              <w:numPr>
                <w:ilvl w:val="0"/>
                <w:numId w:val="43"/>
              </w:numPr>
              <w:spacing w:beforeLines="20" w:before="48" w:afterLines="40" w:after="96"/>
              <w:ind w:left="321" w:hanging="321"/>
              <w:rPr>
                <w:rFonts w:ascii="Arial" w:hAnsi="Arial" w:cs="Arial"/>
                <w:color w:val="000000"/>
                <w:szCs w:val="20"/>
                <w:lang w:val="en-US"/>
              </w:rPr>
            </w:pPr>
            <w:r w:rsidRPr="00D81DB6">
              <w:rPr>
                <w:rFonts w:ascii="Arial" w:hAnsi="Arial" w:cs="Arial"/>
                <w:color w:val="000000"/>
                <w:szCs w:val="20"/>
                <w:lang w:val="en-US"/>
              </w:rPr>
              <w:t>Sending of newsletters “Auditor’s special”, whenever necessary, containing information on modifications of the OLAS quality system, updates of forms,etc.</w:t>
            </w:r>
          </w:p>
          <w:p w14:paraId="6A010AFA" w14:textId="545A02EF" w:rsidR="00272773" w:rsidRPr="005A449A" w:rsidRDefault="005A449A" w:rsidP="005A449A">
            <w:pPr>
              <w:pStyle w:val="ListParagraph"/>
              <w:numPr>
                <w:ilvl w:val="0"/>
                <w:numId w:val="43"/>
              </w:numPr>
              <w:spacing w:beforeLines="20" w:before="48" w:afterLines="40" w:after="96"/>
              <w:ind w:left="321" w:hanging="321"/>
              <w:rPr>
                <w:rFonts w:ascii="Arial" w:hAnsi="Arial" w:cs="Arial"/>
                <w:color w:val="000000"/>
                <w:szCs w:val="20"/>
                <w:lang w:val="en-US"/>
              </w:rPr>
            </w:pPr>
            <w:r w:rsidRPr="00D81DB6">
              <w:rPr>
                <w:rFonts w:ascii="Arial" w:hAnsi="Arial" w:cs="Arial"/>
                <w:color w:val="000000"/>
                <w:szCs w:val="20"/>
                <w:lang w:val="en-US"/>
              </w:rPr>
              <w:t>Sending of annual questionnaires on the OLAS system (F043 - Questionnaire pour auditeurs et experts - formation continue) and/or audit circumstances</w:t>
            </w: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14:paraId="34822158" w14:textId="599203C3" w:rsidR="00272773" w:rsidRPr="00EE2F5F" w:rsidRDefault="006C5AE6" w:rsidP="00D3550F">
            <w:pPr>
              <w:spacing w:beforeLines="20" w:before="48" w:afterLines="40" w:after="96"/>
              <w:jc w:val="center"/>
              <w:rPr>
                <w:rFonts w:ascii="Arial" w:hAnsi="Arial" w:cs="Arial"/>
                <w:color w:val="000000"/>
                <w:sz w:val="22"/>
                <w:szCs w:val="20"/>
              </w:rPr>
            </w:pPr>
            <w:r>
              <w:rPr>
                <w:rFonts w:ascii="Arial" w:hAnsi="Arial" w:cs="Arial"/>
                <w:sz w:val="22"/>
                <w:szCs w:val="20"/>
              </w:rPr>
              <w:t>x/2,5</w:t>
            </w:r>
          </w:p>
        </w:tc>
      </w:tr>
      <w:tr w:rsidR="00272773" w:rsidRPr="00D836B5" w14:paraId="64675906" w14:textId="7F460561" w:rsidTr="000D281E">
        <w:trPr>
          <w:jc w:val="center"/>
        </w:trPr>
        <w:tc>
          <w:tcPr>
            <w:tcW w:w="3763" w:type="dxa"/>
            <w:tcBorders>
              <w:top w:val="single" w:sz="4" w:space="0" w:color="auto"/>
              <w:left w:val="single" w:sz="4" w:space="0" w:color="auto"/>
              <w:bottom w:val="single" w:sz="4" w:space="0" w:color="auto"/>
              <w:right w:val="single" w:sz="4" w:space="0" w:color="auto"/>
            </w:tcBorders>
            <w:shd w:val="clear" w:color="auto" w:fill="auto"/>
          </w:tcPr>
          <w:p w14:paraId="26537736" w14:textId="331BE910" w:rsidR="00272773" w:rsidRPr="00D836B5" w:rsidRDefault="00272773" w:rsidP="005B6ABD">
            <w:pPr>
              <w:pStyle w:val="BodyText3"/>
              <w:spacing w:beforeLines="20" w:before="48" w:afterLines="40" w:after="96"/>
              <w:rPr>
                <w:rFonts w:cs="Arial"/>
                <w:iCs/>
                <w:color w:val="auto"/>
                <w:sz w:val="22"/>
                <w:szCs w:val="22"/>
                <w:lang w:val="de-DE"/>
              </w:rPr>
            </w:pPr>
            <w:r w:rsidRPr="00D836B5">
              <w:rPr>
                <w:rFonts w:cs="Arial"/>
                <w:iCs/>
                <w:color w:val="auto"/>
                <w:sz w:val="22"/>
                <w:szCs w:val="22"/>
                <w:lang w:val="de-DE"/>
              </w:rPr>
              <w:t>Wie kann ein Begutachter seine Qualifizierung um eine weitere Akkreditierungsnorm bei OLAS erweitern?</w:t>
            </w:r>
          </w:p>
          <w:p w14:paraId="71DC5912" w14:textId="77777777" w:rsidR="00272773" w:rsidRPr="00D836B5" w:rsidRDefault="00272773" w:rsidP="005B6ABD">
            <w:pPr>
              <w:pStyle w:val="BodyText3"/>
              <w:spacing w:beforeLines="20" w:before="48" w:afterLines="40" w:after="96"/>
              <w:rPr>
                <w:rFonts w:cs="Arial"/>
                <w:iCs/>
                <w:color w:val="auto"/>
                <w:sz w:val="22"/>
                <w:szCs w:val="22"/>
                <w:lang w:val="de-DE"/>
              </w:rPr>
            </w:pPr>
          </w:p>
          <w:p w14:paraId="3ADB9280" w14:textId="77777777" w:rsidR="00272773" w:rsidRPr="00D836B5" w:rsidRDefault="00272773" w:rsidP="005B6ABD">
            <w:pPr>
              <w:pStyle w:val="BodyText3"/>
              <w:spacing w:beforeLines="20" w:before="48" w:afterLines="40" w:after="96"/>
              <w:rPr>
                <w:rFonts w:cs="Arial"/>
                <w:iCs/>
                <w:color w:val="auto"/>
                <w:sz w:val="22"/>
                <w:szCs w:val="22"/>
                <w:lang w:val="de-DE"/>
              </w:rPr>
            </w:pPr>
          </w:p>
          <w:p w14:paraId="42B5BE55" w14:textId="77777777" w:rsidR="00272773" w:rsidRPr="00D836B5" w:rsidRDefault="00272773" w:rsidP="005B6ABD">
            <w:pPr>
              <w:pStyle w:val="BodyText3"/>
              <w:spacing w:beforeLines="20" w:before="48" w:afterLines="40" w:after="96"/>
              <w:rPr>
                <w:rFonts w:cs="Arial"/>
                <w:iCs/>
                <w:color w:val="auto"/>
                <w:sz w:val="22"/>
                <w:szCs w:val="22"/>
                <w:lang w:val="de-DE"/>
              </w:rPr>
            </w:pPr>
          </w:p>
          <w:p w14:paraId="0B62A509" w14:textId="02564585" w:rsidR="00272773" w:rsidRPr="00D836B5" w:rsidRDefault="00272773" w:rsidP="005B6ABD">
            <w:pPr>
              <w:pStyle w:val="BodyText3"/>
              <w:spacing w:beforeLines="20" w:before="48" w:afterLines="40" w:after="96"/>
              <w:rPr>
                <w:rFonts w:cs="Arial"/>
                <w:iCs/>
                <w:color w:val="auto"/>
                <w:sz w:val="22"/>
                <w:szCs w:val="22"/>
                <w:lang w:val="de-DE"/>
              </w:rPr>
            </w:pPr>
          </w:p>
        </w:tc>
        <w:tc>
          <w:tcPr>
            <w:tcW w:w="4252"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261FE58" w14:textId="4F5F8D1F" w:rsidR="00272773" w:rsidRPr="00D81DB6" w:rsidRDefault="00272773" w:rsidP="00D81DB6">
            <w:pPr>
              <w:pStyle w:val="BodyText3"/>
              <w:spacing w:beforeLines="20" w:before="48" w:afterLines="40" w:after="96"/>
              <w:jc w:val="both"/>
              <w:rPr>
                <w:rFonts w:cs="Arial"/>
                <w:iCs/>
                <w:color w:val="auto"/>
                <w:sz w:val="22"/>
                <w:szCs w:val="22"/>
                <w:lang w:val="en-US"/>
              </w:rPr>
            </w:pPr>
            <w:r w:rsidRPr="005A449A">
              <w:rPr>
                <w:rFonts w:cs="Arial"/>
                <w:iCs/>
                <w:color w:val="auto"/>
                <w:sz w:val="22"/>
                <w:szCs w:val="22"/>
                <w:lang w:val="en-US"/>
              </w:rPr>
              <w:t xml:space="preserve">Participation </w:t>
            </w:r>
            <w:r w:rsidR="005A449A" w:rsidRPr="005A449A">
              <w:rPr>
                <w:rFonts w:cs="Arial"/>
                <w:iCs/>
                <w:color w:val="auto"/>
                <w:sz w:val="22"/>
                <w:szCs w:val="22"/>
                <w:lang w:val="en-US"/>
              </w:rPr>
              <w:t xml:space="preserve">at </w:t>
            </w:r>
            <w:r w:rsidR="00D81DB6">
              <w:rPr>
                <w:rFonts w:cs="Arial"/>
                <w:iCs/>
                <w:color w:val="auto"/>
                <w:sz w:val="22"/>
                <w:szCs w:val="22"/>
                <w:lang w:val="en-US"/>
              </w:rPr>
              <w:t>least</w:t>
            </w:r>
            <w:r w:rsidR="003A440E">
              <w:rPr>
                <w:rFonts w:cs="Arial"/>
                <w:iCs/>
                <w:color w:val="auto"/>
                <w:sz w:val="22"/>
                <w:szCs w:val="22"/>
                <w:lang w:val="en-US"/>
              </w:rPr>
              <w:t xml:space="preserve"> at a</w:t>
            </w:r>
            <w:r w:rsidR="00D81DB6">
              <w:rPr>
                <w:rFonts w:cs="Arial"/>
                <w:iCs/>
                <w:color w:val="auto"/>
                <w:sz w:val="22"/>
                <w:szCs w:val="22"/>
                <w:lang w:val="en-US"/>
              </w:rPr>
              <w:t xml:space="preserve"> </w:t>
            </w:r>
            <w:r w:rsidR="005A449A" w:rsidRPr="005A449A">
              <w:rPr>
                <w:rFonts w:cs="Arial"/>
                <w:iCs/>
                <w:color w:val="auto"/>
                <w:sz w:val="22"/>
                <w:szCs w:val="22"/>
                <w:lang w:val="en-US"/>
              </w:rPr>
              <w:t>2 days training on that standard.</w:t>
            </w: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14:paraId="3C496754" w14:textId="2759C02F" w:rsidR="00272773" w:rsidRPr="00EE2F5F" w:rsidRDefault="006C5AE6" w:rsidP="00D3550F">
            <w:pPr>
              <w:pStyle w:val="BodyText3"/>
              <w:spacing w:beforeLines="20" w:before="48" w:afterLines="40" w:after="96"/>
              <w:jc w:val="center"/>
              <w:rPr>
                <w:rFonts w:cs="Arial"/>
                <w:iCs/>
                <w:color w:val="auto"/>
                <w:sz w:val="22"/>
                <w:szCs w:val="22"/>
              </w:rPr>
            </w:pPr>
            <w:r w:rsidRPr="006C5AE6">
              <w:rPr>
                <w:rFonts w:cs="Arial"/>
                <w:color w:val="auto"/>
                <w:sz w:val="22"/>
                <w:szCs w:val="20"/>
              </w:rPr>
              <w:t>x/1</w:t>
            </w:r>
          </w:p>
        </w:tc>
      </w:tr>
      <w:tr w:rsidR="00272773" w:rsidRPr="00D836B5" w14:paraId="2A212BE8" w14:textId="670DDC8D" w:rsidTr="000D281E">
        <w:trPr>
          <w:jc w:val="center"/>
        </w:trPr>
        <w:tc>
          <w:tcPr>
            <w:tcW w:w="3763" w:type="dxa"/>
            <w:tcBorders>
              <w:bottom w:val="single" w:sz="4" w:space="0" w:color="auto"/>
              <w:right w:val="nil"/>
            </w:tcBorders>
            <w:vAlign w:val="center"/>
          </w:tcPr>
          <w:p w14:paraId="1025F2C4" w14:textId="77777777" w:rsidR="00F6467B" w:rsidRDefault="00272773" w:rsidP="005B6ABD">
            <w:pPr>
              <w:spacing w:before="120" w:after="120"/>
            </w:pPr>
            <w:r w:rsidRPr="00EE2F5F">
              <w:br w:type="page"/>
            </w:r>
          </w:p>
          <w:p w14:paraId="395C1AF0" w14:textId="550DDEB7" w:rsidR="00272773" w:rsidRPr="00D836B5" w:rsidRDefault="00272773" w:rsidP="005B6ABD">
            <w:pPr>
              <w:spacing w:before="120" w:after="120"/>
              <w:rPr>
                <w:rFonts w:cs="Arial"/>
                <w:i/>
                <w:iCs/>
                <w:sz w:val="22"/>
                <w:szCs w:val="22"/>
                <w:lang w:val="de-DE"/>
              </w:rPr>
            </w:pPr>
            <w:r w:rsidRPr="00D836B5">
              <w:rPr>
                <w:rFonts w:ascii="Arial" w:hAnsi="Arial" w:cs="Arial"/>
                <w:b/>
                <w:i/>
                <w:iCs/>
                <w:sz w:val="22"/>
                <w:szCs w:val="22"/>
                <w:lang w:val="de-DE"/>
              </w:rPr>
              <w:lastRenderedPageBreak/>
              <w:t>Die Anlagen (13 Punkte)</w:t>
            </w:r>
          </w:p>
        </w:tc>
        <w:tc>
          <w:tcPr>
            <w:tcW w:w="4252" w:type="dxa"/>
            <w:tcBorders>
              <w:left w:val="nil"/>
              <w:bottom w:val="single" w:sz="4" w:space="0" w:color="auto"/>
            </w:tcBorders>
            <w:vAlign w:val="center"/>
          </w:tcPr>
          <w:p w14:paraId="1D82486C" w14:textId="77777777" w:rsidR="00272773" w:rsidRPr="00D836B5" w:rsidRDefault="00272773" w:rsidP="005B6ABD">
            <w:pPr>
              <w:spacing w:before="120" w:after="120"/>
              <w:rPr>
                <w:rFonts w:ascii="Arial" w:hAnsi="Arial" w:cs="Arial"/>
                <w:iCs/>
                <w:sz w:val="22"/>
                <w:szCs w:val="22"/>
                <w:lang w:val="de-DE"/>
              </w:rPr>
            </w:pPr>
          </w:p>
        </w:tc>
        <w:tc>
          <w:tcPr>
            <w:tcW w:w="2298" w:type="dxa"/>
            <w:tcBorders>
              <w:left w:val="nil"/>
              <w:bottom w:val="single" w:sz="4" w:space="0" w:color="auto"/>
            </w:tcBorders>
            <w:shd w:val="clear" w:color="auto" w:fill="auto"/>
            <w:vAlign w:val="center"/>
          </w:tcPr>
          <w:p w14:paraId="19D301AA" w14:textId="77777777" w:rsidR="00272773" w:rsidRPr="00D836B5" w:rsidRDefault="00272773" w:rsidP="00D3550F">
            <w:pPr>
              <w:spacing w:before="120" w:after="120"/>
              <w:jc w:val="center"/>
              <w:rPr>
                <w:rFonts w:ascii="Arial" w:hAnsi="Arial" w:cs="Arial"/>
                <w:iCs/>
                <w:sz w:val="22"/>
                <w:szCs w:val="22"/>
                <w:lang w:val="de-DE"/>
              </w:rPr>
            </w:pPr>
          </w:p>
        </w:tc>
      </w:tr>
      <w:tr w:rsidR="00272773" w:rsidRPr="00D836B5" w14:paraId="0A416AFC" w14:textId="4EF39493" w:rsidTr="000D281E">
        <w:trPr>
          <w:jc w:val="center"/>
        </w:trPr>
        <w:tc>
          <w:tcPr>
            <w:tcW w:w="3763" w:type="dxa"/>
            <w:tcBorders>
              <w:top w:val="single" w:sz="4" w:space="0" w:color="auto"/>
              <w:left w:val="single" w:sz="4" w:space="0" w:color="auto"/>
              <w:bottom w:val="single" w:sz="4" w:space="0" w:color="auto"/>
              <w:right w:val="single" w:sz="4" w:space="0" w:color="auto"/>
            </w:tcBorders>
            <w:shd w:val="clear" w:color="auto" w:fill="auto"/>
            <w:vAlign w:val="center"/>
          </w:tcPr>
          <w:p w14:paraId="559E207F" w14:textId="44968CAE" w:rsidR="00272773" w:rsidRPr="00D836B5" w:rsidRDefault="00272773" w:rsidP="00366575">
            <w:pPr>
              <w:pStyle w:val="BodyText3"/>
              <w:spacing w:beforeLines="20" w:before="48" w:afterLines="40" w:after="96"/>
              <w:rPr>
                <w:rFonts w:cs="Arial"/>
                <w:iCs/>
                <w:color w:val="auto"/>
                <w:sz w:val="22"/>
                <w:szCs w:val="22"/>
                <w:lang w:val="de-DE"/>
              </w:rPr>
            </w:pPr>
            <w:r w:rsidRPr="00D836B5">
              <w:rPr>
                <w:rFonts w:cs="Arial"/>
                <w:iCs/>
                <w:color w:val="auto"/>
                <w:sz w:val="22"/>
                <w:szCs w:val="22"/>
                <w:lang w:val="de-DE"/>
              </w:rPr>
              <w:t>Welche Anlagen erhalten Informationen bezüglich der Akkreditierungskosten?</w:t>
            </w:r>
          </w:p>
        </w:tc>
        <w:tc>
          <w:tcPr>
            <w:tcW w:w="42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E519156" w14:textId="5A48A6FB" w:rsidR="00272773" w:rsidRPr="00D836B5" w:rsidRDefault="00272773" w:rsidP="005B6ABD">
            <w:pPr>
              <w:spacing w:beforeLines="20" w:before="48" w:afterLines="40" w:after="96"/>
              <w:rPr>
                <w:rFonts w:ascii="Arial" w:hAnsi="Arial" w:cs="Arial"/>
                <w:color w:val="000000"/>
                <w:sz w:val="22"/>
                <w:szCs w:val="20"/>
                <w:lang w:val="de-DE"/>
              </w:rPr>
            </w:pPr>
            <w:r w:rsidRPr="00D836B5">
              <w:rPr>
                <w:rFonts w:ascii="Arial" w:hAnsi="Arial" w:cs="Arial"/>
                <w:color w:val="000000"/>
                <w:sz w:val="22"/>
                <w:szCs w:val="20"/>
                <w:lang w:val="de-DE"/>
              </w:rPr>
              <w:t>A007, A008 et A010</w:t>
            </w: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14:paraId="71979F9E" w14:textId="46CA7343" w:rsidR="00272773" w:rsidRPr="00D836B5" w:rsidRDefault="006C5AE6" w:rsidP="00D3550F">
            <w:pPr>
              <w:spacing w:beforeLines="20" w:before="48" w:afterLines="40" w:after="96"/>
              <w:jc w:val="center"/>
              <w:rPr>
                <w:rFonts w:ascii="Arial" w:hAnsi="Arial" w:cs="Arial"/>
                <w:color w:val="000000"/>
                <w:sz w:val="22"/>
                <w:szCs w:val="20"/>
                <w:lang w:val="de-DE"/>
              </w:rPr>
            </w:pPr>
            <w:r>
              <w:rPr>
                <w:rFonts w:ascii="Arial" w:hAnsi="Arial" w:cs="Arial"/>
                <w:sz w:val="22"/>
                <w:szCs w:val="20"/>
              </w:rPr>
              <w:t>x/1,5</w:t>
            </w:r>
          </w:p>
        </w:tc>
      </w:tr>
      <w:tr w:rsidR="00272773" w:rsidRPr="00D836B5" w14:paraId="37377872" w14:textId="60D376E5" w:rsidTr="000D281E">
        <w:trPr>
          <w:jc w:val="center"/>
        </w:trPr>
        <w:tc>
          <w:tcPr>
            <w:tcW w:w="3763" w:type="dxa"/>
            <w:tcBorders>
              <w:top w:val="single" w:sz="4" w:space="0" w:color="auto"/>
              <w:left w:val="single" w:sz="4" w:space="0" w:color="auto"/>
              <w:bottom w:val="single" w:sz="4" w:space="0" w:color="auto"/>
              <w:right w:val="single" w:sz="4" w:space="0" w:color="auto"/>
            </w:tcBorders>
            <w:shd w:val="clear" w:color="auto" w:fill="auto"/>
            <w:vAlign w:val="center"/>
          </w:tcPr>
          <w:p w14:paraId="0AB1F7C1" w14:textId="00CCAD21" w:rsidR="00272773" w:rsidRPr="00D836B5" w:rsidRDefault="00272773" w:rsidP="00366575">
            <w:pPr>
              <w:pStyle w:val="BodyText3"/>
              <w:spacing w:beforeLines="20" w:before="48" w:afterLines="40" w:after="96"/>
              <w:rPr>
                <w:rFonts w:cs="Arial"/>
                <w:iCs/>
                <w:color w:val="auto"/>
                <w:sz w:val="22"/>
                <w:szCs w:val="22"/>
                <w:lang w:val="de-DE"/>
              </w:rPr>
            </w:pPr>
            <w:r w:rsidRPr="00D836B5">
              <w:rPr>
                <w:rFonts w:cs="Arial"/>
                <w:iCs/>
                <w:color w:val="auto"/>
                <w:sz w:val="22"/>
                <w:szCs w:val="22"/>
                <w:lang w:val="de-DE"/>
              </w:rPr>
              <w:t>Welche Pauschalen werden von OLAS im Zusammenhang mit einer Begutachtung erstattet a) Verpflegung b) Logis?</w:t>
            </w:r>
            <w:r w:rsidRPr="00D836B5">
              <w:rPr>
                <w:rFonts w:cs="Arial"/>
                <w:color w:val="000000"/>
                <w:sz w:val="22"/>
                <w:szCs w:val="20"/>
                <w:lang w:val="de-DE"/>
              </w:rPr>
              <w:t xml:space="preserve"> </w:t>
            </w:r>
          </w:p>
        </w:tc>
        <w:tc>
          <w:tcPr>
            <w:tcW w:w="42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87A4F0C" w14:textId="03170E07" w:rsidR="00272773" w:rsidRPr="00D836B5" w:rsidRDefault="00272773" w:rsidP="00D81DB6">
            <w:pPr>
              <w:spacing w:beforeLines="20" w:before="48" w:afterLines="40" w:after="96"/>
              <w:rPr>
                <w:rFonts w:ascii="Arial" w:hAnsi="Arial" w:cs="Arial"/>
                <w:color w:val="000000"/>
                <w:sz w:val="22"/>
                <w:szCs w:val="20"/>
                <w:lang w:val="de-DE"/>
              </w:rPr>
            </w:pPr>
            <w:r w:rsidRPr="00D836B5">
              <w:rPr>
                <w:rFonts w:ascii="Arial" w:hAnsi="Arial" w:cs="Arial"/>
                <w:color w:val="000000"/>
                <w:sz w:val="22"/>
                <w:szCs w:val="20"/>
                <w:lang w:val="de-DE"/>
              </w:rPr>
              <w:t xml:space="preserve">60 € </w:t>
            </w:r>
            <w:r w:rsidR="00D81DB6">
              <w:rPr>
                <w:rFonts w:ascii="Arial" w:hAnsi="Arial" w:cs="Arial"/>
                <w:color w:val="000000"/>
                <w:sz w:val="22"/>
                <w:szCs w:val="20"/>
                <w:lang w:val="de-DE"/>
              </w:rPr>
              <w:t>and</w:t>
            </w:r>
            <w:r w:rsidRPr="00D836B5">
              <w:rPr>
                <w:rFonts w:ascii="Arial" w:hAnsi="Arial" w:cs="Arial"/>
                <w:color w:val="000000"/>
                <w:sz w:val="22"/>
                <w:szCs w:val="20"/>
                <w:lang w:val="de-DE"/>
              </w:rPr>
              <w:t xml:space="preserve"> 180 €</w:t>
            </w: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14:paraId="2B850AD5" w14:textId="712DB6CC" w:rsidR="00272773" w:rsidRPr="00D836B5" w:rsidRDefault="006C5AE6" w:rsidP="00D3550F">
            <w:pPr>
              <w:spacing w:beforeLines="20" w:before="48" w:afterLines="40" w:after="96"/>
              <w:jc w:val="center"/>
              <w:rPr>
                <w:rFonts w:ascii="Arial" w:hAnsi="Arial" w:cs="Arial"/>
                <w:color w:val="000000"/>
                <w:sz w:val="22"/>
                <w:szCs w:val="20"/>
                <w:lang w:val="de-DE"/>
              </w:rPr>
            </w:pPr>
            <w:r>
              <w:rPr>
                <w:rFonts w:ascii="Arial" w:hAnsi="Arial" w:cs="Arial"/>
                <w:sz w:val="22"/>
                <w:szCs w:val="20"/>
              </w:rPr>
              <w:t>x/1</w:t>
            </w:r>
          </w:p>
        </w:tc>
      </w:tr>
      <w:tr w:rsidR="00272773" w:rsidRPr="00D836B5" w14:paraId="01002EA4" w14:textId="29FD467A" w:rsidTr="000D281E">
        <w:trPr>
          <w:jc w:val="center"/>
        </w:trPr>
        <w:tc>
          <w:tcPr>
            <w:tcW w:w="3763" w:type="dxa"/>
            <w:tcBorders>
              <w:top w:val="single" w:sz="4" w:space="0" w:color="auto"/>
              <w:left w:val="single" w:sz="4" w:space="0" w:color="auto"/>
              <w:bottom w:val="single" w:sz="4" w:space="0" w:color="auto"/>
              <w:right w:val="single" w:sz="4" w:space="0" w:color="auto"/>
            </w:tcBorders>
            <w:shd w:val="clear" w:color="auto" w:fill="auto"/>
            <w:vAlign w:val="center"/>
          </w:tcPr>
          <w:p w14:paraId="4D467735" w14:textId="72B74306" w:rsidR="00272773" w:rsidRPr="00D836B5" w:rsidRDefault="00272773" w:rsidP="00A7172A">
            <w:pPr>
              <w:pStyle w:val="BodyText3"/>
              <w:spacing w:beforeLines="20" w:before="48" w:afterLines="40" w:after="96"/>
              <w:rPr>
                <w:rFonts w:cs="Arial"/>
                <w:iCs/>
                <w:color w:val="auto"/>
                <w:sz w:val="22"/>
                <w:szCs w:val="22"/>
                <w:lang w:val="de-DE"/>
              </w:rPr>
            </w:pPr>
            <w:r w:rsidRPr="00D836B5">
              <w:rPr>
                <w:rFonts w:cs="Arial"/>
                <w:iCs/>
                <w:color w:val="auto"/>
                <w:sz w:val="22"/>
                <w:szCs w:val="22"/>
                <w:lang w:val="de-DE"/>
              </w:rPr>
              <w:t>Welche Anlage beinhaltet Information zur nationalen Gesetzgebung von medizinischen Prüfungslaboren?</w:t>
            </w:r>
          </w:p>
        </w:tc>
        <w:tc>
          <w:tcPr>
            <w:tcW w:w="42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357F935" w14:textId="2ADEF02B" w:rsidR="00272773" w:rsidRPr="00D836B5" w:rsidRDefault="00272773" w:rsidP="005B6ABD">
            <w:pPr>
              <w:spacing w:beforeLines="20" w:before="48" w:afterLines="40" w:after="96"/>
              <w:rPr>
                <w:rFonts w:ascii="Arial" w:hAnsi="Arial" w:cs="Arial"/>
                <w:color w:val="000000"/>
                <w:sz w:val="22"/>
                <w:szCs w:val="20"/>
                <w:lang w:val="de-DE"/>
              </w:rPr>
            </w:pPr>
            <w:r w:rsidRPr="00D836B5">
              <w:rPr>
                <w:rFonts w:ascii="Arial" w:hAnsi="Arial" w:cs="Arial"/>
                <w:color w:val="000000"/>
                <w:sz w:val="22"/>
                <w:szCs w:val="20"/>
                <w:lang w:val="de-DE"/>
              </w:rPr>
              <w:t>A022</w:t>
            </w: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14:paraId="74857987" w14:textId="1E30038E" w:rsidR="00272773" w:rsidRPr="00D836B5" w:rsidRDefault="006C5AE6" w:rsidP="00D3550F">
            <w:pPr>
              <w:spacing w:beforeLines="20" w:before="48" w:afterLines="40" w:after="96"/>
              <w:jc w:val="center"/>
              <w:rPr>
                <w:rFonts w:ascii="Arial" w:hAnsi="Arial" w:cs="Arial"/>
                <w:color w:val="000000"/>
                <w:sz w:val="22"/>
                <w:szCs w:val="20"/>
                <w:lang w:val="de-DE"/>
              </w:rPr>
            </w:pPr>
            <w:r>
              <w:rPr>
                <w:rFonts w:ascii="Arial" w:hAnsi="Arial" w:cs="Arial"/>
                <w:sz w:val="22"/>
                <w:szCs w:val="20"/>
              </w:rPr>
              <w:t>x/1</w:t>
            </w:r>
          </w:p>
        </w:tc>
      </w:tr>
      <w:tr w:rsidR="00272773" w:rsidRPr="00D836B5" w14:paraId="0094485E" w14:textId="3F942DA0" w:rsidTr="000D281E">
        <w:trPr>
          <w:jc w:val="center"/>
        </w:trPr>
        <w:tc>
          <w:tcPr>
            <w:tcW w:w="3763" w:type="dxa"/>
            <w:tcBorders>
              <w:top w:val="single" w:sz="4" w:space="0" w:color="auto"/>
              <w:left w:val="single" w:sz="4" w:space="0" w:color="auto"/>
              <w:bottom w:val="single" w:sz="4" w:space="0" w:color="auto"/>
              <w:right w:val="single" w:sz="4" w:space="0" w:color="auto"/>
            </w:tcBorders>
            <w:shd w:val="clear" w:color="auto" w:fill="auto"/>
            <w:vAlign w:val="center"/>
          </w:tcPr>
          <w:p w14:paraId="7F09E885" w14:textId="682133F5" w:rsidR="00272773" w:rsidRPr="00D836B5" w:rsidRDefault="00272773" w:rsidP="00A7172A">
            <w:pPr>
              <w:pStyle w:val="BodyText3"/>
              <w:spacing w:beforeLines="20" w:before="48" w:afterLines="40" w:after="96"/>
              <w:rPr>
                <w:rFonts w:cs="Arial"/>
                <w:iCs/>
                <w:color w:val="auto"/>
                <w:sz w:val="22"/>
                <w:szCs w:val="22"/>
                <w:lang w:val="de-DE"/>
              </w:rPr>
            </w:pPr>
            <w:r w:rsidRPr="00D836B5">
              <w:rPr>
                <w:rFonts w:cs="Arial"/>
                <w:iCs/>
                <w:color w:val="auto"/>
                <w:sz w:val="22"/>
                <w:szCs w:val="22"/>
                <w:lang w:val="de-DE"/>
              </w:rPr>
              <w:t>Auf welchen Dokumenten einer KBS darf das OLAS-Logo erscheinen?</w:t>
            </w:r>
          </w:p>
        </w:tc>
        <w:tc>
          <w:tcPr>
            <w:tcW w:w="42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E449BBF" w14:textId="7BD377F9" w:rsidR="00D81DB6" w:rsidRPr="00D81DB6" w:rsidRDefault="00D81DB6" w:rsidP="00D81DB6">
            <w:pPr>
              <w:spacing w:beforeLines="20" w:before="48" w:afterLines="40" w:after="96"/>
              <w:rPr>
                <w:rFonts w:ascii="Arial" w:hAnsi="Arial" w:cs="Arial"/>
                <w:color w:val="000000"/>
                <w:sz w:val="22"/>
                <w:szCs w:val="20"/>
                <w:lang w:val="en-US"/>
              </w:rPr>
            </w:pPr>
            <w:r w:rsidRPr="00D81DB6">
              <w:rPr>
                <w:rFonts w:ascii="Arial" w:hAnsi="Arial" w:cs="Arial"/>
                <w:color w:val="000000"/>
                <w:sz w:val="22"/>
                <w:szCs w:val="20"/>
                <w:lang w:val="en-US"/>
              </w:rPr>
              <w:t>Certificates or reports issued by the</w:t>
            </w:r>
            <w:r>
              <w:rPr>
                <w:rFonts w:ascii="Arial" w:hAnsi="Arial" w:cs="Arial"/>
                <w:color w:val="000000"/>
                <w:sz w:val="22"/>
                <w:szCs w:val="20"/>
                <w:lang w:val="en-US"/>
              </w:rPr>
              <w:t xml:space="preserve"> </w:t>
            </w:r>
            <w:r w:rsidRPr="00D81DB6">
              <w:rPr>
                <w:rFonts w:ascii="Arial" w:hAnsi="Arial" w:cs="Arial"/>
                <w:color w:val="000000"/>
                <w:sz w:val="22"/>
                <w:szCs w:val="20"/>
                <w:lang w:val="en-US"/>
              </w:rPr>
              <w:t>CAB</w:t>
            </w:r>
            <w:r>
              <w:rPr>
                <w:rFonts w:ascii="Arial" w:hAnsi="Arial" w:cs="Arial"/>
                <w:color w:val="000000"/>
                <w:sz w:val="22"/>
                <w:szCs w:val="20"/>
                <w:lang w:val="en-US"/>
              </w:rPr>
              <w:t xml:space="preserve"> </w:t>
            </w:r>
            <w:r w:rsidRPr="00D81DB6">
              <w:rPr>
                <w:rFonts w:ascii="Arial" w:hAnsi="Arial" w:cs="Arial"/>
                <w:color w:val="000000"/>
                <w:sz w:val="22"/>
                <w:szCs w:val="20"/>
                <w:lang w:val="en-US"/>
              </w:rPr>
              <w:t>concerning activities under accreditation. The logo</w:t>
            </w:r>
            <w:r>
              <w:rPr>
                <w:rFonts w:ascii="Arial" w:hAnsi="Arial" w:cs="Arial"/>
                <w:color w:val="000000"/>
                <w:sz w:val="22"/>
                <w:szCs w:val="20"/>
                <w:lang w:val="en-US"/>
              </w:rPr>
              <w:t xml:space="preserve"> </w:t>
            </w:r>
            <w:r w:rsidRPr="00D81DB6">
              <w:rPr>
                <w:rFonts w:ascii="Arial" w:hAnsi="Arial" w:cs="Arial"/>
                <w:color w:val="000000"/>
                <w:sz w:val="22"/>
                <w:szCs w:val="20"/>
                <w:lang w:val="en-US"/>
              </w:rPr>
              <w:t>must also be applied on every</w:t>
            </w:r>
            <w:r>
              <w:rPr>
                <w:rFonts w:ascii="Arial" w:hAnsi="Arial" w:cs="Arial"/>
                <w:color w:val="000000"/>
                <w:sz w:val="22"/>
                <w:szCs w:val="20"/>
                <w:lang w:val="en-US"/>
              </w:rPr>
              <w:t xml:space="preserve"> </w:t>
            </w:r>
            <w:r w:rsidRPr="00D81DB6">
              <w:rPr>
                <w:rFonts w:ascii="Arial" w:hAnsi="Arial" w:cs="Arial"/>
                <w:color w:val="000000"/>
                <w:sz w:val="22"/>
                <w:szCs w:val="20"/>
                <w:lang w:val="en-US"/>
              </w:rPr>
              <w:t xml:space="preserve">certificates or reports combining </w:t>
            </w:r>
            <w:r>
              <w:rPr>
                <w:rFonts w:ascii="Arial" w:hAnsi="Arial" w:cs="Arial"/>
                <w:color w:val="000000"/>
                <w:sz w:val="22"/>
                <w:szCs w:val="20"/>
                <w:lang w:val="en-US"/>
              </w:rPr>
              <w:t>c</w:t>
            </w:r>
            <w:r w:rsidRPr="00D81DB6">
              <w:rPr>
                <w:rFonts w:ascii="Arial" w:hAnsi="Arial" w:cs="Arial"/>
                <w:color w:val="000000"/>
                <w:sz w:val="22"/>
                <w:szCs w:val="20"/>
                <w:lang w:val="en-US"/>
              </w:rPr>
              <w:t xml:space="preserve">alibration, inspection or certification results of domains under accreditation, to results that are not under accreditation. </w:t>
            </w:r>
          </w:p>
          <w:p w14:paraId="3A2A3732" w14:textId="0DC1C21E" w:rsidR="00272773" w:rsidRPr="00D81DB6" w:rsidRDefault="00D81DB6" w:rsidP="00D81DB6">
            <w:pPr>
              <w:spacing w:beforeLines="20" w:before="48" w:afterLines="40" w:after="96"/>
              <w:rPr>
                <w:rFonts w:ascii="Arial" w:hAnsi="Arial" w:cs="Arial"/>
                <w:color w:val="000000"/>
                <w:sz w:val="22"/>
                <w:szCs w:val="20"/>
                <w:lang w:val="en-US"/>
              </w:rPr>
            </w:pPr>
            <w:r w:rsidRPr="00D81DB6">
              <w:rPr>
                <w:rFonts w:ascii="Arial" w:hAnsi="Arial" w:cs="Arial"/>
                <w:color w:val="000000"/>
                <w:sz w:val="22"/>
                <w:szCs w:val="20"/>
                <w:lang w:val="en-US"/>
              </w:rPr>
              <w:t>In this instance, the</w:t>
            </w:r>
            <w:r>
              <w:rPr>
                <w:rFonts w:ascii="Arial" w:hAnsi="Arial" w:cs="Arial"/>
                <w:color w:val="000000"/>
                <w:sz w:val="22"/>
                <w:szCs w:val="20"/>
                <w:lang w:val="en-US"/>
              </w:rPr>
              <w:t xml:space="preserve"> </w:t>
            </w:r>
            <w:r w:rsidRPr="00D81DB6">
              <w:rPr>
                <w:rFonts w:ascii="Arial" w:hAnsi="Arial" w:cs="Arial"/>
                <w:color w:val="000000"/>
                <w:sz w:val="22"/>
                <w:szCs w:val="20"/>
                <w:lang w:val="en-US"/>
              </w:rPr>
              <w:t>CAB</w:t>
            </w:r>
            <w:r>
              <w:rPr>
                <w:rFonts w:ascii="Arial" w:hAnsi="Arial" w:cs="Arial"/>
                <w:color w:val="000000"/>
                <w:sz w:val="22"/>
                <w:szCs w:val="20"/>
                <w:lang w:val="en-US"/>
              </w:rPr>
              <w:t xml:space="preserve"> </w:t>
            </w:r>
            <w:r w:rsidRPr="00D81DB6">
              <w:rPr>
                <w:rFonts w:ascii="Arial" w:hAnsi="Arial" w:cs="Arial"/>
                <w:color w:val="000000"/>
                <w:sz w:val="22"/>
                <w:szCs w:val="20"/>
                <w:lang w:val="en-US"/>
              </w:rPr>
              <w:t>must clearly identify results covered or not by accreditation</w:t>
            </w:r>
            <w:r>
              <w:rPr>
                <w:rFonts w:ascii="Arial" w:hAnsi="Arial" w:cs="Arial"/>
                <w:color w:val="000000"/>
                <w:sz w:val="22"/>
                <w:szCs w:val="20"/>
                <w:lang w:val="en-US"/>
              </w:rPr>
              <w:t>.</w:t>
            </w: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14:paraId="32A71716" w14:textId="1395A090" w:rsidR="00272773" w:rsidRPr="00EE2F5F" w:rsidRDefault="006C5AE6" w:rsidP="00D3550F">
            <w:pPr>
              <w:spacing w:beforeLines="20" w:before="48" w:afterLines="40" w:after="96"/>
              <w:jc w:val="center"/>
              <w:rPr>
                <w:rFonts w:ascii="Arial" w:hAnsi="Arial" w:cs="Arial"/>
                <w:color w:val="000000"/>
                <w:sz w:val="22"/>
                <w:szCs w:val="20"/>
              </w:rPr>
            </w:pPr>
            <w:r>
              <w:rPr>
                <w:rFonts w:ascii="Arial" w:hAnsi="Arial" w:cs="Arial"/>
                <w:sz w:val="22"/>
                <w:szCs w:val="20"/>
              </w:rPr>
              <w:t>x/1</w:t>
            </w:r>
          </w:p>
        </w:tc>
      </w:tr>
      <w:tr w:rsidR="00272773" w:rsidRPr="00D836B5" w14:paraId="5B6A314A" w14:textId="4F2D772A" w:rsidTr="000D281E">
        <w:trPr>
          <w:jc w:val="center"/>
        </w:trPr>
        <w:tc>
          <w:tcPr>
            <w:tcW w:w="3763" w:type="dxa"/>
            <w:tcBorders>
              <w:top w:val="single" w:sz="4" w:space="0" w:color="auto"/>
              <w:left w:val="single" w:sz="4" w:space="0" w:color="auto"/>
              <w:bottom w:val="single" w:sz="4" w:space="0" w:color="auto"/>
              <w:right w:val="single" w:sz="4" w:space="0" w:color="auto"/>
            </w:tcBorders>
            <w:shd w:val="clear" w:color="auto" w:fill="auto"/>
            <w:vAlign w:val="center"/>
          </w:tcPr>
          <w:p w14:paraId="53A8F166" w14:textId="025AA0E7" w:rsidR="00272773" w:rsidRPr="00D836B5" w:rsidRDefault="00272773" w:rsidP="00A7172A">
            <w:pPr>
              <w:pStyle w:val="BodyText3"/>
              <w:spacing w:beforeLines="20" w:before="48" w:afterLines="40" w:after="96"/>
              <w:rPr>
                <w:rFonts w:cs="Arial"/>
                <w:iCs/>
                <w:color w:val="auto"/>
                <w:sz w:val="22"/>
                <w:szCs w:val="22"/>
                <w:lang w:val="de-DE"/>
              </w:rPr>
            </w:pPr>
            <w:r w:rsidRPr="00D836B5">
              <w:rPr>
                <w:rFonts w:cs="Arial"/>
                <w:iCs/>
                <w:color w:val="auto"/>
                <w:sz w:val="22"/>
                <w:szCs w:val="22"/>
                <w:lang w:val="de-DE"/>
              </w:rPr>
              <w:t>Wie lautet die Regelung bzgl. der Benutzung des OLAS Logos bei Produkt-Zertifizierungsstellen?</w:t>
            </w:r>
          </w:p>
        </w:tc>
        <w:tc>
          <w:tcPr>
            <w:tcW w:w="42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341B930" w14:textId="004CA967" w:rsidR="00272773" w:rsidRPr="00C157E0" w:rsidRDefault="00C157E0" w:rsidP="005B6ABD">
            <w:pPr>
              <w:spacing w:beforeLines="20" w:before="48" w:afterLines="40" w:after="96"/>
              <w:rPr>
                <w:rFonts w:ascii="Arial" w:hAnsi="Arial" w:cs="Arial"/>
                <w:color w:val="000000"/>
                <w:sz w:val="22"/>
                <w:szCs w:val="20"/>
                <w:lang w:val="en-US"/>
              </w:rPr>
            </w:pPr>
            <w:r w:rsidRPr="00C157E0">
              <w:rPr>
                <w:rFonts w:ascii="Arial" w:hAnsi="Arial" w:cs="Arial"/>
                <w:color w:val="000000"/>
                <w:sz w:val="22"/>
                <w:szCs w:val="20"/>
                <w:lang w:val="en-US"/>
              </w:rPr>
              <w:t>Use of the OLAS logo on certified products is optional. If the logo is used, certification organizations apply it on the product itself or its packaging, in combination with the certification organization’s logo. The OLAS logo should by used in such a manner as to unambiguously identify the certifying or accrediting body.</w:t>
            </w: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14:paraId="1E416DBC" w14:textId="0F01CA39" w:rsidR="00272773" w:rsidRPr="00EE2F5F" w:rsidRDefault="006C5AE6" w:rsidP="00D3550F">
            <w:pPr>
              <w:spacing w:beforeLines="20" w:before="48" w:afterLines="40" w:after="96"/>
              <w:jc w:val="center"/>
              <w:rPr>
                <w:rFonts w:ascii="Arial" w:hAnsi="Arial" w:cs="Arial"/>
                <w:color w:val="000000"/>
                <w:sz w:val="22"/>
                <w:szCs w:val="20"/>
              </w:rPr>
            </w:pPr>
            <w:r>
              <w:rPr>
                <w:rFonts w:ascii="Arial" w:hAnsi="Arial" w:cs="Arial"/>
                <w:sz w:val="22"/>
                <w:szCs w:val="20"/>
              </w:rPr>
              <w:t>x/2</w:t>
            </w:r>
          </w:p>
        </w:tc>
      </w:tr>
      <w:tr w:rsidR="00272773" w:rsidRPr="00D836B5" w14:paraId="5C5E4C6F" w14:textId="4F1B9937" w:rsidTr="000D281E">
        <w:trPr>
          <w:jc w:val="center"/>
        </w:trPr>
        <w:tc>
          <w:tcPr>
            <w:tcW w:w="3763" w:type="dxa"/>
            <w:tcBorders>
              <w:top w:val="single" w:sz="4" w:space="0" w:color="auto"/>
              <w:left w:val="single" w:sz="4" w:space="0" w:color="auto"/>
              <w:bottom w:val="single" w:sz="4" w:space="0" w:color="auto"/>
              <w:right w:val="single" w:sz="4" w:space="0" w:color="auto"/>
            </w:tcBorders>
            <w:shd w:val="clear" w:color="auto" w:fill="auto"/>
            <w:vAlign w:val="center"/>
          </w:tcPr>
          <w:p w14:paraId="13F1CF55" w14:textId="3C9283E1" w:rsidR="00272773" w:rsidRPr="00D836B5" w:rsidRDefault="00272773" w:rsidP="00BE1C1B">
            <w:pPr>
              <w:pStyle w:val="BodyText3"/>
              <w:spacing w:beforeLines="20" w:before="48" w:afterLines="40" w:after="96"/>
              <w:rPr>
                <w:rFonts w:cs="Arial"/>
                <w:iCs/>
                <w:color w:val="auto"/>
                <w:sz w:val="22"/>
                <w:szCs w:val="22"/>
                <w:lang w:val="de-DE"/>
              </w:rPr>
            </w:pPr>
            <w:r w:rsidRPr="00D836B5">
              <w:rPr>
                <w:rFonts w:cs="Arial"/>
                <w:iCs/>
                <w:color w:val="auto"/>
                <w:sz w:val="22"/>
                <w:szCs w:val="22"/>
                <w:lang w:val="de-DE"/>
              </w:rPr>
              <w:t xml:space="preserve">Muss sich ein Prüfungslabor nach ISO/IEC 17025 vor der Akkreditierung an Ringversuchen beteiligen? </w:t>
            </w:r>
          </w:p>
        </w:tc>
        <w:tc>
          <w:tcPr>
            <w:tcW w:w="42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EABB57D" w14:textId="124BC449" w:rsidR="00272773" w:rsidRPr="00C157E0" w:rsidRDefault="00C157E0" w:rsidP="005B6ABD">
            <w:pPr>
              <w:spacing w:beforeLines="20" w:before="48" w:afterLines="40" w:after="96"/>
              <w:rPr>
                <w:rFonts w:ascii="Arial" w:hAnsi="Arial" w:cs="Arial"/>
                <w:color w:val="000000"/>
                <w:sz w:val="22"/>
                <w:szCs w:val="20"/>
                <w:lang w:val="en-US"/>
              </w:rPr>
            </w:pPr>
            <w:r w:rsidRPr="00C157E0">
              <w:rPr>
                <w:rFonts w:ascii="Arial" w:hAnsi="Arial" w:cs="Arial"/>
                <w:color w:val="000000"/>
                <w:sz w:val="22"/>
                <w:szCs w:val="20"/>
                <w:lang w:val="en-US"/>
              </w:rPr>
              <w:t>Before granting accreditation, the CAB laboratory must have participated to at least on inter-laboratory comparison in one of the main technical areas for which the accreditation will be granted.</w:t>
            </w: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14:paraId="70D1BD9A" w14:textId="44685CD6" w:rsidR="00272773" w:rsidRPr="00EE2F5F" w:rsidRDefault="006C5AE6" w:rsidP="00D3550F">
            <w:pPr>
              <w:spacing w:beforeLines="20" w:before="48" w:afterLines="40" w:after="96"/>
              <w:jc w:val="center"/>
              <w:rPr>
                <w:rFonts w:ascii="Arial" w:hAnsi="Arial" w:cs="Arial"/>
                <w:color w:val="000000"/>
                <w:sz w:val="22"/>
                <w:szCs w:val="20"/>
              </w:rPr>
            </w:pPr>
            <w:r>
              <w:rPr>
                <w:rFonts w:ascii="Arial" w:hAnsi="Arial" w:cs="Arial"/>
                <w:sz w:val="22"/>
                <w:szCs w:val="20"/>
              </w:rPr>
              <w:t>x/1</w:t>
            </w:r>
          </w:p>
        </w:tc>
      </w:tr>
      <w:tr w:rsidR="00272773" w:rsidRPr="00D836B5" w14:paraId="3E19E04A" w14:textId="3963A8FE" w:rsidTr="000D281E">
        <w:trPr>
          <w:jc w:val="center"/>
        </w:trPr>
        <w:tc>
          <w:tcPr>
            <w:tcW w:w="3763" w:type="dxa"/>
            <w:tcBorders>
              <w:top w:val="single" w:sz="4" w:space="0" w:color="auto"/>
              <w:left w:val="single" w:sz="4" w:space="0" w:color="auto"/>
              <w:bottom w:val="single" w:sz="4" w:space="0" w:color="auto"/>
              <w:right w:val="single" w:sz="4" w:space="0" w:color="auto"/>
            </w:tcBorders>
            <w:shd w:val="clear" w:color="auto" w:fill="auto"/>
            <w:vAlign w:val="center"/>
          </w:tcPr>
          <w:p w14:paraId="100F0930" w14:textId="63B8B859" w:rsidR="00272773" w:rsidRPr="00D836B5" w:rsidRDefault="00272773" w:rsidP="005B6ABD">
            <w:pPr>
              <w:pStyle w:val="BodyText3"/>
              <w:spacing w:beforeLines="20" w:before="48" w:afterLines="40" w:after="96"/>
              <w:rPr>
                <w:rFonts w:cs="Arial"/>
                <w:iCs/>
                <w:color w:val="auto"/>
                <w:sz w:val="22"/>
                <w:szCs w:val="22"/>
                <w:lang w:val="de-DE"/>
              </w:rPr>
            </w:pPr>
            <w:r w:rsidRPr="00D836B5">
              <w:rPr>
                <w:rFonts w:cs="Arial"/>
                <w:iCs/>
                <w:color w:val="auto"/>
                <w:sz w:val="22"/>
                <w:szCs w:val="22"/>
                <w:u w:val="single"/>
                <w:lang w:val="de-DE"/>
              </w:rPr>
              <w:t>Ringversuche</w:t>
            </w:r>
            <w:r w:rsidRPr="00D836B5">
              <w:rPr>
                <w:rFonts w:cs="Arial"/>
                <w:iCs/>
                <w:color w:val="auto"/>
                <w:sz w:val="22"/>
                <w:szCs w:val="22"/>
                <w:lang w:val="de-DE"/>
              </w:rPr>
              <w:t xml:space="preserve"> = zuverlässiges Mittel zum Kompetenznachweis einer KBS:</w:t>
            </w:r>
          </w:p>
          <w:p w14:paraId="28A717DE" w14:textId="4FE89635" w:rsidR="00272773" w:rsidRPr="00D836B5" w:rsidRDefault="00272773" w:rsidP="005207BD">
            <w:pPr>
              <w:pStyle w:val="BodyText3"/>
              <w:spacing w:beforeLines="20" w:before="48" w:afterLines="40" w:after="96"/>
              <w:rPr>
                <w:rFonts w:cs="Arial"/>
                <w:iCs/>
                <w:color w:val="auto"/>
                <w:sz w:val="22"/>
                <w:szCs w:val="22"/>
                <w:lang w:val="de-DE"/>
              </w:rPr>
            </w:pPr>
            <w:r w:rsidRPr="00D836B5">
              <w:rPr>
                <w:rFonts w:cs="Arial"/>
                <w:iCs/>
                <w:color w:val="auto"/>
                <w:sz w:val="22"/>
                <w:szCs w:val="22"/>
                <w:lang w:val="de-DE"/>
              </w:rPr>
              <w:t>Was muss in diesem Zusammenhang ein Testlabor tun, um seine Kompetenz nachzuweisen, wenn es für seinen Akkreditierungsbereich keine Ringversuche gibt?</w:t>
            </w:r>
          </w:p>
        </w:tc>
        <w:tc>
          <w:tcPr>
            <w:tcW w:w="42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D4B5573" w14:textId="71614B11" w:rsidR="00272773" w:rsidRPr="00C157E0" w:rsidRDefault="00C157E0" w:rsidP="005B6ABD">
            <w:pPr>
              <w:spacing w:beforeLines="20" w:before="48" w:afterLines="40" w:after="96"/>
              <w:rPr>
                <w:rFonts w:ascii="Arial" w:hAnsi="Arial" w:cs="Arial"/>
                <w:color w:val="000000"/>
                <w:sz w:val="22"/>
                <w:szCs w:val="20"/>
                <w:lang w:val="en-US"/>
              </w:rPr>
            </w:pPr>
            <w:r w:rsidRPr="00C157E0">
              <w:rPr>
                <w:rFonts w:ascii="Arial" w:hAnsi="Arial" w:cs="Arial"/>
                <w:color w:val="000000"/>
                <w:sz w:val="22"/>
                <w:szCs w:val="20"/>
                <w:lang w:val="en-US"/>
              </w:rPr>
              <w:t>If no inter-laboratory comparison program exists in a specified area, the accredited CABs laboratories must find other means to show their competence such as, the use of reference material or correlation with results of other laboratories or repeat testing or calibrations with equivalent methods (see § 5.9 of ISO/IEC 17025 standard).</w:t>
            </w: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14:paraId="3F56EF6A" w14:textId="53A2211C" w:rsidR="00272773" w:rsidRPr="00EE2F5F" w:rsidRDefault="006C5AE6" w:rsidP="00D3550F">
            <w:pPr>
              <w:spacing w:beforeLines="20" w:before="48" w:afterLines="40" w:after="96"/>
              <w:jc w:val="center"/>
              <w:rPr>
                <w:rFonts w:ascii="Arial" w:hAnsi="Arial" w:cs="Arial"/>
                <w:color w:val="000000"/>
                <w:sz w:val="22"/>
                <w:szCs w:val="20"/>
              </w:rPr>
            </w:pPr>
            <w:r>
              <w:rPr>
                <w:rFonts w:ascii="Arial" w:hAnsi="Arial" w:cs="Arial"/>
                <w:sz w:val="22"/>
                <w:szCs w:val="20"/>
              </w:rPr>
              <w:t>x/1</w:t>
            </w:r>
          </w:p>
        </w:tc>
      </w:tr>
      <w:tr w:rsidR="00272773" w:rsidRPr="00D836B5" w14:paraId="2ABF2044" w14:textId="052B98DE" w:rsidTr="000D281E">
        <w:trPr>
          <w:jc w:val="center"/>
        </w:trPr>
        <w:tc>
          <w:tcPr>
            <w:tcW w:w="3763" w:type="dxa"/>
            <w:tcBorders>
              <w:top w:val="single" w:sz="4" w:space="0" w:color="auto"/>
              <w:left w:val="single" w:sz="4" w:space="0" w:color="auto"/>
              <w:bottom w:val="single" w:sz="4" w:space="0" w:color="auto"/>
              <w:right w:val="single" w:sz="4" w:space="0" w:color="auto"/>
            </w:tcBorders>
            <w:shd w:val="clear" w:color="auto" w:fill="auto"/>
            <w:vAlign w:val="center"/>
          </w:tcPr>
          <w:p w14:paraId="01BE439D" w14:textId="15C22ACB" w:rsidR="00272773" w:rsidRPr="00D836B5" w:rsidRDefault="00272773" w:rsidP="00B46F41">
            <w:pPr>
              <w:pStyle w:val="BodyText3"/>
              <w:spacing w:beforeLines="20" w:before="48" w:afterLines="40" w:after="96"/>
              <w:rPr>
                <w:rFonts w:cs="Arial"/>
                <w:iCs/>
                <w:color w:val="auto"/>
                <w:sz w:val="22"/>
                <w:szCs w:val="22"/>
                <w:lang w:val="de-DE"/>
              </w:rPr>
            </w:pPr>
            <w:r w:rsidRPr="00D836B5">
              <w:rPr>
                <w:rFonts w:cs="Arial"/>
                <w:iCs/>
                <w:color w:val="auto"/>
                <w:sz w:val="22"/>
                <w:szCs w:val="22"/>
                <w:lang w:val="de-DE"/>
              </w:rPr>
              <w:t>Welches OLAS Dokument gibt Auskunft über Richtlinien und Verordnungen „neues Konzept“, die die von OLAS notifizierten KBS betreffen?</w:t>
            </w:r>
          </w:p>
        </w:tc>
        <w:tc>
          <w:tcPr>
            <w:tcW w:w="42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B349182" w14:textId="7CDB2A67" w:rsidR="00272773" w:rsidRPr="00D836B5" w:rsidRDefault="00272773" w:rsidP="005B6ABD">
            <w:pPr>
              <w:spacing w:beforeLines="20" w:before="48" w:afterLines="40" w:after="96"/>
              <w:rPr>
                <w:rFonts w:ascii="Arial" w:hAnsi="Arial" w:cs="Arial"/>
                <w:color w:val="000000"/>
                <w:sz w:val="22"/>
                <w:szCs w:val="20"/>
                <w:lang w:val="de-DE"/>
              </w:rPr>
            </w:pPr>
            <w:r w:rsidRPr="00D836B5">
              <w:rPr>
                <w:rFonts w:ascii="Arial" w:hAnsi="Arial" w:cs="Arial"/>
                <w:color w:val="000000"/>
                <w:sz w:val="22"/>
                <w:szCs w:val="20"/>
                <w:lang w:val="de-DE"/>
              </w:rPr>
              <w:t>A019</w:t>
            </w: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14:paraId="74942A94" w14:textId="6F8967F2" w:rsidR="00272773" w:rsidRPr="00D836B5" w:rsidRDefault="006C5AE6" w:rsidP="00D3550F">
            <w:pPr>
              <w:spacing w:beforeLines="20" w:before="48" w:afterLines="40" w:after="96"/>
              <w:jc w:val="center"/>
              <w:rPr>
                <w:rFonts w:ascii="Arial" w:hAnsi="Arial" w:cs="Arial"/>
                <w:color w:val="000000"/>
                <w:sz w:val="22"/>
                <w:szCs w:val="20"/>
                <w:lang w:val="de-DE"/>
              </w:rPr>
            </w:pPr>
            <w:r>
              <w:rPr>
                <w:rFonts w:ascii="Arial" w:hAnsi="Arial" w:cs="Arial"/>
                <w:sz w:val="22"/>
                <w:szCs w:val="20"/>
              </w:rPr>
              <w:t>x/1</w:t>
            </w:r>
          </w:p>
        </w:tc>
      </w:tr>
      <w:tr w:rsidR="00272773" w:rsidRPr="00D836B5" w14:paraId="436235F9" w14:textId="733256DD" w:rsidTr="000D281E">
        <w:trPr>
          <w:jc w:val="center"/>
        </w:trPr>
        <w:tc>
          <w:tcPr>
            <w:tcW w:w="3763" w:type="dxa"/>
            <w:tcBorders>
              <w:top w:val="single" w:sz="4" w:space="0" w:color="auto"/>
              <w:left w:val="single" w:sz="4" w:space="0" w:color="auto"/>
              <w:bottom w:val="single" w:sz="4" w:space="0" w:color="auto"/>
              <w:right w:val="single" w:sz="4" w:space="0" w:color="auto"/>
            </w:tcBorders>
            <w:shd w:val="clear" w:color="auto" w:fill="auto"/>
            <w:vAlign w:val="center"/>
          </w:tcPr>
          <w:p w14:paraId="01459AD0" w14:textId="40E05A03" w:rsidR="00272773" w:rsidRPr="00D836B5" w:rsidRDefault="00272773" w:rsidP="005207BD">
            <w:pPr>
              <w:pStyle w:val="BodyText3"/>
              <w:spacing w:beforeLines="20" w:before="48" w:afterLines="40" w:after="96"/>
              <w:rPr>
                <w:rFonts w:cs="Arial"/>
                <w:iCs/>
                <w:color w:val="auto"/>
                <w:sz w:val="22"/>
                <w:szCs w:val="22"/>
                <w:lang w:val="de-DE"/>
              </w:rPr>
            </w:pPr>
            <w:r w:rsidRPr="00D836B5">
              <w:rPr>
                <w:rFonts w:cs="Arial"/>
                <w:iCs/>
                <w:color w:val="auto"/>
                <w:sz w:val="22"/>
                <w:szCs w:val="22"/>
                <w:lang w:val="de-DE"/>
              </w:rPr>
              <w:lastRenderedPageBreak/>
              <w:t>In welchem Dokument findet man Hinweise zur auf KBS anwendbaren Gesetzgebung?</w:t>
            </w:r>
          </w:p>
        </w:tc>
        <w:tc>
          <w:tcPr>
            <w:tcW w:w="42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650C353" w14:textId="48EEAA05" w:rsidR="00272773" w:rsidRPr="00EE2F5F" w:rsidRDefault="00272773" w:rsidP="005B6ABD">
            <w:pPr>
              <w:spacing w:beforeLines="20" w:before="48" w:afterLines="40" w:after="96"/>
              <w:rPr>
                <w:rFonts w:ascii="Arial" w:hAnsi="Arial" w:cs="Arial"/>
                <w:color w:val="000000"/>
                <w:sz w:val="22"/>
                <w:szCs w:val="20"/>
              </w:rPr>
            </w:pPr>
            <w:r w:rsidRPr="00EE2F5F">
              <w:rPr>
                <w:rFonts w:ascii="Arial" w:hAnsi="Arial" w:cs="Arial"/>
                <w:color w:val="000000"/>
                <w:sz w:val="22"/>
                <w:szCs w:val="20"/>
              </w:rPr>
              <w:t>Base de données de la législation nationale applicable</w:t>
            </w: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14:paraId="6D3B5A16" w14:textId="155C434C" w:rsidR="00272773" w:rsidRPr="00EE2F5F" w:rsidRDefault="006C5AE6" w:rsidP="00D3550F">
            <w:pPr>
              <w:spacing w:beforeLines="20" w:before="48" w:afterLines="40" w:after="96"/>
              <w:jc w:val="center"/>
              <w:rPr>
                <w:rFonts w:ascii="Arial" w:hAnsi="Arial" w:cs="Arial"/>
                <w:color w:val="000000"/>
                <w:sz w:val="22"/>
                <w:szCs w:val="20"/>
              </w:rPr>
            </w:pPr>
            <w:r>
              <w:rPr>
                <w:rFonts w:ascii="Arial" w:hAnsi="Arial" w:cs="Arial"/>
                <w:sz w:val="22"/>
                <w:szCs w:val="20"/>
              </w:rPr>
              <w:t>x/1</w:t>
            </w:r>
          </w:p>
        </w:tc>
      </w:tr>
      <w:tr w:rsidR="00272773" w:rsidRPr="00D836B5" w14:paraId="57A7F0A6" w14:textId="18FBFD4C" w:rsidTr="000D281E">
        <w:trPr>
          <w:jc w:val="center"/>
        </w:trPr>
        <w:tc>
          <w:tcPr>
            <w:tcW w:w="3763" w:type="dxa"/>
            <w:tcBorders>
              <w:top w:val="single" w:sz="4" w:space="0" w:color="auto"/>
              <w:left w:val="single" w:sz="4" w:space="0" w:color="auto"/>
              <w:bottom w:val="single" w:sz="4" w:space="0" w:color="auto"/>
              <w:right w:val="single" w:sz="4" w:space="0" w:color="auto"/>
            </w:tcBorders>
            <w:shd w:val="clear" w:color="auto" w:fill="auto"/>
          </w:tcPr>
          <w:p w14:paraId="1C8D4BD7" w14:textId="24A6EB11" w:rsidR="00272773" w:rsidRPr="00D836B5" w:rsidRDefault="00272773" w:rsidP="005B5EB6">
            <w:pPr>
              <w:pStyle w:val="BodyText3"/>
              <w:spacing w:beforeLines="20" w:before="48" w:afterLines="40" w:after="96"/>
              <w:rPr>
                <w:rFonts w:cs="Arial"/>
                <w:iCs/>
                <w:color w:val="auto"/>
                <w:sz w:val="22"/>
                <w:szCs w:val="22"/>
                <w:lang w:val="de-DE"/>
              </w:rPr>
            </w:pPr>
            <w:r w:rsidRPr="00D836B5">
              <w:rPr>
                <w:rFonts w:cs="Arial"/>
                <w:iCs/>
                <w:color w:val="auto"/>
                <w:sz w:val="22"/>
                <w:szCs w:val="22"/>
                <w:lang w:val="de-DE"/>
              </w:rPr>
              <w:t>Welche Anlage spezifiziert Normen und Anleitungen zur einer bestimmten Akkreditierung?</w:t>
            </w:r>
          </w:p>
        </w:tc>
        <w:tc>
          <w:tcPr>
            <w:tcW w:w="42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3A337FE" w14:textId="06FD5EA8" w:rsidR="00272773" w:rsidRPr="00D836B5" w:rsidRDefault="00272773" w:rsidP="005B6ABD">
            <w:pPr>
              <w:spacing w:beforeLines="20" w:before="48" w:afterLines="40" w:after="96"/>
              <w:rPr>
                <w:rFonts w:ascii="Arial" w:hAnsi="Arial" w:cs="Arial"/>
                <w:color w:val="000000"/>
                <w:sz w:val="22"/>
                <w:szCs w:val="20"/>
                <w:lang w:val="de-DE"/>
              </w:rPr>
            </w:pPr>
            <w:r w:rsidRPr="00D836B5">
              <w:rPr>
                <w:rFonts w:ascii="Arial" w:hAnsi="Arial" w:cs="Arial"/>
                <w:color w:val="000000"/>
                <w:sz w:val="22"/>
                <w:szCs w:val="20"/>
                <w:lang w:val="de-DE"/>
              </w:rPr>
              <w:t>A006</w:t>
            </w: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14:paraId="16311777" w14:textId="544F8B4C" w:rsidR="00272773" w:rsidRPr="00D836B5" w:rsidRDefault="006C5AE6" w:rsidP="00D3550F">
            <w:pPr>
              <w:spacing w:beforeLines="20" w:before="48" w:afterLines="40" w:after="96"/>
              <w:jc w:val="center"/>
              <w:rPr>
                <w:rFonts w:ascii="Arial" w:hAnsi="Arial" w:cs="Arial"/>
                <w:color w:val="000000"/>
                <w:sz w:val="22"/>
                <w:szCs w:val="20"/>
                <w:lang w:val="de-DE"/>
              </w:rPr>
            </w:pPr>
            <w:r>
              <w:rPr>
                <w:rFonts w:ascii="Arial" w:hAnsi="Arial" w:cs="Arial"/>
                <w:sz w:val="22"/>
                <w:szCs w:val="20"/>
              </w:rPr>
              <w:t>x/1</w:t>
            </w:r>
          </w:p>
        </w:tc>
      </w:tr>
      <w:tr w:rsidR="00272773" w:rsidRPr="00E818F2" w14:paraId="54890648" w14:textId="745DF550" w:rsidTr="000D281E">
        <w:trPr>
          <w:jc w:val="center"/>
        </w:trPr>
        <w:tc>
          <w:tcPr>
            <w:tcW w:w="3763" w:type="dxa"/>
            <w:tcBorders>
              <w:top w:val="single" w:sz="4" w:space="0" w:color="auto"/>
              <w:left w:val="single" w:sz="4" w:space="0" w:color="auto"/>
              <w:bottom w:val="single" w:sz="4" w:space="0" w:color="auto"/>
              <w:right w:val="single" w:sz="4" w:space="0" w:color="auto"/>
            </w:tcBorders>
            <w:shd w:val="clear" w:color="auto" w:fill="auto"/>
          </w:tcPr>
          <w:p w14:paraId="60C8075D" w14:textId="06C63162" w:rsidR="00272773" w:rsidRPr="00D836B5" w:rsidRDefault="00272773" w:rsidP="00735257">
            <w:pPr>
              <w:pStyle w:val="BodyText3"/>
              <w:spacing w:beforeLines="20" w:before="48" w:afterLines="40" w:after="96"/>
              <w:rPr>
                <w:rFonts w:cs="Arial"/>
                <w:iCs/>
                <w:color w:val="auto"/>
                <w:sz w:val="22"/>
                <w:szCs w:val="22"/>
                <w:lang w:val="de-DE"/>
              </w:rPr>
            </w:pPr>
            <w:r w:rsidRPr="00D836B5">
              <w:rPr>
                <w:rFonts w:cs="Arial"/>
                <w:iCs/>
                <w:color w:val="auto"/>
                <w:sz w:val="22"/>
                <w:szCs w:val="22"/>
                <w:lang w:val="de-DE"/>
              </w:rPr>
              <w:t xml:space="preserve">Wie kann ein Testlabor oder </w:t>
            </w:r>
            <w:r>
              <w:rPr>
                <w:rFonts w:cs="Arial"/>
                <w:iCs/>
                <w:color w:val="auto"/>
                <w:sz w:val="22"/>
                <w:szCs w:val="22"/>
                <w:lang w:val="de-DE"/>
              </w:rPr>
              <w:t xml:space="preserve">eine </w:t>
            </w:r>
            <w:r w:rsidRPr="00D836B5">
              <w:rPr>
                <w:rFonts w:cs="Arial"/>
                <w:iCs/>
                <w:color w:val="auto"/>
                <w:sz w:val="22"/>
                <w:szCs w:val="22"/>
                <w:lang w:val="de-DE"/>
              </w:rPr>
              <w:t xml:space="preserve">Inspektionsstelle die Rückverfolgbarkeit seiner Messungen </w:t>
            </w:r>
            <w:r>
              <w:rPr>
                <w:rFonts w:cs="Arial"/>
                <w:iCs/>
                <w:color w:val="auto"/>
                <w:sz w:val="22"/>
                <w:szCs w:val="22"/>
                <w:lang w:val="de-DE"/>
              </w:rPr>
              <w:t>auf internationale Normale</w:t>
            </w:r>
            <w:r w:rsidRPr="00D836B5">
              <w:rPr>
                <w:rFonts w:cs="Arial"/>
                <w:iCs/>
                <w:color w:val="auto"/>
                <w:sz w:val="22"/>
                <w:szCs w:val="22"/>
                <w:lang w:val="de-DE"/>
              </w:rPr>
              <w:t xml:space="preserve"> garantieren?</w:t>
            </w:r>
          </w:p>
        </w:tc>
        <w:tc>
          <w:tcPr>
            <w:tcW w:w="4252"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A0EE548" w14:textId="3B47FD83" w:rsidR="00E818F2" w:rsidRPr="00E818F2" w:rsidRDefault="00E818F2" w:rsidP="00E818F2">
            <w:pPr>
              <w:pStyle w:val="BodyText3"/>
              <w:spacing w:beforeLines="20" w:before="48" w:afterLines="40" w:after="96"/>
              <w:jc w:val="both"/>
              <w:rPr>
                <w:rFonts w:cs="Arial"/>
                <w:iCs/>
                <w:color w:val="auto"/>
                <w:sz w:val="22"/>
                <w:szCs w:val="22"/>
                <w:lang w:val="en-US"/>
              </w:rPr>
            </w:pPr>
            <w:r>
              <w:rPr>
                <w:rFonts w:cs="Arial"/>
                <w:iCs/>
                <w:color w:val="auto"/>
                <w:sz w:val="22"/>
                <w:szCs w:val="22"/>
                <w:lang w:val="en-US"/>
              </w:rPr>
              <w:t>A</w:t>
            </w:r>
            <w:r w:rsidRPr="00E818F2">
              <w:rPr>
                <w:rFonts w:cs="Arial"/>
                <w:iCs/>
                <w:color w:val="auto"/>
                <w:sz w:val="22"/>
                <w:szCs w:val="22"/>
                <w:lang w:val="en-US"/>
              </w:rPr>
              <w:t xml:space="preserve"> national calibration institute (NCI) or,</w:t>
            </w:r>
          </w:p>
          <w:p w14:paraId="2B1063A6" w14:textId="77777777" w:rsidR="00E818F2" w:rsidRPr="00E818F2" w:rsidRDefault="00E818F2" w:rsidP="00E818F2">
            <w:pPr>
              <w:pStyle w:val="BodyText3"/>
              <w:spacing w:beforeLines="20" w:before="48" w:afterLines="40" w:after="96"/>
              <w:jc w:val="both"/>
              <w:rPr>
                <w:rFonts w:cs="Arial"/>
                <w:iCs/>
                <w:color w:val="auto"/>
                <w:sz w:val="22"/>
                <w:szCs w:val="22"/>
                <w:lang w:val="en-US"/>
              </w:rPr>
            </w:pPr>
            <w:r w:rsidRPr="00E818F2">
              <w:rPr>
                <w:rFonts w:cs="Arial"/>
                <w:iCs/>
                <w:color w:val="auto"/>
                <w:sz w:val="22"/>
                <w:szCs w:val="22"/>
                <w:lang w:val="en-US"/>
              </w:rPr>
              <w:t>the accredited calibration organizations or,</w:t>
            </w:r>
          </w:p>
          <w:p w14:paraId="74CF6CAC" w14:textId="569CD285" w:rsidR="00272773" w:rsidRPr="00E818F2" w:rsidRDefault="00E818F2" w:rsidP="00E818F2">
            <w:pPr>
              <w:pStyle w:val="BodyText3"/>
              <w:spacing w:beforeLines="20" w:before="48" w:afterLines="40" w:after="96"/>
              <w:jc w:val="both"/>
              <w:rPr>
                <w:rFonts w:cs="Arial"/>
                <w:iCs/>
                <w:color w:val="auto"/>
                <w:sz w:val="22"/>
                <w:szCs w:val="22"/>
                <w:lang w:val="en-US"/>
              </w:rPr>
            </w:pPr>
            <w:r w:rsidRPr="00E818F2">
              <w:rPr>
                <w:rFonts w:cs="Arial"/>
                <w:iCs/>
                <w:color w:val="auto"/>
                <w:sz w:val="22"/>
                <w:szCs w:val="22"/>
                <w:lang w:val="en-US"/>
              </w:rPr>
              <w:t>the internal calibration laboratories of the firms</w:t>
            </w: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14:paraId="5398EA09" w14:textId="03D9A2E4" w:rsidR="00272773" w:rsidRPr="00E818F2" w:rsidRDefault="006C5AE6" w:rsidP="00D3550F">
            <w:pPr>
              <w:pStyle w:val="BodyText3"/>
              <w:spacing w:beforeLines="20" w:before="48" w:afterLines="40" w:after="96"/>
              <w:jc w:val="center"/>
              <w:rPr>
                <w:rFonts w:cs="Arial"/>
                <w:iCs/>
                <w:color w:val="auto"/>
                <w:sz w:val="22"/>
                <w:szCs w:val="22"/>
                <w:lang w:val="en-US"/>
              </w:rPr>
            </w:pPr>
            <w:r w:rsidRPr="00E818F2">
              <w:rPr>
                <w:rFonts w:cs="Arial"/>
                <w:color w:val="auto"/>
                <w:sz w:val="22"/>
                <w:szCs w:val="20"/>
                <w:lang w:val="en-US"/>
              </w:rPr>
              <w:t>x/1,5</w:t>
            </w:r>
          </w:p>
        </w:tc>
      </w:tr>
    </w:tbl>
    <w:p w14:paraId="3B90F173" w14:textId="77777777" w:rsidR="0012511B" w:rsidRPr="00E818F2" w:rsidRDefault="0012511B">
      <w:pPr>
        <w:rPr>
          <w:lang w:val="en-US"/>
        </w:rPr>
      </w:pPr>
      <w:r w:rsidRPr="00E818F2">
        <w:rPr>
          <w:lang w:val="en-US"/>
        </w:rPr>
        <w:br w:type="page"/>
      </w:r>
    </w:p>
    <w:tbl>
      <w:tblPr>
        <w:tblStyle w:val="TableGrid"/>
        <w:tblW w:w="1049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187"/>
        <w:gridCol w:w="649"/>
        <w:gridCol w:w="649"/>
        <w:gridCol w:w="668"/>
        <w:gridCol w:w="696"/>
        <w:gridCol w:w="1006"/>
        <w:gridCol w:w="1636"/>
      </w:tblGrid>
      <w:tr w:rsidR="00956356" w:rsidRPr="00A4202B" w14:paraId="5583AC5C" w14:textId="77777777" w:rsidTr="0012511B">
        <w:trPr>
          <w:cantSplit/>
          <w:jc w:val="center"/>
        </w:trPr>
        <w:tc>
          <w:tcPr>
            <w:tcW w:w="10491" w:type="dxa"/>
            <w:gridSpan w:val="7"/>
            <w:shd w:val="clear" w:color="auto" w:fill="F2F2F2" w:themeFill="background1" w:themeFillShade="F2"/>
            <w:vAlign w:val="center"/>
          </w:tcPr>
          <w:p w14:paraId="7BB7CEC1" w14:textId="79EF61DA" w:rsidR="00703361" w:rsidRPr="00A4202B" w:rsidRDefault="005B6ABD" w:rsidP="005B6ABD">
            <w:pPr>
              <w:spacing w:beforeLines="60" w:before="144" w:afterLines="60" w:after="144"/>
              <w:rPr>
                <w:rFonts w:ascii="Arial" w:hAnsi="Arial" w:cs="Arial"/>
                <w:b/>
                <w:sz w:val="22"/>
                <w:szCs w:val="22"/>
                <w:lang w:val="de-DE"/>
              </w:rPr>
            </w:pPr>
            <w:r w:rsidRPr="00A4202B">
              <w:rPr>
                <w:rFonts w:ascii="Arial" w:hAnsi="Arial" w:cs="Arial"/>
                <w:b/>
                <w:sz w:val="22"/>
                <w:szCs w:val="22"/>
                <w:lang w:val="de-DE"/>
              </w:rPr>
              <w:lastRenderedPageBreak/>
              <w:t>2a) Prüf- und Kalibrierlaboratorien ISO/IEC 17025 :2005</w:t>
            </w:r>
          </w:p>
        </w:tc>
      </w:tr>
      <w:tr w:rsidR="00956356" w:rsidRPr="00A4202B" w14:paraId="199B7940" w14:textId="77777777" w:rsidTr="0012511B">
        <w:trPr>
          <w:cantSplit/>
          <w:jc w:val="center"/>
        </w:trPr>
        <w:tc>
          <w:tcPr>
            <w:tcW w:w="10491" w:type="dxa"/>
            <w:gridSpan w:val="7"/>
            <w:tcBorders>
              <w:bottom w:val="single" w:sz="4" w:space="0" w:color="auto"/>
            </w:tcBorders>
            <w:vAlign w:val="center"/>
          </w:tcPr>
          <w:p w14:paraId="37783524" w14:textId="6ED5BFF6" w:rsidR="00703361" w:rsidRPr="00D836B5" w:rsidRDefault="005B6ABD" w:rsidP="009360A4">
            <w:pPr>
              <w:spacing w:beforeLines="60" w:before="144" w:afterLines="60" w:after="144"/>
              <w:rPr>
                <w:rFonts w:ascii="Arial" w:hAnsi="Arial" w:cs="Arial"/>
                <w:iCs/>
                <w:sz w:val="22"/>
                <w:szCs w:val="22"/>
                <w:lang w:val="de-DE"/>
              </w:rPr>
            </w:pPr>
            <w:r w:rsidRPr="00A4202B">
              <w:rPr>
                <w:rFonts w:ascii="Arial" w:hAnsi="Arial" w:cs="Arial"/>
                <w:iCs/>
                <w:sz w:val="22"/>
                <w:szCs w:val="22"/>
                <w:lang w:val="de-DE"/>
              </w:rPr>
              <w:t>Nachfolgend finden Sie Situationen, die in Prüf- und Kalibrier</w:t>
            </w:r>
            <w:r w:rsidRPr="00D836B5">
              <w:rPr>
                <w:rFonts w:ascii="Arial" w:hAnsi="Arial" w:cs="Arial"/>
                <w:iCs/>
                <w:sz w:val="22"/>
                <w:szCs w:val="22"/>
                <w:lang w:val="de-DE"/>
              </w:rPr>
              <w:t xml:space="preserve">laboratorien beobachtet wurden. Bitte klassifizieren Sie die potentiellen Abweichungen (K=Konformität; B=Bemerkung; A = Abweichung; A+ = erhebliche Abweichung). </w:t>
            </w:r>
            <w:r w:rsidRPr="00D836B5">
              <w:rPr>
                <w:rFonts w:ascii="Arial" w:hAnsi="Arial" w:cs="Arial"/>
                <w:b/>
                <w:iCs/>
                <w:sz w:val="22"/>
                <w:szCs w:val="22"/>
                <w:lang w:val="de-DE"/>
              </w:rPr>
              <w:t>Bitte geben Sie auch den Paragraphen der Norm/des Dokumentes OLAS/Rechtsvorschriften an, die relevant sind</w:t>
            </w:r>
            <w:r w:rsidRPr="00D836B5">
              <w:rPr>
                <w:rFonts w:ascii="Arial" w:hAnsi="Arial" w:cs="Arial"/>
                <w:iCs/>
                <w:sz w:val="22"/>
                <w:szCs w:val="22"/>
                <w:lang w:val="de-DE"/>
              </w:rPr>
              <w:t>.</w:t>
            </w:r>
            <w:r w:rsidR="00703361" w:rsidRPr="00D836B5">
              <w:rPr>
                <w:rFonts w:ascii="Arial" w:hAnsi="Arial" w:cs="Arial"/>
                <w:iCs/>
                <w:sz w:val="22"/>
                <w:szCs w:val="22"/>
                <w:lang w:val="de-DE"/>
              </w:rPr>
              <w:t>.</w:t>
            </w:r>
          </w:p>
        </w:tc>
      </w:tr>
      <w:tr w:rsidR="002B0E78" w:rsidRPr="00D836B5" w14:paraId="38CC7295" w14:textId="77777777" w:rsidTr="0012511B">
        <w:trPr>
          <w:cantSplit/>
          <w:jc w:val="center"/>
        </w:trPr>
        <w:tc>
          <w:tcPr>
            <w:tcW w:w="5230" w:type="dxa"/>
            <w:tcBorders>
              <w:top w:val="single" w:sz="4" w:space="0" w:color="auto"/>
              <w:left w:val="single" w:sz="4" w:space="0" w:color="auto"/>
              <w:bottom w:val="double" w:sz="4" w:space="0" w:color="auto"/>
              <w:right w:val="single" w:sz="4" w:space="0" w:color="auto"/>
            </w:tcBorders>
            <w:vAlign w:val="center"/>
          </w:tcPr>
          <w:p w14:paraId="7C87578D" w14:textId="77777777" w:rsidR="008929AA" w:rsidRPr="00D836B5" w:rsidRDefault="008929AA" w:rsidP="00F73874">
            <w:pPr>
              <w:spacing w:before="20" w:after="20"/>
              <w:rPr>
                <w:rFonts w:ascii="Arial" w:hAnsi="Arial" w:cs="Arial"/>
                <w:iCs/>
                <w:sz w:val="22"/>
                <w:szCs w:val="22"/>
                <w:lang w:val="de-DE"/>
              </w:rPr>
            </w:pPr>
          </w:p>
        </w:tc>
        <w:tc>
          <w:tcPr>
            <w:tcW w:w="652" w:type="dxa"/>
            <w:tcBorders>
              <w:top w:val="single" w:sz="4" w:space="0" w:color="auto"/>
              <w:left w:val="single" w:sz="4" w:space="0" w:color="auto"/>
              <w:bottom w:val="double" w:sz="4" w:space="0" w:color="auto"/>
              <w:right w:val="single" w:sz="4" w:space="0" w:color="auto"/>
            </w:tcBorders>
          </w:tcPr>
          <w:p w14:paraId="6F36AB1D" w14:textId="3D583610" w:rsidR="008929AA" w:rsidRPr="00D836B5" w:rsidRDefault="00610B33" w:rsidP="00610B33">
            <w:pPr>
              <w:spacing w:before="20" w:after="20"/>
              <w:jc w:val="center"/>
              <w:rPr>
                <w:rFonts w:ascii="Arial" w:hAnsi="Arial" w:cs="Arial"/>
                <w:iCs/>
                <w:sz w:val="22"/>
                <w:szCs w:val="22"/>
                <w:lang w:val="de-DE"/>
              </w:rPr>
            </w:pPr>
            <w:r w:rsidRPr="00D836B5">
              <w:rPr>
                <w:rFonts w:ascii="Arial" w:hAnsi="Arial" w:cs="Arial"/>
                <w:iCs/>
                <w:sz w:val="22"/>
                <w:szCs w:val="22"/>
                <w:lang w:val="de-DE"/>
              </w:rPr>
              <w:t>K</w:t>
            </w:r>
          </w:p>
        </w:tc>
        <w:tc>
          <w:tcPr>
            <w:tcW w:w="652" w:type="dxa"/>
            <w:tcBorders>
              <w:top w:val="single" w:sz="4" w:space="0" w:color="auto"/>
              <w:left w:val="single" w:sz="4" w:space="0" w:color="auto"/>
              <w:bottom w:val="double" w:sz="4" w:space="0" w:color="auto"/>
              <w:right w:val="single" w:sz="4" w:space="0" w:color="auto"/>
            </w:tcBorders>
            <w:vAlign w:val="center"/>
          </w:tcPr>
          <w:p w14:paraId="1F4F7125" w14:textId="0087541A" w:rsidR="008929AA" w:rsidRPr="00D836B5" w:rsidRDefault="00610B33" w:rsidP="00610B33">
            <w:pPr>
              <w:spacing w:before="20" w:after="20"/>
              <w:jc w:val="center"/>
              <w:rPr>
                <w:rFonts w:ascii="Arial" w:hAnsi="Arial" w:cs="Arial"/>
                <w:iCs/>
                <w:sz w:val="22"/>
                <w:szCs w:val="22"/>
                <w:lang w:val="de-DE"/>
              </w:rPr>
            </w:pPr>
            <w:r w:rsidRPr="00D836B5">
              <w:rPr>
                <w:rFonts w:ascii="Arial" w:hAnsi="Arial" w:cs="Arial"/>
                <w:iCs/>
                <w:sz w:val="22"/>
                <w:szCs w:val="22"/>
                <w:lang w:val="de-DE"/>
              </w:rPr>
              <w:t>B</w:t>
            </w:r>
          </w:p>
        </w:tc>
        <w:tc>
          <w:tcPr>
            <w:tcW w:w="672" w:type="dxa"/>
            <w:tcBorders>
              <w:top w:val="single" w:sz="4" w:space="0" w:color="auto"/>
              <w:left w:val="single" w:sz="4" w:space="0" w:color="auto"/>
              <w:bottom w:val="double" w:sz="4" w:space="0" w:color="auto"/>
              <w:right w:val="single" w:sz="4" w:space="0" w:color="auto"/>
            </w:tcBorders>
            <w:vAlign w:val="center"/>
          </w:tcPr>
          <w:p w14:paraId="45B46ACA" w14:textId="04897D99" w:rsidR="008929AA" w:rsidRPr="00D836B5" w:rsidRDefault="00610B33" w:rsidP="00610B33">
            <w:pPr>
              <w:spacing w:before="20" w:after="20"/>
              <w:jc w:val="center"/>
              <w:rPr>
                <w:rFonts w:ascii="Arial" w:hAnsi="Arial" w:cs="Arial"/>
                <w:iCs/>
                <w:sz w:val="22"/>
                <w:szCs w:val="22"/>
                <w:lang w:val="de-DE"/>
              </w:rPr>
            </w:pPr>
            <w:r w:rsidRPr="00D836B5">
              <w:rPr>
                <w:rFonts w:ascii="Arial" w:hAnsi="Arial" w:cs="Arial"/>
                <w:iCs/>
                <w:sz w:val="22"/>
                <w:szCs w:val="22"/>
                <w:lang w:val="de-DE"/>
              </w:rPr>
              <w:t>A</w:t>
            </w:r>
          </w:p>
        </w:tc>
        <w:tc>
          <w:tcPr>
            <w:tcW w:w="699" w:type="dxa"/>
            <w:tcBorders>
              <w:top w:val="single" w:sz="4" w:space="0" w:color="auto"/>
              <w:left w:val="single" w:sz="4" w:space="0" w:color="auto"/>
              <w:bottom w:val="double" w:sz="4" w:space="0" w:color="auto"/>
              <w:right w:val="single" w:sz="4" w:space="0" w:color="auto"/>
            </w:tcBorders>
            <w:vAlign w:val="center"/>
          </w:tcPr>
          <w:p w14:paraId="357192C3" w14:textId="37A87ECB" w:rsidR="008929AA" w:rsidRPr="00D836B5" w:rsidRDefault="00610B33" w:rsidP="00610B33">
            <w:pPr>
              <w:spacing w:before="20" w:after="20"/>
              <w:jc w:val="center"/>
              <w:rPr>
                <w:rFonts w:ascii="Arial" w:hAnsi="Arial" w:cs="Arial"/>
                <w:iCs/>
                <w:sz w:val="22"/>
                <w:szCs w:val="22"/>
                <w:lang w:val="de-DE"/>
              </w:rPr>
            </w:pPr>
            <w:r w:rsidRPr="00D836B5">
              <w:rPr>
                <w:rFonts w:ascii="Arial" w:hAnsi="Arial" w:cs="Arial"/>
                <w:iCs/>
                <w:sz w:val="22"/>
                <w:szCs w:val="22"/>
                <w:lang w:val="de-DE"/>
              </w:rPr>
              <w:t>A</w:t>
            </w:r>
            <w:r w:rsidR="008929AA" w:rsidRPr="00D836B5">
              <w:rPr>
                <w:rFonts w:ascii="Arial" w:hAnsi="Arial" w:cs="Arial"/>
                <w:iCs/>
                <w:sz w:val="22"/>
                <w:szCs w:val="22"/>
                <w:lang w:val="de-DE"/>
              </w:rPr>
              <w:t>+</w:t>
            </w:r>
          </w:p>
        </w:tc>
        <w:tc>
          <w:tcPr>
            <w:tcW w:w="939" w:type="dxa"/>
            <w:tcBorders>
              <w:top w:val="single" w:sz="4" w:space="0" w:color="auto"/>
              <w:left w:val="single" w:sz="4" w:space="0" w:color="auto"/>
              <w:bottom w:val="double" w:sz="4" w:space="0" w:color="auto"/>
              <w:right w:val="single" w:sz="4" w:space="0" w:color="auto"/>
            </w:tcBorders>
            <w:vAlign w:val="center"/>
          </w:tcPr>
          <w:p w14:paraId="61181256" w14:textId="77777777" w:rsidR="008929AA" w:rsidRPr="00D836B5" w:rsidRDefault="008929AA" w:rsidP="009F5A38">
            <w:pPr>
              <w:spacing w:before="20" w:after="20"/>
              <w:jc w:val="center"/>
              <w:rPr>
                <w:rFonts w:ascii="Arial" w:hAnsi="Arial" w:cs="Arial"/>
                <w:iCs/>
                <w:sz w:val="22"/>
                <w:szCs w:val="22"/>
                <w:lang w:val="de-DE"/>
              </w:rPr>
            </w:pPr>
            <w:r w:rsidRPr="00D836B5">
              <w:rPr>
                <w:rFonts w:ascii="Arial" w:hAnsi="Arial" w:cs="Arial"/>
                <w:iCs/>
                <w:sz w:val="22"/>
                <w:szCs w:val="22"/>
                <w:lang w:val="de-DE"/>
              </w:rPr>
              <w:t>§</w:t>
            </w:r>
          </w:p>
        </w:tc>
        <w:tc>
          <w:tcPr>
            <w:tcW w:w="1647" w:type="dxa"/>
            <w:tcBorders>
              <w:top w:val="single" w:sz="4" w:space="0" w:color="auto"/>
              <w:left w:val="single" w:sz="4" w:space="0" w:color="auto"/>
              <w:bottom w:val="double" w:sz="4" w:space="0" w:color="auto"/>
              <w:right w:val="single" w:sz="4" w:space="0" w:color="auto"/>
            </w:tcBorders>
            <w:vAlign w:val="center"/>
          </w:tcPr>
          <w:p w14:paraId="738462BA" w14:textId="47685277" w:rsidR="008929AA" w:rsidRPr="00D836B5" w:rsidRDefault="00D3550F" w:rsidP="002B0E78">
            <w:pPr>
              <w:spacing w:before="20" w:after="20"/>
              <w:jc w:val="center"/>
              <w:rPr>
                <w:rFonts w:ascii="Arial" w:hAnsi="Arial" w:cs="Arial"/>
                <w:iCs/>
                <w:sz w:val="22"/>
                <w:szCs w:val="22"/>
                <w:lang w:val="de-DE"/>
              </w:rPr>
            </w:pPr>
            <w:r w:rsidRPr="008C0E1B">
              <w:rPr>
                <w:rFonts w:ascii="Arial" w:hAnsi="Arial" w:cs="Arial"/>
                <w:b/>
                <w:iCs/>
                <w:sz w:val="18"/>
                <w:szCs w:val="22"/>
              </w:rPr>
              <w:t>Ergebnis (score</w:t>
            </w:r>
            <w:r>
              <w:rPr>
                <w:rFonts w:ascii="Arial" w:hAnsi="Arial" w:cs="Arial"/>
                <w:b/>
                <w:iCs/>
                <w:sz w:val="18"/>
                <w:szCs w:val="22"/>
              </w:rPr>
              <w:t>)</w:t>
            </w:r>
          </w:p>
        </w:tc>
      </w:tr>
      <w:tr w:rsidR="002B0E78" w:rsidRPr="00D836B5" w14:paraId="0EE3724E" w14:textId="77777777" w:rsidTr="00D3550F">
        <w:trPr>
          <w:cantSplit/>
          <w:jc w:val="center"/>
        </w:trPr>
        <w:tc>
          <w:tcPr>
            <w:tcW w:w="5230" w:type="dxa"/>
            <w:tcBorders>
              <w:top w:val="double" w:sz="4" w:space="0" w:color="auto"/>
              <w:left w:val="single" w:sz="4" w:space="0" w:color="auto"/>
              <w:bottom w:val="single" w:sz="4" w:space="0" w:color="auto"/>
              <w:right w:val="single" w:sz="4" w:space="0" w:color="auto"/>
            </w:tcBorders>
            <w:shd w:val="clear" w:color="auto" w:fill="auto"/>
            <w:vAlign w:val="center"/>
          </w:tcPr>
          <w:p w14:paraId="7E4DC5B9" w14:textId="28511487" w:rsidR="00EF2612" w:rsidRPr="00D836B5" w:rsidRDefault="00EA3EE0" w:rsidP="004B6956">
            <w:pPr>
              <w:spacing w:after="120"/>
              <w:jc w:val="both"/>
              <w:rPr>
                <w:rFonts w:ascii="Arial" w:hAnsi="Arial" w:cs="Arial"/>
                <w:iCs/>
                <w:sz w:val="22"/>
                <w:szCs w:val="22"/>
                <w:lang w:val="de-DE"/>
              </w:rPr>
            </w:pPr>
            <w:r w:rsidRPr="00D836B5">
              <w:rPr>
                <w:rFonts w:ascii="Arial" w:hAnsi="Arial" w:cs="Arial"/>
                <w:iCs/>
                <w:sz w:val="22"/>
                <w:szCs w:val="22"/>
                <w:lang w:val="de-DE"/>
              </w:rPr>
              <w:t xml:space="preserve">Das Labor hat keine maximal </w:t>
            </w:r>
            <w:r w:rsidR="00735257">
              <w:rPr>
                <w:rFonts w:ascii="Arial" w:hAnsi="Arial" w:cs="Arial"/>
                <w:iCs/>
                <w:sz w:val="22"/>
                <w:szCs w:val="22"/>
                <w:lang w:val="de-DE"/>
              </w:rPr>
              <w:t xml:space="preserve">zulässige </w:t>
            </w:r>
            <w:r w:rsidRPr="00D836B5">
              <w:rPr>
                <w:rFonts w:ascii="Arial" w:hAnsi="Arial" w:cs="Arial"/>
                <w:iCs/>
                <w:sz w:val="22"/>
                <w:szCs w:val="22"/>
                <w:lang w:val="de-DE"/>
              </w:rPr>
              <w:t xml:space="preserve">Fehlergrenze für </w:t>
            </w:r>
            <w:r w:rsidR="00735257">
              <w:rPr>
                <w:rFonts w:ascii="Arial" w:hAnsi="Arial" w:cs="Arial"/>
                <w:iCs/>
                <w:sz w:val="22"/>
                <w:szCs w:val="22"/>
                <w:lang w:val="de-DE"/>
              </w:rPr>
              <w:t>die</w:t>
            </w:r>
            <w:r w:rsidRPr="00D836B5">
              <w:rPr>
                <w:rFonts w:ascii="Arial" w:hAnsi="Arial" w:cs="Arial"/>
                <w:iCs/>
                <w:sz w:val="22"/>
                <w:szCs w:val="22"/>
                <w:lang w:val="de-DE"/>
              </w:rPr>
              <w:t xml:space="preserve"> Masse</w:t>
            </w:r>
            <w:r w:rsidR="00735257">
              <w:rPr>
                <w:rFonts w:ascii="Arial" w:hAnsi="Arial" w:cs="Arial"/>
                <w:iCs/>
                <w:sz w:val="22"/>
                <w:szCs w:val="22"/>
                <w:lang w:val="de-DE"/>
              </w:rPr>
              <w:t>-</w:t>
            </w:r>
            <w:r w:rsidRPr="00D836B5">
              <w:rPr>
                <w:rFonts w:ascii="Arial" w:hAnsi="Arial" w:cs="Arial"/>
                <w:iCs/>
                <w:sz w:val="22"/>
                <w:szCs w:val="22"/>
                <w:lang w:val="de-DE"/>
              </w:rPr>
              <w:t xml:space="preserve"> und Temperatur</w:t>
            </w:r>
            <w:r w:rsidR="00735257">
              <w:rPr>
                <w:rFonts w:ascii="Arial" w:hAnsi="Arial" w:cs="Arial"/>
                <w:iCs/>
                <w:sz w:val="22"/>
                <w:szCs w:val="22"/>
                <w:lang w:val="de-DE"/>
              </w:rPr>
              <w:t>standards</w:t>
            </w:r>
            <w:r w:rsidRPr="00D836B5">
              <w:rPr>
                <w:rFonts w:ascii="Arial" w:hAnsi="Arial" w:cs="Arial"/>
                <w:iCs/>
                <w:sz w:val="22"/>
                <w:szCs w:val="22"/>
                <w:lang w:val="de-DE"/>
              </w:rPr>
              <w:t xml:space="preserve"> festgelegt. Die Kalibrierscheine werden nicht genutzt.</w:t>
            </w:r>
          </w:p>
          <w:p w14:paraId="65F5BC2D" w14:textId="6774D698" w:rsidR="00EA3EE0" w:rsidRPr="00D836B5" w:rsidRDefault="00EA3EE0" w:rsidP="004B6956">
            <w:pPr>
              <w:spacing w:after="120"/>
              <w:jc w:val="both"/>
              <w:rPr>
                <w:rFonts w:ascii="Arial" w:hAnsi="Arial" w:cs="Arial"/>
                <w:iCs/>
                <w:sz w:val="22"/>
                <w:szCs w:val="22"/>
                <w:lang w:val="de-DE"/>
              </w:rPr>
            </w:pPr>
            <w:r w:rsidRPr="00D836B5">
              <w:rPr>
                <w:rFonts w:ascii="Arial" w:hAnsi="Arial" w:cs="Arial"/>
                <w:iCs/>
                <w:sz w:val="22"/>
                <w:szCs w:val="22"/>
                <w:lang w:val="de-DE"/>
              </w:rPr>
              <w:t>Die auf den Zertifikaten ausgewiesenen Unsicherheitsfaktoren weisen jedoch auf gute Leistungen hin.</w:t>
            </w:r>
          </w:p>
          <w:p w14:paraId="0928A2E5" w14:textId="1D2E0E31" w:rsidR="00EE55E4" w:rsidRPr="00D836B5" w:rsidRDefault="00EA3EE0" w:rsidP="00B46F41">
            <w:pPr>
              <w:spacing w:after="120"/>
              <w:jc w:val="both"/>
              <w:rPr>
                <w:rFonts w:ascii="Arial" w:hAnsi="Arial" w:cs="Arial"/>
                <w:iCs/>
                <w:sz w:val="22"/>
                <w:szCs w:val="22"/>
                <w:lang w:val="de-DE"/>
              </w:rPr>
            </w:pPr>
            <w:r w:rsidRPr="00D836B5">
              <w:rPr>
                <w:rFonts w:ascii="Arial" w:hAnsi="Arial" w:cs="Arial"/>
                <w:iCs/>
                <w:sz w:val="22"/>
                <w:szCs w:val="22"/>
                <w:lang w:val="de-DE"/>
              </w:rPr>
              <w:t>In diesem Fall ist das Risiko begrenzt, weil diese Standards nicht zur Kalibrierung der Ausrüstung, sondern nur zur Überprüfung genutzt werden.</w:t>
            </w:r>
          </w:p>
        </w:tc>
        <w:sdt>
          <w:sdtPr>
            <w:rPr>
              <w:rFonts w:ascii="Arial" w:hAnsi="Arial" w:cs="Arial"/>
              <w:iCs/>
              <w:sz w:val="22"/>
              <w:szCs w:val="22"/>
              <w:lang w:val="de-DE"/>
            </w:rPr>
            <w:id w:val="2038846061"/>
            <w14:checkbox>
              <w14:checked w14:val="0"/>
              <w14:checkedState w14:val="2612" w14:font="MS Gothic"/>
              <w14:uncheckedState w14:val="2610" w14:font="MS Gothic"/>
            </w14:checkbox>
          </w:sdtPr>
          <w:sdtEndPr/>
          <w:sdtContent>
            <w:tc>
              <w:tcPr>
                <w:tcW w:w="652" w:type="dxa"/>
                <w:tcBorders>
                  <w:top w:val="double" w:sz="4" w:space="0" w:color="auto"/>
                  <w:left w:val="single" w:sz="4" w:space="0" w:color="auto"/>
                  <w:bottom w:val="single" w:sz="4" w:space="0" w:color="auto"/>
                  <w:right w:val="single" w:sz="4" w:space="0" w:color="auto"/>
                </w:tcBorders>
                <w:vAlign w:val="center"/>
              </w:tcPr>
              <w:p w14:paraId="76FDF01F" w14:textId="54DA2353" w:rsidR="00EE55E4" w:rsidRPr="00D836B5" w:rsidRDefault="00EE55E4" w:rsidP="00734DB3">
                <w:pPr>
                  <w:spacing w:after="120"/>
                  <w:jc w:val="center"/>
                  <w:rPr>
                    <w:lang w:val="de-DE"/>
                  </w:rPr>
                </w:pPr>
                <w:r w:rsidRPr="00D836B5">
                  <w:rPr>
                    <w:rFonts w:ascii="MS Gothic" w:eastAsia="MS Gothic" w:hAnsi="MS Gothic" w:cs="Arial"/>
                    <w:iCs/>
                    <w:sz w:val="22"/>
                    <w:szCs w:val="22"/>
                    <w:lang w:val="de-DE"/>
                  </w:rPr>
                  <w:t>☐</w:t>
                </w:r>
              </w:p>
            </w:tc>
          </w:sdtContent>
        </w:sdt>
        <w:sdt>
          <w:sdtPr>
            <w:rPr>
              <w:rFonts w:ascii="Arial" w:hAnsi="Arial" w:cs="Arial"/>
              <w:b/>
              <w:iCs/>
              <w:color w:val="00B050"/>
              <w:sz w:val="22"/>
              <w:szCs w:val="22"/>
              <w:lang w:val="de-DE"/>
            </w:rPr>
            <w:id w:val="2135516075"/>
            <w14:checkbox>
              <w14:checked w14:val="1"/>
              <w14:checkedState w14:val="2612" w14:font="MS Gothic"/>
              <w14:uncheckedState w14:val="2610" w14:font="MS Gothic"/>
            </w14:checkbox>
          </w:sdtPr>
          <w:sdtEndPr/>
          <w:sdtContent>
            <w:tc>
              <w:tcPr>
                <w:tcW w:w="652" w:type="dxa"/>
                <w:tcBorders>
                  <w:top w:val="double" w:sz="4" w:space="0" w:color="auto"/>
                  <w:left w:val="single" w:sz="4" w:space="0" w:color="auto"/>
                  <w:bottom w:val="single" w:sz="4" w:space="0" w:color="auto"/>
                  <w:right w:val="single" w:sz="4" w:space="0" w:color="auto"/>
                </w:tcBorders>
                <w:vAlign w:val="center"/>
              </w:tcPr>
              <w:p w14:paraId="06F1D9AA" w14:textId="4F8A0F27" w:rsidR="00EE55E4" w:rsidRPr="00124ED7" w:rsidRDefault="00EE55E4" w:rsidP="00734DB3">
                <w:pPr>
                  <w:spacing w:after="120"/>
                  <w:jc w:val="center"/>
                  <w:rPr>
                    <w:rFonts w:ascii="Arial" w:hAnsi="Arial" w:cs="Arial"/>
                    <w:b/>
                    <w:iCs/>
                    <w:color w:val="00B050"/>
                    <w:sz w:val="22"/>
                    <w:szCs w:val="22"/>
                    <w:lang w:val="de-DE"/>
                  </w:rPr>
                </w:pPr>
                <w:r w:rsidRPr="00124ED7">
                  <w:rPr>
                    <w:rFonts w:ascii="MS Gothic" w:eastAsia="MS Gothic" w:hAnsi="MS Gothic" w:cs="Arial"/>
                    <w:b/>
                    <w:iCs/>
                    <w:color w:val="00B050"/>
                    <w:sz w:val="22"/>
                    <w:szCs w:val="22"/>
                    <w:lang w:val="de-DE"/>
                  </w:rPr>
                  <w:t>☒</w:t>
                </w:r>
              </w:p>
            </w:tc>
          </w:sdtContent>
        </w:sdt>
        <w:tc>
          <w:tcPr>
            <w:tcW w:w="672" w:type="dxa"/>
            <w:tcBorders>
              <w:top w:val="double" w:sz="4" w:space="0" w:color="auto"/>
              <w:left w:val="single" w:sz="4" w:space="0" w:color="auto"/>
              <w:bottom w:val="single" w:sz="4" w:space="0" w:color="auto"/>
              <w:right w:val="single" w:sz="4" w:space="0" w:color="auto"/>
            </w:tcBorders>
            <w:vAlign w:val="center"/>
          </w:tcPr>
          <w:sdt>
            <w:sdtPr>
              <w:rPr>
                <w:rFonts w:ascii="Arial" w:hAnsi="Arial" w:cs="Arial"/>
                <w:b/>
                <w:iCs/>
                <w:color w:val="00B050"/>
                <w:sz w:val="22"/>
                <w:szCs w:val="22"/>
              </w:rPr>
              <w:id w:val="-119082166"/>
              <w14:checkbox>
                <w14:checked w14:val="1"/>
                <w14:checkedState w14:val="2612" w14:font="MS Gothic"/>
                <w14:uncheckedState w14:val="2610" w14:font="MS Gothic"/>
              </w14:checkbox>
            </w:sdtPr>
            <w:sdtEndPr/>
            <w:sdtContent>
              <w:p w14:paraId="073800BD" w14:textId="20744202" w:rsidR="00EE55E4" w:rsidRPr="00D836B5" w:rsidRDefault="00D70D9B" w:rsidP="00D70D9B">
                <w:pPr>
                  <w:spacing w:after="120"/>
                  <w:jc w:val="center"/>
                  <w:rPr>
                    <w:rFonts w:ascii="Arial" w:hAnsi="Arial" w:cs="Arial"/>
                    <w:iCs/>
                    <w:sz w:val="22"/>
                    <w:szCs w:val="22"/>
                    <w:lang w:val="de-DE"/>
                  </w:rPr>
                </w:pPr>
                <w:r>
                  <w:rPr>
                    <w:rFonts w:ascii="MS Gothic" w:eastAsia="MS Gothic" w:hAnsi="MS Gothic" w:cs="Arial" w:hint="eastAsia"/>
                    <w:b/>
                    <w:iCs/>
                    <w:color w:val="00B050"/>
                    <w:sz w:val="22"/>
                    <w:szCs w:val="22"/>
                  </w:rPr>
                  <w:t>☒</w:t>
                </w:r>
              </w:p>
            </w:sdtContent>
          </w:sdt>
        </w:tc>
        <w:sdt>
          <w:sdtPr>
            <w:rPr>
              <w:rFonts w:ascii="Arial" w:hAnsi="Arial" w:cs="Arial"/>
              <w:iCs/>
              <w:sz w:val="22"/>
              <w:szCs w:val="22"/>
              <w:lang w:val="de-DE"/>
            </w:rPr>
            <w:id w:val="-658771787"/>
            <w14:checkbox>
              <w14:checked w14:val="0"/>
              <w14:checkedState w14:val="2612" w14:font="MS Gothic"/>
              <w14:uncheckedState w14:val="2610" w14:font="MS Gothic"/>
            </w14:checkbox>
          </w:sdtPr>
          <w:sdtEndPr/>
          <w:sdtContent>
            <w:tc>
              <w:tcPr>
                <w:tcW w:w="699" w:type="dxa"/>
                <w:tcBorders>
                  <w:top w:val="double" w:sz="4" w:space="0" w:color="auto"/>
                  <w:left w:val="single" w:sz="4" w:space="0" w:color="auto"/>
                  <w:bottom w:val="single" w:sz="4" w:space="0" w:color="auto"/>
                  <w:right w:val="single" w:sz="4" w:space="0" w:color="auto"/>
                </w:tcBorders>
                <w:vAlign w:val="center"/>
              </w:tcPr>
              <w:p w14:paraId="0A810C0F" w14:textId="496907A3" w:rsidR="00EE55E4" w:rsidRPr="00D836B5" w:rsidRDefault="00EE55E4" w:rsidP="00734DB3">
                <w:pPr>
                  <w:spacing w:after="120"/>
                  <w:jc w:val="center"/>
                  <w:rPr>
                    <w:rFonts w:ascii="Arial" w:hAnsi="Arial" w:cs="Arial"/>
                    <w:iCs/>
                    <w:sz w:val="22"/>
                    <w:szCs w:val="22"/>
                    <w:lang w:val="de-DE"/>
                  </w:rPr>
                </w:pPr>
                <w:r w:rsidRPr="00D836B5">
                  <w:rPr>
                    <w:rFonts w:ascii="MS Gothic" w:eastAsia="MS Gothic" w:hAnsi="MS Gothic" w:cs="Arial"/>
                    <w:iCs/>
                    <w:sz w:val="22"/>
                    <w:szCs w:val="22"/>
                    <w:lang w:val="de-DE"/>
                  </w:rPr>
                  <w:t>☐</w:t>
                </w:r>
              </w:p>
            </w:tc>
          </w:sdtContent>
        </w:sdt>
        <w:tc>
          <w:tcPr>
            <w:tcW w:w="939" w:type="dxa"/>
            <w:tcBorders>
              <w:top w:val="double" w:sz="4" w:space="0" w:color="auto"/>
              <w:left w:val="single" w:sz="4" w:space="0" w:color="auto"/>
              <w:bottom w:val="single" w:sz="4" w:space="0" w:color="auto"/>
              <w:right w:val="single" w:sz="4" w:space="0" w:color="auto"/>
            </w:tcBorders>
            <w:shd w:val="clear" w:color="auto" w:fill="D6E3BC" w:themeFill="accent3" w:themeFillTint="66"/>
            <w:vAlign w:val="center"/>
          </w:tcPr>
          <w:p w14:paraId="13B8542C" w14:textId="24D77C98" w:rsidR="00EE55E4" w:rsidRPr="00D3550F" w:rsidRDefault="00EE55E4" w:rsidP="00734DB3">
            <w:pPr>
              <w:spacing w:after="120"/>
              <w:jc w:val="center"/>
              <w:rPr>
                <w:rFonts w:ascii="Arial" w:hAnsi="Arial" w:cs="Arial"/>
                <w:b/>
                <w:iCs/>
                <w:color w:val="00B050"/>
                <w:sz w:val="20"/>
                <w:szCs w:val="22"/>
                <w:lang w:val="de-DE"/>
              </w:rPr>
            </w:pPr>
            <w:r w:rsidRPr="00D3550F">
              <w:rPr>
                <w:rFonts w:ascii="Arial" w:hAnsi="Arial" w:cs="Arial"/>
                <w:b/>
                <w:iCs/>
                <w:color w:val="00B050"/>
                <w:sz w:val="20"/>
                <w:szCs w:val="22"/>
                <w:lang w:val="de-DE"/>
              </w:rPr>
              <w:t>5.</w:t>
            </w:r>
            <w:r w:rsidR="00250CF9" w:rsidRPr="00D3550F">
              <w:rPr>
                <w:rFonts w:ascii="Arial" w:hAnsi="Arial" w:cs="Arial"/>
                <w:b/>
                <w:iCs/>
                <w:color w:val="00B050"/>
                <w:sz w:val="20"/>
                <w:szCs w:val="22"/>
                <w:lang w:val="de-DE"/>
              </w:rPr>
              <w:t>6</w:t>
            </w:r>
            <w:r w:rsidR="001A4068" w:rsidRPr="00D3550F">
              <w:rPr>
                <w:rFonts w:ascii="Arial" w:hAnsi="Arial" w:cs="Arial"/>
                <w:b/>
                <w:iCs/>
                <w:color w:val="00B050"/>
                <w:sz w:val="20"/>
                <w:szCs w:val="22"/>
                <w:lang w:val="de-DE"/>
              </w:rPr>
              <w:t>.3</w:t>
            </w:r>
            <w:r w:rsidR="00D70D9B">
              <w:rPr>
                <w:rFonts w:ascii="Arial" w:hAnsi="Arial" w:cs="Arial"/>
                <w:b/>
                <w:iCs/>
                <w:color w:val="00B050"/>
                <w:sz w:val="20"/>
                <w:szCs w:val="22"/>
                <w:lang w:val="de-DE"/>
              </w:rPr>
              <w:t>; 5.6.2</w:t>
            </w:r>
          </w:p>
        </w:tc>
        <w:tc>
          <w:tcPr>
            <w:tcW w:w="1647" w:type="dxa"/>
            <w:tcBorders>
              <w:top w:val="double" w:sz="4" w:space="0" w:color="auto"/>
              <w:left w:val="single" w:sz="4" w:space="0" w:color="auto"/>
              <w:bottom w:val="single" w:sz="4" w:space="0" w:color="auto"/>
              <w:right w:val="single" w:sz="4" w:space="0" w:color="auto"/>
            </w:tcBorders>
            <w:vAlign w:val="center"/>
          </w:tcPr>
          <w:p w14:paraId="2181E2B8" w14:textId="2F1C4DB0" w:rsidR="00EE55E4" w:rsidRPr="00D836B5" w:rsidRDefault="00EE55E4" w:rsidP="00734DB3">
            <w:pPr>
              <w:spacing w:after="120"/>
              <w:jc w:val="center"/>
              <w:rPr>
                <w:rFonts w:ascii="Arial" w:hAnsi="Arial" w:cs="Arial"/>
                <w:iCs/>
                <w:sz w:val="22"/>
                <w:szCs w:val="22"/>
                <w:lang w:val="de-DE"/>
              </w:rPr>
            </w:pPr>
          </w:p>
        </w:tc>
      </w:tr>
      <w:tr w:rsidR="002B0E78" w:rsidRPr="00D836B5" w14:paraId="50821C2B" w14:textId="77777777" w:rsidTr="00D3550F">
        <w:trPr>
          <w:cantSplit/>
          <w:jc w:val="center"/>
        </w:trPr>
        <w:tc>
          <w:tcPr>
            <w:tcW w:w="5230" w:type="dxa"/>
            <w:tcBorders>
              <w:top w:val="single" w:sz="4" w:space="0" w:color="auto"/>
              <w:left w:val="single" w:sz="4" w:space="0" w:color="auto"/>
              <w:bottom w:val="single" w:sz="4" w:space="0" w:color="auto"/>
              <w:right w:val="single" w:sz="4" w:space="0" w:color="auto"/>
            </w:tcBorders>
            <w:shd w:val="clear" w:color="auto" w:fill="auto"/>
            <w:vAlign w:val="center"/>
          </w:tcPr>
          <w:p w14:paraId="5B1BB347" w14:textId="3C92EA44" w:rsidR="00EE55E4" w:rsidRPr="00D836B5" w:rsidRDefault="00EA3EE0" w:rsidP="00EA3EE0">
            <w:pPr>
              <w:spacing w:after="120"/>
              <w:jc w:val="both"/>
              <w:rPr>
                <w:rFonts w:ascii="Arial" w:hAnsi="Arial" w:cs="Arial"/>
                <w:iCs/>
                <w:sz w:val="22"/>
                <w:szCs w:val="22"/>
                <w:lang w:val="de-DE"/>
              </w:rPr>
            </w:pPr>
            <w:r w:rsidRPr="00D836B5">
              <w:rPr>
                <w:rFonts w:ascii="Arial" w:hAnsi="Arial" w:cs="Arial"/>
                <w:iCs/>
                <w:sz w:val="22"/>
                <w:szCs w:val="22"/>
                <w:lang w:val="de-DE"/>
              </w:rPr>
              <w:t>Die KBS hat keinen Stellvertreter für das technische Personal bestimmt, das eine Schlüsselfunktion ausübt (z. B. Kalibrierung oder Prüfung der Erstzulassung der Ausrüstung).</w:t>
            </w:r>
          </w:p>
        </w:tc>
        <w:sdt>
          <w:sdtPr>
            <w:rPr>
              <w:rFonts w:ascii="Arial" w:hAnsi="Arial" w:cs="Arial"/>
              <w:iCs/>
              <w:sz w:val="22"/>
              <w:szCs w:val="22"/>
              <w:lang w:val="de-DE"/>
            </w:rPr>
            <w:id w:val="520754622"/>
            <w14:checkbox>
              <w14:checked w14:val="0"/>
              <w14:checkedState w14:val="2612" w14:font="MS Gothic"/>
              <w14:uncheckedState w14:val="2610" w14:font="MS Gothic"/>
            </w14:checkbox>
          </w:sdtPr>
          <w:sdtEndPr/>
          <w:sdtContent>
            <w:tc>
              <w:tcPr>
                <w:tcW w:w="652" w:type="dxa"/>
                <w:tcBorders>
                  <w:top w:val="single" w:sz="4" w:space="0" w:color="auto"/>
                  <w:left w:val="single" w:sz="4" w:space="0" w:color="auto"/>
                  <w:bottom w:val="single" w:sz="4" w:space="0" w:color="auto"/>
                  <w:right w:val="single" w:sz="4" w:space="0" w:color="auto"/>
                </w:tcBorders>
                <w:vAlign w:val="center"/>
              </w:tcPr>
              <w:p w14:paraId="50B9A3BA" w14:textId="2711F786" w:rsidR="00EE55E4" w:rsidRPr="00D836B5" w:rsidRDefault="00EE55E4" w:rsidP="00703361">
                <w:pPr>
                  <w:spacing w:before="20" w:afterLines="40" w:after="96"/>
                  <w:jc w:val="center"/>
                  <w:rPr>
                    <w:lang w:val="de-DE"/>
                  </w:rPr>
                </w:pPr>
                <w:r w:rsidRPr="00D836B5">
                  <w:rPr>
                    <w:rFonts w:ascii="MS Gothic" w:eastAsia="MS Gothic" w:hAnsi="MS Gothic" w:cs="Arial"/>
                    <w:iCs/>
                    <w:sz w:val="22"/>
                    <w:szCs w:val="22"/>
                    <w:lang w:val="de-DE"/>
                  </w:rPr>
                  <w:t>☐</w:t>
                </w:r>
              </w:p>
            </w:tc>
          </w:sdtContent>
        </w:sdt>
        <w:sdt>
          <w:sdtPr>
            <w:rPr>
              <w:rFonts w:ascii="Arial" w:hAnsi="Arial" w:cs="Arial"/>
              <w:iCs/>
              <w:sz w:val="22"/>
              <w:szCs w:val="22"/>
              <w:lang w:val="de-DE"/>
            </w:rPr>
            <w:id w:val="1927304398"/>
            <w14:checkbox>
              <w14:checked w14:val="0"/>
              <w14:checkedState w14:val="2612" w14:font="MS Gothic"/>
              <w14:uncheckedState w14:val="2610" w14:font="MS Gothic"/>
            </w14:checkbox>
          </w:sdtPr>
          <w:sdtEndPr/>
          <w:sdtContent>
            <w:tc>
              <w:tcPr>
                <w:tcW w:w="652" w:type="dxa"/>
                <w:tcBorders>
                  <w:top w:val="single" w:sz="4" w:space="0" w:color="auto"/>
                  <w:left w:val="single" w:sz="4" w:space="0" w:color="auto"/>
                  <w:bottom w:val="single" w:sz="4" w:space="0" w:color="auto"/>
                  <w:right w:val="single" w:sz="4" w:space="0" w:color="auto"/>
                </w:tcBorders>
                <w:vAlign w:val="center"/>
              </w:tcPr>
              <w:p w14:paraId="7CCAF6DA" w14:textId="0F888B88" w:rsidR="00EE55E4" w:rsidRPr="00D836B5" w:rsidRDefault="00EE55E4" w:rsidP="00703361">
                <w:pPr>
                  <w:spacing w:before="20" w:afterLines="40" w:after="96"/>
                  <w:jc w:val="center"/>
                  <w:rPr>
                    <w:rFonts w:ascii="Arial" w:hAnsi="Arial" w:cs="Arial"/>
                    <w:iCs/>
                    <w:sz w:val="22"/>
                    <w:szCs w:val="22"/>
                    <w:lang w:val="de-DE"/>
                  </w:rPr>
                </w:pPr>
                <w:r w:rsidRPr="00D836B5">
                  <w:rPr>
                    <w:rFonts w:ascii="MS Gothic" w:eastAsia="MS Gothic" w:hAnsi="MS Gothic" w:cs="Arial"/>
                    <w:iCs/>
                    <w:sz w:val="22"/>
                    <w:szCs w:val="22"/>
                    <w:lang w:val="de-DE"/>
                  </w:rPr>
                  <w:t>☐</w:t>
                </w:r>
              </w:p>
            </w:tc>
          </w:sdtContent>
        </w:sdt>
        <w:sdt>
          <w:sdtPr>
            <w:rPr>
              <w:rFonts w:ascii="Arial" w:hAnsi="Arial" w:cs="Arial"/>
              <w:b/>
              <w:iCs/>
              <w:color w:val="00B050"/>
              <w:sz w:val="22"/>
              <w:szCs w:val="22"/>
              <w:lang w:val="de-DE"/>
            </w:rPr>
            <w:id w:val="-1129392351"/>
            <w14:checkbox>
              <w14:checked w14:val="1"/>
              <w14:checkedState w14:val="2612" w14:font="MS Gothic"/>
              <w14:uncheckedState w14:val="2610" w14:font="MS Gothic"/>
            </w14:checkbox>
          </w:sdtPr>
          <w:sdtEndPr/>
          <w:sdtContent>
            <w:tc>
              <w:tcPr>
                <w:tcW w:w="672" w:type="dxa"/>
                <w:tcBorders>
                  <w:top w:val="single" w:sz="4" w:space="0" w:color="auto"/>
                  <w:left w:val="single" w:sz="4" w:space="0" w:color="auto"/>
                  <w:bottom w:val="single" w:sz="4" w:space="0" w:color="auto"/>
                  <w:right w:val="single" w:sz="4" w:space="0" w:color="auto"/>
                </w:tcBorders>
                <w:vAlign w:val="center"/>
              </w:tcPr>
              <w:p w14:paraId="116CF2B3" w14:textId="14FF16C7" w:rsidR="00EE55E4" w:rsidRPr="00124ED7" w:rsidRDefault="00EE55E4" w:rsidP="00703361">
                <w:pPr>
                  <w:spacing w:before="20" w:afterLines="40" w:after="96"/>
                  <w:jc w:val="center"/>
                  <w:rPr>
                    <w:rFonts w:ascii="Arial" w:hAnsi="Arial" w:cs="Arial"/>
                    <w:b/>
                    <w:iCs/>
                    <w:color w:val="00B050"/>
                    <w:sz w:val="22"/>
                    <w:szCs w:val="22"/>
                    <w:lang w:val="de-DE"/>
                  </w:rPr>
                </w:pPr>
                <w:r w:rsidRPr="00124ED7">
                  <w:rPr>
                    <w:rFonts w:ascii="MS Gothic" w:eastAsia="MS Gothic" w:hAnsi="MS Gothic" w:cs="Arial"/>
                    <w:b/>
                    <w:iCs/>
                    <w:color w:val="00B050"/>
                    <w:sz w:val="22"/>
                    <w:szCs w:val="22"/>
                    <w:lang w:val="de-DE"/>
                  </w:rPr>
                  <w:t>☒</w:t>
                </w:r>
              </w:p>
            </w:tc>
          </w:sdtContent>
        </w:sdt>
        <w:sdt>
          <w:sdtPr>
            <w:rPr>
              <w:rFonts w:ascii="Arial" w:hAnsi="Arial" w:cs="Arial"/>
              <w:iCs/>
              <w:sz w:val="22"/>
              <w:szCs w:val="22"/>
              <w:lang w:val="de-DE"/>
            </w:rPr>
            <w:id w:val="-2102722628"/>
            <w14:checkbox>
              <w14:checked w14:val="0"/>
              <w14:checkedState w14:val="2612" w14:font="MS Gothic"/>
              <w14:uncheckedState w14:val="2610" w14:font="MS Gothic"/>
            </w14:checkbox>
          </w:sdtPr>
          <w:sdtEndPr/>
          <w:sdtContent>
            <w:tc>
              <w:tcPr>
                <w:tcW w:w="699" w:type="dxa"/>
                <w:tcBorders>
                  <w:top w:val="single" w:sz="4" w:space="0" w:color="auto"/>
                  <w:left w:val="single" w:sz="4" w:space="0" w:color="auto"/>
                  <w:bottom w:val="single" w:sz="4" w:space="0" w:color="auto"/>
                  <w:right w:val="single" w:sz="4" w:space="0" w:color="auto"/>
                </w:tcBorders>
                <w:vAlign w:val="center"/>
              </w:tcPr>
              <w:p w14:paraId="1BA766EA" w14:textId="02CFAF05" w:rsidR="00EE55E4" w:rsidRPr="00D836B5" w:rsidRDefault="00EE55E4" w:rsidP="00703361">
                <w:pPr>
                  <w:spacing w:before="20" w:afterLines="40" w:after="96"/>
                  <w:jc w:val="center"/>
                  <w:rPr>
                    <w:rFonts w:ascii="Arial" w:hAnsi="Arial" w:cs="Arial"/>
                    <w:iCs/>
                    <w:sz w:val="22"/>
                    <w:szCs w:val="22"/>
                    <w:lang w:val="de-DE"/>
                  </w:rPr>
                </w:pPr>
                <w:r w:rsidRPr="00D836B5">
                  <w:rPr>
                    <w:rFonts w:ascii="MS Gothic" w:eastAsia="MS Gothic" w:hAnsi="MS Gothic" w:cs="Arial"/>
                    <w:iCs/>
                    <w:sz w:val="22"/>
                    <w:szCs w:val="22"/>
                    <w:lang w:val="de-DE"/>
                  </w:rPr>
                  <w:t>☐</w:t>
                </w:r>
              </w:p>
            </w:tc>
          </w:sdtContent>
        </w:sdt>
        <w:tc>
          <w:tcPr>
            <w:tcW w:w="93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023E718" w14:textId="7479F834" w:rsidR="00EE55E4" w:rsidRPr="00D3550F" w:rsidRDefault="00EE55E4" w:rsidP="00703361">
            <w:pPr>
              <w:spacing w:before="20" w:afterLines="40" w:after="96"/>
              <w:jc w:val="center"/>
              <w:rPr>
                <w:rFonts w:ascii="Arial" w:hAnsi="Arial" w:cs="Arial"/>
                <w:b/>
                <w:iCs/>
                <w:color w:val="00B050"/>
                <w:sz w:val="20"/>
                <w:szCs w:val="22"/>
                <w:lang w:val="de-DE"/>
              </w:rPr>
            </w:pPr>
            <w:r w:rsidRPr="00D3550F">
              <w:rPr>
                <w:rFonts w:ascii="Arial" w:hAnsi="Arial" w:cs="Arial"/>
                <w:b/>
                <w:iCs/>
                <w:color w:val="00B050"/>
                <w:sz w:val="20"/>
                <w:szCs w:val="22"/>
                <w:lang w:val="de-DE"/>
              </w:rPr>
              <w:t>4.1.5j</w:t>
            </w:r>
          </w:p>
        </w:tc>
        <w:tc>
          <w:tcPr>
            <w:tcW w:w="1647" w:type="dxa"/>
            <w:tcBorders>
              <w:top w:val="single" w:sz="4" w:space="0" w:color="auto"/>
              <w:left w:val="single" w:sz="4" w:space="0" w:color="auto"/>
              <w:bottom w:val="single" w:sz="4" w:space="0" w:color="auto"/>
              <w:right w:val="single" w:sz="4" w:space="0" w:color="auto"/>
            </w:tcBorders>
            <w:vAlign w:val="center"/>
          </w:tcPr>
          <w:p w14:paraId="7C652D27" w14:textId="604805F8" w:rsidR="00EE55E4" w:rsidRPr="00D836B5" w:rsidRDefault="00EE55E4" w:rsidP="00703361">
            <w:pPr>
              <w:spacing w:before="20" w:afterLines="40" w:after="96"/>
              <w:jc w:val="center"/>
              <w:rPr>
                <w:rFonts w:ascii="Arial" w:hAnsi="Arial" w:cs="Arial"/>
                <w:iCs/>
                <w:sz w:val="22"/>
                <w:szCs w:val="22"/>
                <w:lang w:val="de-DE"/>
              </w:rPr>
            </w:pPr>
          </w:p>
        </w:tc>
      </w:tr>
      <w:tr w:rsidR="002B0E78" w:rsidRPr="00D836B5" w14:paraId="026D699D" w14:textId="77777777" w:rsidTr="00D3550F">
        <w:trPr>
          <w:cantSplit/>
          <w:jc w:val="center"/>
        </w:trPr>
        <w:tc>
          <w:tcPr>
            <w:tcW w:w="5230" w:type="dxa"/>
            <w:tcBorders>
              <w:top w:val="single" w:sz="4" w:space="0" w:color="auto"/>
              <w:left w:val="single" w:sz="4" w:space="0" w:color="auto"/>
              <w:bottom w:val="single" w:sz="4" w:space="0" w:color="auto"/>
              <w:right w:val="single" w:sz="4" w:space="0" w:color="auto"/>
            </w:tcBorders>
            <w:shd w:val="clear" w:color="auto" w:fill="auto"/>
            <w:vAlign w:val="center"/>
          </w:tcPr>
          <w:p w14:paraId="461210AF" w14:textId="0A9B9921" w:rsidR="007C5D7F" w:rsidRPr="00D836B5" w:rsidRDefault="007C5D7F" w:rsidP="00502525">
            <w:pPr>
              <w:spacing w:after="120"/>
              <w:jc w:val="both"/>
              <w:rPr>
                <w:rFonts w:ascii="Arial" w:hAnsi="Arial" w:cs="Arial"/>
                <w:iCs/>
                <w:sz w:val="22"/>
                <w:szCs w:val="22"/>
                <w:lang w:val="de-DE"/>
              </w:rPr>
            </w:pPr>
            <w:r w:rsidRPr="00D836B5">
              <w:rPr>
                <w:rFonts w:ascii="Arial" w:hAnsi="Arial" w:cs="Arial"/>
                <w:iCs/>
                <w:sz w:val="22"/>
                <w:szCs w:val="22"/>
                <w:lang w:val="de-DE"/>
              </w:rPr>
              <w:t>Das Labor kann die Rückverfolgbarkeit der Chargen-Nummern von Reagenzien in Bezug auf jedes der Resultate der Analyse X nicht nachweisen.</w:t>
            </w:r>
          </w:p>
          <w:p w14:paraId="75B24B93" w14:textId="1EE9C423" w:rsidR="00EE55E4" w:rsidRPr="00D836B5" w:rsidRDefault="007C5D7F" w:rsidP="00735257">
            <w:pPr>
              <w:spacing w:after="120"/>
              <w:jc w:val="both"/>
              <w:rPr>
                <w:rFonts w:ascii="Arial" w:hAnsi="Arial" w:cs="Arial"/>
                <w:iCs/>
                <w:sz w:val="22"/>
                <w:szCs w:val="22"/>
                <w:lang w:val="de-DE"/>
              </w:rPr>
            </w:pPr>
            <w:r w:rsidRPr="00D836B5">
              <w:rPr>
                <w:rFonts w:ascii="Arial" w:hAnsi="Arial" w:cs="Arial"/>
                <w:iCs/>
                <w:sz w:val="22"/>
                <w:szCs w:val="22"/>
                <w:lang w:val="de-DE"/>
              </w:rPr>
              <w:t xml:space="preserve">Jedoch ist der Verlust der Rückverfolgbarkeit in Bezug auf </w:t>
            </w:r>
            <w:r w:rsidR="00735257" w:rsidRPr="00D836B5">
              <w:rPr>
                <w:rFonts w:ascii="Arial" w:hAnsi="Arial" w:cs="Arial"/>
                <w:iCs/>
                <w:sz w:val="22"/>
                <w:szCs w:val="22"/>
                <w:lang w:val="de-DE"/>
              </w:rPr>
              <w:t>d</w:t>
            </w:r>
            <w:r w:rsidR="00735257">
              <w:rPr>
                <w:rFonts w:ascii="Arial" w:hAnsi="Arial" w:cs="Arial"/>
                <w:iCs/>
                <w:sz w:val="22"/>
                <w:szCs w:val="22"/>
                <w:lang w:val="de-DE"/>
              </w:rPr>
              <w:t>en</w:t>
            </w:r>
            <w:r w:rsidR="00735257" w:rsidRPr="00D836B5">
              <w:rPr>
                <w:rFonts w:ascii="Arial" w:hAnsi="Arial" w:cs="Arial"/>
                <w:iCs/>
                <w:sz w:val="22"/>
                <w:szCs w:val="22"/>
                <w:lang w:val="de-DE"/>
              </w:rPr>
              <w:t xml:space="preserve"> </w:t>
            </w:r>
            <w:r w:rsidRPr="00D836B5">
              <w:rPr>
                <w:rFonts w:ascii="Arial" w:hAnsi="Arial" w:cs="Arial"/>
                <w:iCs/>
                <w:sz w:val="22"/>
                <w:szCs w:val="22"/>
                <w:lang w:val="de-DE"/>
              </w:rPr>
              <w:t>Audit-Bereich ohne Auswirkungen auf die Qualität der Analyseergebnisse.</w:t>
            </w:r>
          </w:p>
        </w:tc>
        <w:sdt>
          <w:sdtPr>
            <w:rPr>
              <w:rFonts w:ascii="Arial" w:hAnsi="Arial" w:cs="Arial"/>
              <w:iCs/>
              <w:sz w:val="22"/>
              <w:szCs w:val="22"/>
              <w:lang w:val="de-DE"/>
            </w:rPr>
            <w:id w:val="1002939809"/>
            <w14:checkbox>
              <w14:checked w14:val="0"/>
              <w14:checkedState w14:val="2612" w14:font="MS Gothic"/>
              <w14:uncheckedState w14:val="2610" w14:font="MS Gothic"/>
            </w14:checkbox>
          </w:sdtPr>
          <w:sdtEndPr/>
          <w:sdtContent>
            <w:tc>
              <w:tcPr>
                <w:tcW w:w="652" w:type="dxa"/>
                <w:tcBorders>
                  <w:top w:val="single" w:sz="4" w:space="0" w:color="auto"/>
                  <w:left w:val="single" w:sz="4" w:space="0" w:color="auto"/>
                  <w:bottom w:val="single" w:sz="4" w:space="0" w:color="auto"/>
                  <w:right w:val="single" w:sz="4" w:space="0" w:color="auto"/>
                </w:tcBorders>
                <w:vAlign w:val="center"/>
              </w:tcPr>
              <w:p w14:paraId="540A2C14" w14:textId="42D5E772" w:rsidR="00EE55E4" w:rsidRPr="00D836B5" w:rsidRDefault="00EE55E4" w:rsidP="00703361">
                <w:pPr>
                  <w:spacing w:before="20" w:afterLines="40" w:after="96"/>
                  <w:jc w:val="center"/>
                  <w:rPr>
                    <w:lang w:val="de-DE"/>
                  </w:rPr>
                </w:pPr>
                <w:r w:rsidRPr="00D836B5">
                  <w:rPr>
                    <w:rFonts w:ascii="MS Gothic" w:eastAsia="MS Gothic" w:hAnsi="MS Gothic" w:cs="Arial"/>
                    <w:iCs/>
                    <w:sz w:val="22"/>
                    <w:szCs w:val="22"/>
                    <w:lang w:val="de-DE"/>
                  </w:rPr>
                  <w:t>☐</w:t>
                </w:r>
              </w:p>
            </w:tc>
          </w:sdtContent>
        </w:sdt>
        <w:sdt>
          <w:sdtPr>
            <w:rPr>
              <w:rFonts w:ascii="Arial" w:hAnsi="Arial" w:cs="Arial"/>
              <w:b/>
              <w:iCs/>
              <w:color w:val="00B050"/>
              <w:sz w:val="22"/>
              <w:szCs w:val="22"/>
              <w:lang w:val="de-DE"/>
            </w:rPr>
            <w:id w:val="1725477736"/>
            <w14:checkbox>
              <w14:checked w14:val="1"/>
              <w14:checkedState w14:val="2612" w14:font="MS Gothic"/>
              <w14:uncheckedState w14:val="2610" w14:font="MS Gothic"/>
            </w14:checkbox>
          </w:sdtPr>
          <w:sdtEndPr/>
          <w:sdtContent>
            <w:tc>
              <w:tcPr>
                <w:tcW w:w="652" w:type="dxa"/>
                <w:tcBorders>
                  <w:top w:val="single" w:sz="4" w:space="0" w:color="auto"/>
                  <w:left w:val="single" w:sz="4" w:space="0" w:color="auto"/>
                  <w:bottom w:val="single" w:sz="4" w:space="0" w:color="auto"/>
                  <w:right w:val="single" w:sz="4" w:space="0" w:color="auto"/>
                </w:tcBorders>
                <w:vAlign w:val="center"/>
              </w:tcPr>
              <w:p w14:paraId="2549E7D7" w14:textId="23BFEEDE" w:rsidR="00EE55E4" w:rsidRPr="00124ED7" w:rsidRDefault="00EE55E4" w:rsidP="00703361">
                <w:pPr>
                  <w:spacing w:before="20" w:afterLines="40" w:after="96"/>
                  <w:jc w:val="center"/>
                  <w:rPr>
                    <w:rFonts w:ascii="Arial" w:hAnsi="Arial" w:cs="Arial"/>
                    <w:b/>
                    <w:iCs/>
                    <w:color w:val="00B050"/>
                    <w:sz w:val="22"/>
                    <w:szCs w:val="22"/>
                    <w:lang w:val="de-DE"/>
                  </w:rPr>
                </w:pPr>
                <w:r w:rsidRPr="00124ED7">
                  <w:rPr>
                    <w:rFonts w:ascii="MS Gothic" w:eastAsia="MS Gothic" w:hAnsi="MS Gothic" w:cs="Arial"/>
                    <w:b/>
                    <w:iCs/>
                    <w:color w:val="00B050"/>
                    <w:sz w:val="22"/>
                    <w:szCs w:val="22"/>
                    <w:lang w:val="de-DE"/>
                  </w:rPr>
                  <w:t>☒</w:t>
                </w:r>
              </w:p>
            </w:tc>
          </w:sdtContent>
        </w:sdt>
        <w:tc>
          <w:tcPr>
            <w:tcW w:w="672"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b/>
                <w:iCs/>
                <w:color w:val="00B050"/>
                <w:sz w:val="22"/>
                <w:szCs w:val="22"/>
              </w:rPr>
              <w:id w:val="-1650590339"/>
              <w14:checkbox>
                <w14:checked w14:val="1"/>
                <w14:checkedState w14:val="2612" w14:font="MS Gothic"/>
                <w14:uncheckedState w14:val="2610" w14:font="MS Gothic"/>
              </w14:checkbox>
            </w:sdtPr>
            <w:sdtEndPr/>
            <w:sdtContent>
              <w:p w14:paraId="1F4FDE27" w14:textId="60CCD7E8" w:rsidR="00EE55E4" w:rsidRPr="00D836B5" w:rsidRDefault="00D70D9B" w:rsidP="00D70D9B">
                <w:pPr>
                  <w:spacing w:after="120"/>
                  <w:jc w:val="center"/>
                  <w:rPr>
                    <w:rFonts w:ascii="Arial" w:hAnsi="Arial" w:cs="Arial"/>
                    <w:iCs/>
                    <w:sz w:val="22"/>
                    <w:szCs w:val="22"/>
                    <w:lang w:val="de-DE"/>
                  </w:rPr>
                </w:pPr>
                <w:r>
                  <w:rPr>
                    <w:rFonts w:ascii="MS Gothic" w:eastAsia="MS Gothic" w:hAnsi="MS Gothic" w:cs="Arial" w:hint="eastAsia"/>
                    <w:b/>
                    <w:iCs/>
                    <w:color w:val="00B050"/>
                    <w:sz w:val="22"/>
                    <w:szCs w:val="22"/>
                  </w:rPr>
                  <w:t>☒</w:t>
                </w:r>
              </w:p>
            </w:sdtContent>
          </w:sdt>
        </w:tc>
        <w:sdt>
          <w:sdtPr>
            <w:rPr>
              <w:rFonts w:ascii="Arial" w:hAnsi="Arial" w:cs="Arial"/>
              <w:iCs/>
              <w:sz w:val="22"/>
              <w:szCs w:val="22"/>
              <w:lang w:val="de-DE"/>
            </w:rPr>
            <w:id w:val="-2022310836"/>
            <w14:checkbox>
              <w14:checked w14:val="0"/>
              <w14:checkedState w14:val="2612" w14:font="MS Gothic"/>
              <w14:uncheckedState w14:val="2610" w14:font="MS Gothic"/>
            </w14:checkbox>
          </w:sdtPr>
          <w:sdtEndPr/>
          <w:sdtContent>
            <w:tc>
              <w:tcPr>
                <w:tcW w:w="699" w:type="dxa"/>
                <w:tcBorders>
                  <w:top w:val="single" w:sz="4" w:space="0" w:color="auto"/>
                  <w:left w:val="single" w:sz="4" w:space="0" w:color="auto"/>
                  <w:bottom w:val="single" w:sz="4" w:space="0" w:color="auto"/>
                  <w:right w:val="single" w:sz="4" w:space="0" w:color="auto"/>
                </w:tcBorders>
                <w:vAlign w:val="center"/>
              </w:tcPr>
              <w:p w14:paraId="560A36BD" w14:textId="36964E01" w:rsidR="00EE55E4" w:rsidRPr="00D836B5" w:rsidRDefault="00EE55E4" w:rsidP="00703361">
                <w:pPr>
                  <w:spacing w:before="20" w:afterLines="40" w:after="96"/>
                  <w:jc w:val="center"/>
                  <w:rPr>
                    <w:rFonts w:ascii="Arial" w:hAnsi="Arial" w:cs="Arial"/>
                    <w:iCs/>
                    <w:sz w:val="22"/>
                    <w:szCs w:val="22"/>
                    <w:lang w:val="de-DE"/>
                  </w:rPr>
                </w:pPr>
                <w:r w:rsidRPr="00D836B5">
                  <w:rPr>
                    <w:rFonts w:ascii="MS Gothic" w:eastAsia="MS Gothic" w:hAnsi="MS Gothic" w:cs="Arial"/>
                    <w:iCs/>
                    <w:sz w:val="22"/>
                    <w:szCs w:val="22"/>
                    <w:lang w:val="de-DE"/>
                  </w:rPr>
                  <w:t>☐</w:t>
                </w:r>
              </w:p>
            </w:tc>
          </w:sdtContent>
        </w:sdt>
        <w:tc>
          <w:tcPr>
            <w:tcW w:w="93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0E2CFD1" w14:textId="2A000C75" w:rsidR="00EE55E4" w:rsidRPr="00D3550F" w:rsidRDefault="00EE55E4" w:rsidP="00703361">
            <w:pPr>
              <w:spacing w:before="20" w:afterLines="40" w:after="96"/>
              <w:jc w:val="center"/>
              <w:rPr>
                <w:rFonts w:ascii="Arial" w:hAnsi="Arial" w:cs="Arial"/>
                <w:b/>
                <w:iCs/>
                <w:color w:val="00B050"/>
                <w:sz w:val="20"/>
                <w:szCs w:val="22"/>
                <w:lang w:val="de-DE"/>
              </w:rPr>
            </w:pPr>
            <w:r w:rsidRPr="00D3550F">
              <w:rPr>
                <w:rFonts w:ascii="Arial" w:hAnsi="Arial" w:cs="Arial"/>
                <w:b/>
                <w:iCs/>
                <w:color w:val="00B050"/>
                <w:sz w:val="20"/>
                <w:szCs w:val="22"/>
                <w:lang w:val="de-DE"/>
              </w:rPr>
              <w:t>4.13.2.1</w:t>
            </w:r>
            <w:r w:rsidR="00D70D9B">
              <w:rPr>
                <w:rFonts w:ascii="Arial" w:hAnsi="Arial" w:cs="Arial"/>
                <w:b/>
                <w:iCs/>
                <w:color w:val="00B050"/>
                <w:sz w:val="20"/>
                <w:szCs w:val="22"/>
                <w:lang w:val="de-DE"/>
              </w:rPr>
              <w:t>; 4.13</w:t>
            </w:r>
          </w:p>
        </w:tc>
        <w:tc>
          <w:tcPr>
            <w:tcW w:w="1647" w:type="dxa"/>
            <w:tcBorders>
              <w:top w:val="single" w:sz="4" w:space="0" w:color="auto"/>
              <w:left w:val="single" w:sz="4" w:space="0" w:color="auto"/>
              <w:bottom w:val="single" w:sz="4" w:space="0" w:color="auto"/>
              <w:right w:val="single" w:sz="4" w:space="0" w:color="auto"/>
            </w:tcBorders>
            <w:vAlign w:val="center"/>
          </w:tcPr>
          <w:p w14:paraId="784B78FD" w14:textId="4619D575" w:rsidR="00EE55E4" w:rsidRPr="00D836B5" w:rsidRDefault="00EE55E4" w:rsidP="00703361">
            <w:pPr>
              <w:spacing w:before="20" w:afterLines="40" w:after="96"/>
              <w:jc w:val="center"/>
              <w:rPr>
                <w:rFonts w:ascii="Arial" w:hAnsi="Arial" w:cs="Arial"/>
                <w:iCs/>
                <w:sz w:val="22"/>
                <w:szCs w:val="22"/>
                <w:lang w:val="de-DE"/>
              </w:rPr>
            </w:pPr>
          </w:p>
        </w:tc>
      </w:tr>
      <w:tr w:rsidR="002B0E78" w:rsidRPr="00D836B5" w14:paraId="53656B70" w14:textId="77777777" w:rsidTr="00D3550F">
        <w:trPr>
          <w:cantSplit/>
          <w:jc w:val="center"/>
        </w:trPr>
        <w:tc>
          <w:tcPr>
            <w:tcW w:w="5230" w:type="dxa"/>
            <w:tcBorders>
              <w:top w:val="single" w:sz="4" w:space="0" w:color="auto"/>
              <w:left w:val="single" w:sz="4" w:space="0" w:color="auto"/>
              <w:bottom w:val="single" w:sz="4" w:space="0" w:color="auto"/>
              <w:right w:val="single" w:sz="4" w:space="0" w:color="auto"/>
            </w:tcBorders>
            <w:shd w:val="clear" w:color="auto" w:fill="auto"/>
            <w:vAlign w:val="center"/>
          </w:tcPr>
          <w:p w14:paraId="16309F0C" w14:textId="268CD405" w:rsidR="00EE55E4" w:rsidRPr="00D836B5" w:rsidRDefault="007C5D7F" w:rsidP="007C5D7F">
            <w:pPr>
              <w:spacing w:after="120"/>
              <w:jc w:val="both"/>
              <w:rPr>
                <w:rFonts w:ascii="Arial" w:hAnsi="Arial" w:cs="Arial"/>
                <w:iCs/>
                <w:sz w:val="22"/>
                <w:szCs w:val="22"/>
                <w:lang w:val="de-DE"/>
              </w:rPr>
            </w:pPr>
            <w:r w:rsidRPr="00D836B5">
              <w:rPr>
                <w:rFonts w:ascii="Arial" w:hAnsi="Arial" w:cs="Arial"/>
                <w:iCs/>
                <w:sz w:val="22"/>
                <w:szCs w:val="22"/>
                <w:lang w:val="de-DE"/>
              </w:rPr>
              <w:t>Die Qualifizierung des Qualitätsbeauftragten beschränkt sich auf eine Fortbildung in Bezug auf die Norm ISO/IEC 17025.</w:t>
            </w:r>
          </w:p>
        </w:tc>
        <w:sdt>
          <w:sdtPr>
            <w:rPr>
              <w:rFonts w:ascii="Arial" w:hAnsi="Arial" w:cs="Arial"/>
              <w:b/>
              <w:iCs/>
              <w:color w:val="00B050"/>
              <w:sz w:val="22"/>
              <w:szCs w:val="22"/>
              <w:lang w:val="de-DE"/>
            </w:rPr>
            <w:id w:val="1275907783"/>
            <w14:checkbox>
              <w14:checked w14:val="1"/>
              <w14:checkedState w14:val="2612" w14:font="MS Gothic"/>
              <w14:uncheckedState w14:val="2610" w14:font="MS Gothic"/>
            </w14:checkbox>
          </w:sdtPr>
          <w:sdtEndPr/>
          <w:sdtContent>
            <w:tc>
              <w:tcPr>
                <w:tcW w:w="652" w:type="dxa"/>
                <w:tcBorders>
                  <w:top w:val="single" w:sz="4" w:space="0" w:color="auto"/>
                  <w:left w:val="single" w:sz="4" w:space="0" w:color="auto"/>
                  <w:bottom w:val="single" w:sz="4" w:space="0" w:color="auto"/>
                  <w:right w:val="single" w:sz="4" w:space="0" w:color="auto"/>
                </w:tcBorders>
                <w:vAlign w:val="center"/>
              </w:tcPr>
              <w:p w14:paraId="62524109" w14:textId="570F8541" w:rsidR="00EE55E4" w:rsidRPr="00124ED7" w:rsidRDefault="009623D9" w:rsidP="009F5A38">
                <w:pPr>
                  <w:spacing w:before="20" w:afterLines="40" w:after="96"/>
                  <w:jc w:val="center"/>
                  <w:rPr>
                    <w:b/>
                    <w:color w:val="00B050"/>
                    <w:lang w:val="de-DE"/>
                  </w:rPr>
                </w:pPr>
                <w:r w:rsidRPr="00124ED7">
                  <w:rPr>
                    <w:rFonts w:ascii="MS Gothic" w:eastAsia="MS Gothic" w:hAnsi="MS Gothic" w:cs="Arial"/>
                    <w:b/>
                    <w:iCs/>
                    <w:color w:val="00B050"/>
                    <w:sz w:val="22"/>
                    <w:szCs w:val="22"/>
                    <w:lang w:val="de-DE"/>
                  </w:rPr>
                  <w:t>☒</w:t>
                </w:r>
              </w:p>
            </w:tc>
          </w:sdtContent>
        </w:sdt>
        <w:sdt>
          <w:sdtPr>
            <w:rPr>
              <w:rFonts w:ascii="Arial" w:hAnsi="Arial" w:cs="Arial"/>
              <w:iCs/>
              <w:sz w:val="22"/>
              <w:szCs w:val="22"/>
              <w:lang w:val="de-DE"/>
            </w:rPr>
            <w:id w:val="326793384"/>
            <w14:checkbox>
              <w14:checked w14:val="0"/>
              <w14:checkedState w14:val="2612" w14:font="MS Gothic"/>
              <w14:uncheckedState w14:val="2610" w14:font="MS Gothic"/>
            </w14:checkbox>
          </w:sdtPr>
          <w:sdtEndPr/>
          <w:sdtContent>
            <w:tc>
              <w:tcPr>
                <w:tcW w:w="652" w:type="dxa"/>
                <w:tcBorders>
                  <w:top w:val="single" w:sz="4" w:space="0" w:color="auto"/>
                  <w:left w:val="single" w:sz="4" w:space="0" w:color="auto"/>
                  <w:bottom w:val="single" w:sz="4" w:space="0" w:color="auto"/>
                  <w:right w:val="single" w:sz="4" w:space="0" w:color="auto"/>
                </w:tcBorders>
                <w:vAlign w:val="center"/>
              </w:tcPr>
              <w:p w14:paraId="0895E086" w14:textId="390677CE" w:rsidR="00EE55E4" w:rsidRPr="00D836B5" w:rsidRDefault="00EE55E4" w:rsidP="009F5A38">
                <w:pPr>
                  <w:spacing w:before="20" w:afterLines="40" w:after="96"/>
                  <w:jc w:val="center"/>
                  <w:rPr>
                    <w:rFonts w:ascii="Arial" w:hAnsi="Arial" w:cs="Arial"/>
                    <w:iCs/>
                    <w:sz w:val="22"/>
                    <w:szCs w:val="22"/>
                    <w:lang w:val="de-DE"/>
                  </w:rPr>
                </w:pPr>
                <w:r w:rsidRPr="00D836B5">
                  <w:rPr>
                    <w:rFonts w:ascii="MS Gothic" w:eastAsia="MS Gothic" w:hAnsi="MS Gothic" w:cs="Arial"/>
                    <w:iCs/>
                    <w:sz w:val="22"/>
                    <w:szCs w:val="22"/>
                    <w:lang w:val="de-DE"/>
                  </w:rPr>
                  <w:t>☐</w:t>
                </w:r>
              </w:p>
            </w:tc>
          </w:sdtContent>
        </w:sdt>
        <w:sdt>
          <w:sdtPr>
            <w:rPr>
              <w:rFonts w:ascii="Arial" w:hAnsi="Arial" w:cs="Arial"/>
              <w:iCs/>
              <w:sz w:val="22"/>
              <w:szCs w:val="22"/>
              <w:lang w:val="de-DE"/>
            </w:rPr>
            <w:id w:val="278765239"/>
            <w14:checkbox>
              <w14:checked w14:val="0"/>
              <w14:checkedState w14:val="2612" w14:font="MS Gothic"/>
              <w14:uncheckedState w14:val="2610" w14:font="MS Gothic"/>
            </w14:checkbox>
          </w:sdtPr>
          <w:sdtEndPr/>
          <w:sdtContent>
            <w:tc>
              <w:tcPr>
                <w:tcW w:w="672" w:type="dxa"/>
                <w:tcBorders>
                  <w:top w:val="single" w:sz="4" w:space="0" w:color="auto"/>
                  <w:left w:val="single" w:sz="4" w:space="0" w:color="auto"/>
                  <w:bottom w:val="single" w:sz="4" w:space="0" w:color="auto"/>
                  <w:right w:val="single" w:sz="4" w:space="0" w:color="auto"/>
                </w:tcBorders>
                <w:vAlign w:val="center"/>
              </w:tcPr>
              <w:p w14:paraId="78D31785" w14:textId="21A6498A" w:rsidR="00EE55E4" w:rsidRPr="00D836B5" w:rsidRDefault="009623D9" w:rsidP="009F5A38">
                <w:pPr>
                  <w:spacing w:before="20" w:afterLines="40" w:after="96"/>
                  <w:jc w:val="center"/>
                  <w:rPr>
                    <w:rFonts w:ascii="Arial" w:hAnsi="Arial" w:cs="Arial"/>
                    <w:iCs/>
                    <w:sz w:val="22"/>
                    <w:szCs w:val="22"/>
                    <w:lang w:val="de-DE"/>
                  </w:rPr>
                </w:pPr>
                <w:r w:rsidRPr="00D836B5">
                  <w:rPr>
                    <w:rFonts w:ascii="MS Gothic" w:eastAsia="MS Gothic" w:hAnsi="MS Gothic" w:cs="Arial"/>
                    <w:iCs/>
                    <w:sz w:val="22"/>
                    <w:szCs w:val="22"/>
                    <w:lang w:val="de-DE"/>
                  </w:rPr>
                  <w:t>☐</w:t>
                </w:r>
              </w:p>
            </w:tc>
          </w:sdtContent>
        </w:sdt>
        <w:sdt>
          <w:sdtPr>
            <w:rPr>
              <w:rFonts w:ascii="Arial" w:hAnsi="Arial" w:cs="Arial"/>
              <w:iCs/>
              <w:sz w:val="22"/>
              <w:szCs w:val="22"/>
              <w:lang w:val="de-DE"/>
            </w:rPr>
            <w:id w:val="1068532557"/>
            <w14:checkbox>
              <w14:checked w14:val="0"/>
              <w14:checkedState w14:val="2612" w14:font="MS Gothic"/>
              <w14:uncheckedState w14:val="2610" w14:font="MS Gothic"/>
            </w14:checkbox>
          </w:sdtPr>
          <w:sdtEndPr/>
          <w:sdtContent>
            <w:tc>
              <w:tcPr>
                <w:tcW w:w="699" w:type="dxa"/>
                <w:tcBorders>
                  <w:top w:val="single" w:sz="4" w:space="0" w:color="auto"/>
                  <w:left w:val="single" w:sz="4" w:space="0" w:color="auto"/>
                  <w:bottom w:val="single" w:sz="4" w:space="0" w:color="auto"/>
                  <w:right w:val="single" w:sz="4" w:space="0" w:color="auto"/>
                </w:tcBorders>
                <w:vAlign w:val="center"/>
              </w:tcPr>
              <w:p w14:paraId="553A34EA" w14:textId="6A7E1757" w:rsidR="00EE55E4" w:rsidRPr="00D836B5" w:rsidRDefault="00EE55E4" w:rsidP="009F5A38">
                <w:pPr>
                  <w:spacing w:before="20" w:afterLines="40" w:after="96"/>
                  <w:jc w:val="center"/>
                  <w:rPr>
                    <w:rFonts w:ascii="Arial" w:hAnsi="Arial" w:cs="Arial"/>
                    <w:iCs/>
                    <w:sz w:val="22"/>
                    <w:szCs w:val="22"/>
                    <w:lang w:val="de-DE"/>
                  </w:rPr>
                </w:pPr>
                <w:r w:rsidRPr="00D836B5">
                  <w:rPr>
                    <w:rFonts w:ascii="MS Gothic" w:eastAsia="MS Gothic" w:hAnsi="MS Gothic" w:cs="Arial"/>
                    <w:iCs/>
                    <w:sz w:val="22"/>
                    <w:szCs w:val="22"/>
                    <w:lang w:val="de-DE"/>
                  </w:rPr>
                  <w:t>☐</w:t>
                </w:r>
              </w:p>
            </w:tc>
          </w:sdtContent>
        </w:sdt>
        <w:tc>
          <w:tcPr>
            <w:tcW w:w="93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50CC88E" w14:textId="7B08824F" w:rsidR="00EE55E4" w:rsidRPr="00124ED7" w:rsidRDefault="00D70D9B" w:rsidP="009F5A38">
            <w:pPr>
              <w:spacing w:before="20" w:afterLines="40" w:after="96"/>
              <w:jc w:val="center"/>
              <w:rPr>
                <w:rFonts w:ascii="Arial" w:hAnsi="Arial" w:cs="Arial"/>
                <w:b/>
                <w:iCs/>
                <w:color w:val="00B050"/>
                <w:sz w:val="20"/>
                <w:szCs w:val="22"/>
                <w:lang w:val="de-DE"/>
              </w:rPr>
            </w:pPr>
            <w:r>
              <w:rPr>
                <w:rFonts w:ascii="Arial" w:hAnsi="Arial" w:cs="Arial"/>
                <w:b/>
                <w:iCs/>
                <w:color w:val="00B050"/>
                <w:sz w:val="20"/>
                <w:szCs w:val="22"/>
                <w:lang w:val="de-DE"/>
              </w:rPr>
              <w:t xml:space="preserve">5.2; 5.2.1; </w:t>
            </w:r>
            <w:r w:rsidR="00124ED7" w:rsidRPr="00124ED7">
              <w:rPr>
                <w:rFonts w:ascii="Arial" w:hAnsi="Arial" w:cs="Arial"/>
                <w:b/>
                <w:iCs/>
                <w:color w:val="00B050"/>
                <w:sz w:val="20"/>
                <w:szCs w:val="22"/>
                <w:lang w:val="de-DE"/>
              </w:rPr>
              <w:t>5.2.2</w:t>
            </w:r>
          </w:p>
        </w:tc>
        <w:tc>
          <w:tcPr>
            <w:tcW w:w="1647" w:type="dxa"/>
            <w:tcBorders>
              <w:top w:val="single" w:sz="4" w:space="0" w:color="auto"/>
              <w:left w:val="single" w:sz="4" w:space="0" w:color="auto"/>
              <w:bottom w:val="single" w:sz="4" w:space="0" w:color="auto"/>
              <w:right w:val="single" w:sz="4" w:space="0" w:color="auto"/>
            </w:tcBorders>
            <w:vAlign w:val="center"/>
          </w:tcPr>
          <w:p w14:paraId="4676B75E" w14:textId="44C25BAD" w:rsidR="00EE55E4" w:rsidRPr="00D836B5" w:rsidRDefault="00EE55E4" w:rsidP="00703361">
            <w:pPr>
              <w:spacing w:before="20" w:afterLines="40" w:after="96"/>
              <w:jc w:val="center"/>
              <w:rPr>
                <w:rFonts w:ascii="Arial" w:hAnsi="Arial" w:cs="Arial"/>
                <w:iCs/>
                <w:sz w:val="22"/>
                <w:szCs w:val="22"/>
                <w:lang w:val="de-DE"/>
              </w:rPr>
            </w:pPr>
          </w:p>
        </w:tc>
      </w:tr>
      <w:tr w:rsidR="002B0E78" w:rsidRPr="00D836B5" w14:paraId="4311F41C" w14:textId="77777777" w:rsidTr="00D3550F">
        <w:trPr>
          <w:cantSplit/>
          <w:jc w:val="center"/>
        </w:trPr>
        <w:tc>
          <w:tcPr>
            <w:tcW w:w="5230" w:type="dxa"/>
            <w:tcBorders>
              <w:top w:val="single" w:sz="4" w:space="0" w:color="auto"/>
              <w:left w:val="single" w:sz="4" w:space="0" w:color="auto"/>
              <w:bottom w:val="single" w:sz="4" w:space="0" w:color="auto"/>
              <w:right w:val="single" w:sz="4" w:space="0" w:color="auto"/>
            </w:tcBorders>
            <w:shd w:val="clear" w:color="auto" w:fill="auto"/>
            <w:vAlign w:val="center"/>
          </w:tcPr>
          <w:p w14:paraId="423FEE40" w14:textId="7823272A" w:rsidR="007C5D7F" w:rsidRPr="00D836B5" w:rsidRDefault="007C5D7F" w:rsidP="00502525">
            <w:pPr>
              <w:spacing w:after="120"/>
              <w:jc w:val="both"/>
              <w:rPr>
                <w:rFonts w:ascii="Arial" w:hAnsi="Arial" w:cs="Arial"/>
                <w:iCs/>
                <w:sz w:val="22"/>
                <w:szCs w:val="22"/>
                <w:lang w:val="de-DE"/>
              </w:rPr>
            </w:pPr>
            <w:r w:rsidRPr="00D836B5">
              <w:rPr>
                <w:rFonts w:ascii="Arial" w:hAnsi="Arial" w:cs="Arial"/>
                <w:iCs/>
                <w:sz w:val="22"/>
                <w:szCs w:val="22"/>
                <w:lang w:val="de-DE"/>
              </w:rPr>
              <w:t xml:space="preserve">Das Labor ist in Besitz gültiger Vorschriften, insbesondere der </w:t>
            </w:r>
            <w:r w:rsidR="00A84AED" w:rsidRPr="00D836B5">
              <w:rPr>
                <w:rFonts w:ascii="Arial" w:hAnsi="Arial" w:cs="Arial"/>
                <w:iCs/>
                <w:sz w:val="22"/>
                <w:szCs w:val="22"/>
                <w:lang w:val="de-DE"/>
              </w:rPr>
              <w:t>Großherzoglichen</w:t>
            </w:r>
            <w:r w:rsidRPr="00D836B5">
              <w:rPr>
                <w:rFonts w:ascii="Arial" w:hAnsi="Arial" w:cs="Arial"/>
                <w:iCs/>
                <w:sz w:val="22"/>
                <w:szCs w:val="22"/>
                <w:lang w:val="de-DE"/>
              </w:rPr>
              <w:t xml:space="preserve"> Verordnung XY sowie des Rundschreibens YZ.</w:t>
            </w:r>
          </w:p>
          <w:p w14:paraId="4006864F" w14:textId="2D40F37F" w:rsidR="007C5D7F" w:rsidRPr="00D836B5" w:rsidRDefault="007C5D7F" w:rsidP="00502525">
            <w:pPr>
              <w:spacing w:after="120"/>
              <w:jc w:val="both"/>
              <w:rPr>
                <w:rFonts w:ascii="Arial" w:hAnsi="Arial" w:cs="Arial"/>
                <w:iCs/>
                <w:sz w:val="22"/>
                <w:szCs w:val="22"/>
                <w:lang w:val="de-DE"/>
              </w:rPr>
            </w:pPr>
            <w:r w:rsidRPr="00D836B5">
              <w:rPr>
                <w:rFonts w:ascii="Arial" w:hAnsi="Arial" w:cs="Arial"/>
                <w:iCs/>
                <w:sz w:val="22"/>
                <w:szCs w:val="22"/>
                <w:lang w:val="de-DE"/>
              </w:rPr>
              <w:t xml:space="preserve">Diese Dokumente </w:t>
            </w:r>
            <w:r w:rsidR="00B46F41" w:rsidRPr="00D836B5">
              <w:rPr>
                <w:rFonts w:ascii="Arial" w:hAnsi="Arial" w:cs="Arial"/>
                <w:iCs/>
                <w:sz w:val="22"/>
                <w:szCs w:val="22"/>
                <w:lang w:val="de-DE"/>
              </w:rPr>
              <w:t>sind</w:t>
            </w:r>
            <w:r w:rsidRPr="00D836B5">
              <w:rPr>
                <w:rFonts w:ascii="Arial" w:hAnsi="Arial" w:cs="Arial"/>
                <w:iCs/>
                <w:sz w:val="22"/>
                <w:szCs w:val="22"/>
                <w:lang w:val="de-DE"/>
              </w:rPr>
              <w:t xml:space="preserve"> jedoch nicht im Verzeichnis „Liste der Referenz-Dokumente“.</w:t>
            </w:r>
          </w:p>
          <w:p w14:paraId="36A4CBC0" w14:textId="14FBE8D3" w:rsidR="00EE55E4" w:rsidRPr="00D836B5" w:rsidRDefault="007C5D7F" w:rsidP="007C5D7F">
            <w:pPr>
              <w:spacing w:after="120"/>
              <w:jc w:val="both"/>
              <w:rPr>
                <w:rFonts w:ascii="Arial" w:hAnsi="Arial" w:cs="Arial"/>
                <w:iCs/>
                <w:sz w:val="22"/>
                <w:szCs w:val="22"/>
                <w:lang w:val="de-DE"/>
              </w:rPr>
            </w:pPr>
            <w:r w:rsidRPr="00D836B5">
              <w:rPr>
                <w:rFonts w:ascii="Arial" w:hAnsi="Arial" w:cs="Arial"/>
                <w:iCs/>
                <w:sz w:val="22"/>
                <w:szCs w:val="22"/>
                <w:lang w:val="de-DE"/>
              </w:rPr>
              <w:t>Eine Überwachung der Entwicklung dieser Dokumente kann nicht nachgewiesen werden.</w:t>
            </w:r>
          </w:p>
        </w:tc>
        <w:sdt>
          <w:sdtPr>
            <w:rPr>
              <w:rFonts w:ascii="Arial" w:hAnsi="Arial" w:cs="Arial"/>
              <w:iCs/>
              <w:sz w:val="22"/>
              <w:szCs w:val="22"/>
              <w:lang w:val="de-DE"/>
            </w:rPr>
            <w:id w:val="-992331015"/>
            <w14:checkbox>
              <w14:checked w14:val="0"/>
              <w14:checkedState w14:val="2612" w14:font="MS Gothic"/>
              <w14:uncheckedState w14:val="2610" w14:font="MS Gothic"/>
            </w14:checkbox>
          </w:sdtPr>
          <w:sdtEndPr/>
          <w:sdtContent>
            <w:tc>
              <w:tcPr>
                <w:tcW w:w="652" w:type="dxa"/>
                <w:tcBorders>
                  <w:top w:val="single" w:sz="4" w:space="0" w:color="auto"/>
                  <w:left w:val="single" w:sz="4" w:space="0" w:color="auto"/>
                  <w:bottom w:val="single" w:sz="4" w:space="0" w:color="auto"/>
                  <w:right w:val="single" w:sz="4" w:space="0" w:color="auto"/>
                </w:tcBorders>
                <w:vAlign w:val="center"/>
              </w:tcPr>
              <w:p w14:paraId="6B2952D3" w14:textId="7F7B72B0" w:rsidR="00EE55E4" w:rsidRPr="00D836B5" w:rsidRDefault="00EE55E4" w:rsidP="009F5A38">
                <w:pPr>
                  <w:spacing w:before="20" w:afterLines="40" w:after="96"/>
                  <w:jc w:val="center"/>
                  <w:rPr>
                    <w:rFonts w:ascii="MS Gothic" w:eastAsia="MS Gothic" w:hAnsi="MS Gothic" w:cs="Arial"/>
                    <w:iCs/>
                    <w:sz w:val="22"/>
                    <w:szCs w:val="22"/>
                    <w:lang w:val="de-DE"/>
                  </w:rPr>
                </w:pPr>
                <w:r w:rsidRPr="00D836B5">
                  <w:rPr>
                    <w:rFonts w:ascii="MS Gothic" w:eastAsia="MS Gothic" w:hAnsi="MS Gothic" w:cs="Arial"/>
                    <w:iCs/>
                    <w:sz w:val="22"/>
                    <w:szCs w:val="22"/>
                    <w:lang w:val="de-DE"/>
                  </w:rPr>
                  <w:t>☐</w:t>
                </w:r>
              </w:p>
            </w:tc>
          </w:sdtContent>
        </w:sdt>
        <w:sdt>
          <w:sdtPr>
            <w:rPr>
              <w:rFonts w:ascii="Arial" w:hAnsi="Arial" w:cs="Arial"/>
              <w:b/>
              <w:iCs/>
              <w:color w:val="00B050"/>
              <w:sz w:val="22"/>
              <w:szCs w:val="22"/>
              <w:lang w:val="de-DE"/>
            </w:rPr>
            <w:id w:val="-1474980432"/>
            <w14:checkbox>
              <w14:checked w14:val="1"/>
              <w14:checkedState w14:val="2612" w14:font="MS Gothic"/>
              <w14:uncheckedState w14:val="2610" w14:font="MS Gothic"/>
            </w14:checkbox>
          </w:sdtPr>
          <w:sdtEndPr/>
          <w:sdtContent>
            <w:tc>
              <w:tcPr>
                <w:tcW w:w="652" w:type="dxa"/>
                <w:tcBorders>
                  <w:top w:val="single" w:sz="4" w:space="0" w:color="auto"/>
                  <w:left w:val="single" w:sz="4" w:space="0" w:color="auto"/>
                  <w:bottom w:val="single" w:sz="4" w:space="0" w:color="auto"/>
                  <w:right w:val="single" w:sz="4" w:space="0" w:color="auto"/>
                </w:tcBorders>
                <w:vAlign w:val="center"/>
              </w:tcPr>
              <w:p w14:paraId="2B5B4CD5" w14:textId="3DEBBB9B" w:rsidR="00EE55E4" w:rsidRPr="00124ED7" w:rsidRDefault="00EE55E4" w:rsidP="009F5A38">
                <w:pPr>
                  <w:spacing w:before="20" w:afterLines="40" w:after="96"/>
                  <w:jc w:val="center"/>
                  <w:rPr>
                    <w:rFonts w:ascii="MS Gothic" w:eastAsia="MS Gothic" w:hAnsi="MS Gothic" w:cs="Arial"/>
                    <w:b/>
                    <w:iCs/>
                    <w:color w:val="00B050"/>
                    <w:sz w:val="22"/>
                    <w:szCs w:val="22"/>
                    <w:lang w:val="de-DE"/>
                  </w:rPr>
                </w:pPr>
                <w:r w:rsidRPr="00124ED7">
                  <w:rPr>
                    <w:rFonts w:ascii="MS Gothic" w:eastAsia="MS Gothic" w:hAnsi="MS Gothic" w:cs="Arial"/>
                    <w:b/>
                    <w:iCs/>
                    <w:color w:val="00B050"/>
                    <w:sz w:val="22"/>
                    <w:szCs w:val="22"/>
                    <w:lang w:val="de-DE"/>
                  </w:rPr>
                  <w:t>☒</w:t>
                </w:r>
              </w:p>
            </w:tc>
          </w:sdtContent>
        </w:sdt>
        <w:tc>
          <w:tcPr>
            <w:tcW w:w="672"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b/>
                <w:iCs/>
                <w:color w:val="00B050"/>
                <w:sz w:val="22"/>
                <w:szCs w:val="22"/>
              </w:rPr>
              <w:id w:val="1791392333"/>
              <w14:checkbox>
                <w14:checked w14:val="1"/>
                <w14:checkedState w14:val="2612" w14:font="MS Gothic"/>
                <w14:uncheckedState w14:val="2610" w14:font="MS Gothic"/>
              </w14:checkbox>
            </w:sdtPr>
            <w:sdtEndPr/>
            <w:sdtContent>
              <w:p w14:paraId="689F5BAC" w14:textId="12707D48" w:rsidR="00EE55E4" w:rsidRPr="00D836B5" w:rsidRDefault="00D70D9B" w:rsidP="00D70D9B">
                <w:pPr>
                  <w:spacing w:after="120"/>
                  <w:jc w:val="center"/>
                  <w:rPr>
                    <w:rFonts w:ascii="MS Gothic" w:eastAsia="MS Gothic" w:hAnsi="MS Gothic" w:cs="Arial"/>
                    <w:iCs/>
                    <w:sz w:val="22"/>
                    <w:szCs w:val="22"/>
                    <w:lang w:val="de-DE"/>
                  </w:rPr>
                </w:pPr>
                <w:r>
                  <w:rPr>
                    <w:rFonts w:ascii="MS Gothic" w:eastAsia="MS Gothic" w:hAnsi="MS Gothic" w:cs="Arial" w:hint="eastAsia"/>
                    <w:b/>
                    <w:iCs/>
                    <w:color w:val="00B050"/>
                    <w:sz w:val="22"/>
                    <w:szCs w:val="22"/>
                  </w:rPr>
                  <w:t>☒</w:t>
                </w:r>
              </w:p>
            </w:sdtContent>
          </w:sdt>
        </w:tc>
        <w:sdt>
          <w:sdtPr>
            <w:rPr>
              <w:rFonts w:ascii="Arial" w:hAnsi="Arial" w:cs="Arial"/>
              <w:iCs/>
              <w:sz w:val="22"/>
              <w:szCs w:val="22"/>
              <w:lang w:val="de-DE"/>
            </w:rPr>
            <w:id w:val="1551582169"/>
            <w14:checkbox>
              <w14:checked w14:val="0"/>
              <w14:checkedState w14:val="2612" w14:font="MS Gothic"/>
              <w14:uncheckedState w14:val="2610" w14:font="MS Gothic"/>
            </w14:checkbox>
          </w:sdtPr>
          <w:sdtEndPr/>
          <w:sdtContent>
            <w:tc>
              <w:tcPr>
                <w:tcW w:w="699" w:type="dxa"/>
                <w:tcBorders>
                  <w:top w:val="single" w:sz="4" w:space="0" w:color="auto"/>
                  <w:left w:val="single" w:sz="4" w:space="0" w:color="auto"/>
                  <w:bottom w:val="single" w:sz="4" w:space="0" w:color="auto"/>
                  <w:right w:val="single" w:sz="4" w:space="0" w:color="auto"/>
                </w:tcBorders>
                <w:vAlign w:val="center"/>
              </w:tcPr>
              <w:p w14:paraId="448CBC96" w14:textId="7BB57838" w:rsidR="00EE55E4" w:rsidRPr="00D836B5" w:rsidRDefault="00EE55E4" w:rsidP="009F5A38">
                <w:pPr>
                  <w:spacing w:before="20" w:afterLines="40" w:after="96"/>
                  <w:jc w:val="center"/>
                  <w:rPr>
                    <w:rFonts w:ascii="MS Gothic" w:eastAsia="MS Gothic" w:hAnsi="MS Gothic" w:cs="Arial"/>
                    <w:iCs/>
                    <w:sz w:val="22"/>
                    <w:szCs w:val="22"/>
                    <w:lang w:val="de-DE"/>
                  </w:rPr>
                </w:pPr>
                <w:r w:rsidRPr="00D836B5">
                  <w:rPr>
                    <w:rFonts w:ascii="MS Gothic" w:eastAsia="MS Gothic" w:hAnsi="MS Gothic" w:cs="Arial"/>
                    <w:iCs/>
                    <w:sz w:val="22"/>
                    <w:szCs w:val="22"/>
                    <w:lang w:val="de-DE"/>
                  </w:rPr>
                  <w:t>☐</w:t>
                </w:r>
              </w:p>
            </w:tc>
          </w:sdtContent>
        </w:sdt>
        <w:tc>
          <w:tcPr>
            <w:tcW w:w="93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62B9DEE" w14:textId="468B8CC3" w:rsidR="00EE55E4" w:rsidRPr="00D3550F" w:rsidRDefault="00D70D9B" w:rsidP="009F5A38">
            <w:pPr>
              <w:spacing w:before="20" w:afterLines="40" w:after="96"/>
              <w:jc w:val="center"/>
              <w:rPr>
                <w:rFonts w:ascii="Arial" w:hAnsi="Arial" w:cs="Arial"/>
                <w:b/>
                <w:iCs/>
                <w:color w:val="00B050"/>
                <w:sz w:val="20"/>
                <w:szCs w:val="22"/>
                <w:lang w:val="de-DE"/>
              </w:rPr>
            </w:pPr>
            <w:r>
              <w:rPr>
                <w:rFonts w:ascii="Arial" w:hAnsi="Arial" w:cs="Arial"/>
                <w:b/>
                <w:iCs/>
                <w:color w:val="00B050"/>
                <w:sz w:val="20"/>
                <w:szCs w:val="22"/>
                <w:lang w:val="de-DE"/>
              </w:rPr>
              <w:t xml:space="preserve">4.3; </w:t>
            </w:r>
            <w:r w:rsidR="00EE55E4" w:rsidRPr="00D3550F">
              <w:rPr>
                <w:rFonts w:ascii="Arial" w:hAnsi="Arial" w:cs="Arial"/>
                <w:b/>
                <w:iCs/>
                <w:color w:val="00B050"/>
                <w:sz w:val="20"/>
                <w:szCs w:val="22"/>
                <w:lang w:val="de-DE"/>
              </w:rPr>
              <w:t>4.3</w:t>
            </w:r>
            <w:r w:rsidR="00D62710" w:rsidRPr="00D3550F">
              <w:rPr>
                <w:rFonts w:ascii="Arial" w:hAnsi="Arial" w:cs="Arial"/>
                <w:b/>
                <w:iCs/>
                <w:color w:val="00B050"/>
                <w:sz w:val="20"/>
                <w:szCs w:val="22"/>
                <w:lang w:val="de-DE"/>
              </w:rPr>
              <w:t>.1</w:t>
            </w:r>
            <w:r>
              <w:rPr>
                <w:rFonts w:ascii="Arial" w:hAnsi="Arial" w:cs="Arial"/>
                <w:b/>
                <w:iCs/>
                <w:color w:val="00B050"/>
                <w:sz w:val="20"/>
                <w:szCs w:val="22"/>
                <w:lang w:val="de-DE"/>
              </w:rPr>
              <w:t>; 4.3.2.1</w:t>
            </w:r>
          </w:p>
        </w:tc>
        <w:tc>
          <w:tcPr>
            <w:tcW w:w="1647" w:type="dxa"/>
            <w:tcBorders>
              <w:top w:val="single" w:sz="4" w:space="0" w:color="auto"/>
              <w:left w:val="single" w:sz="4" w:space="0" w:color="auto"/>
              <w:bottom w:val="single" w:sz="4" w:space="0" w:color="auto"/>
              <w:right w:val="single" w:sz="4" w:space="0" w:color="auto"/>
            </w:tcBorders>
            <w:vAlign w:val="center"/>
          </w:tcPr>
          <w:p w14:paraId="3256B2B1" w14:textId="41BBE4DF" w:rsidR="00EE55E4" w:rsidRPr="00D836B5" w:rsidRDefault="00EE55E4" w:rsidP="00703361">
            <w:pPr>
              <w:spacing w:before="20" w:afterLines="40" w:after="96"/>
              <w:jc w:val="center"/>
              <w:rPr>
                <w:rFonts w:ascii="Arial" w:hAnsi="Arial" w:cs="Arial"/>
                <w:iCs/>
                <w:sz w:val="22"/>
                <w:szCs w:val="22"/>
                <w:lang w:val="de-DE"/>
              </w:rPr>
            </w:pPr>
          </w:p>
        </w:tc>
      </w:tr>
      <w:tr w:rsidR="002B0E78" w:rsidRPr="00D836B5" w14:paraId="6693E8D2" w14:textId="77777777" w:rsidTr="00D3550F">
        <w:trPr>
          <w:cantSplit/>
          <w:jc w:val="center"/>
        </w:trPr>
        <w:tc>
          <w:tcPr>
            <w:tcW w:w="5230" w:type="dxa"/>
            <w:tcBorders>
              <w:top w:val="single" w:sz="4" w:space="0" w:color="auto"/>
              <w:left w:val="single" w:sz="4" w:space="0" w:color="auto"/>
              <w:bottom w:val="single" w:sz="4" w:space="0" w:color="auto"/>
              <w:right w:val="single" w:sz="4" w:space="0" w:color="auto"/>
            </w:tcBorders>
            <w:shd w:val="clear" w:color="auto" w:fill="auto"/>
            <w:vAlign w:val="center"/>
          </w:tcPr>
          <w:p w14:paraId="53A60D52" w14:textId="5551CD53" w:rsidR="007C5D7F" w:rsidRPr="00D836B5" w:rsidRDefault="007C5D7F" w:rsidP="004B6956">
            <w:pPr>
              <w:spacing w:after="120"/>
              <w:jc w:val="both"/>
              <w:rPr>
                <w:rFonts w:ascii="Arial" w:hAnsi="Arial" w:cs="Arial"/>
                <w:iCs/>
                <w:sz w:val="22"/>
                <w:szCs w:val="22"/>
                <w:lang w:val="de-DE"/>
              </w:rPr>
            </w:pPr>
            <w:r w:rsidRPr="00D836B5">
              <w:rPr>
                <w:rFonts w:ascii="Arial" w:hAnsi="Arial" w:cs="Arial"/>
                <w:iCs/>
                <w:sz w:val="22"/>
                <w:szCs w:val="22"/>
                <w:lang w:val="de-DE"/>
              </w:rPr>
              <w:lastRenderedPageBreak/>
              <w:t>Das Labor hat Vorschriften für den Bereich Dienstleistungen und Lieferungen in der « Beschaffungsprozedur » festgelegt.</w:t>
            </w:r>
          </w:p>
          <w:p w14:paraId="5D87C028" w14:textId="29097BD0" w:rsidR="00377021" w:rsidRPr="00D836B5" w:rsidRDefault="00377021" w:rsidP="004B6956">
            <w:pPr>
              <w:spacing w:after="120"/>
              <w:jc w:val="both"/>
              <w:rPr>
                <w:rFonts w:ascii="Arial" w:hAnsi="Arial" w:cs="Arial"/>
                <w:iCs/>
                <w:sz w:val="22"/>
                <w:szCs w:val="22"/>
                <w:lang w:val="de-DE"/>
              </w:rPr>
            </w:pPr>
            <w:r w:rsidRPr="00D836B5">
              <w:rPr>
                <w:rFonts w:ascii="Arial" w:hAnsi="Arial" w:cs="Arial"/>
                <w:iCs/>
                <w:sz w:val="22"/>
                <w:szCs w:val="22"/>
                <w:lang w:val="de-DE"/>
              </w:rPr>
              <w:t>In diesen Dokumenten wird jedoch nichts über die Lagerhaltung angegeben (Eingang/Ausgang, Bestellungszyklus, etc.).</w:t>
            </w:r>
          </w:p>
          <w:p w14:paraId="53539D02" w14:textId="3E9539E5" w:rsidR="00377021" w:rsidRPr="00D836B5" w:rsidRDefault="00377021" w:rsidP="00502525">
            <w:pPr>
              <w:spacing w:after="120"/>
              <w:jc w:val="both"/>
              <w:rPr>
                <w:rFonts w:ascii="Arial" w:hAnsi="Arial" w:cs="Arial"/>
                <w:iCs/>
                <w:sz w:val="22"/>
                <w:szCs w:val="22"/>
                <w:lang w:val="de-DE"/>
              </w:rPr>
            </w:pPr>
            <w:r w:rsidRPr="00D836B5">
              <w:rPr>
                <w:rFonts w:ascii="Arial" w:hAnsi="Arial" w:cs="Arial"/>
                <w:iCs/>
                <w:sz w:val="22"/>
                <w:szCs w:val="22"/>
                <w:lang w:val="de-DE"/>
              </w:rPr>
              <w:t>In der Praxis werden die Bestellungen von den Analysten durchgeführt</w:t>
            </w:r>
            <w:r w:rsidR="00B46F41" w:rsidRPr="00D836B5">
              <w:rPr>
                <w:rFonts w:ascii="Arial" w:hAnsi="Arial" w:cs="Arial"/>
                <w:iCs/>
                <w:sz w:val="22"/>
                <w:szCs w:val="22"/>
                <w:lang w:val="de-DE"/>
              </w:rPr>
              <w:t>, so</w:t>
            </w:r>
            <w:r w:rsidRPr="00D836B5">
              <w:rPr>
                <w:rFonts w:ascii="Arial" w:hAnsi="Arial" w:cs="Arial"/>
                <w:iCs/>
                <w:sz w:val="22"/>
                <w:szCs w:val="22"/>
                <w:lang w:val="de-DE"/>
              </w:rPr>
              <w:t>bald nur noch eine Kiste auf Lager ist. Seit 2016 wurde kein Fehl</w:t>
            </w:r>
            <w:r w:rsidR="00D120B9" w:rsidRPr="00D836B5">
              <w:rPr>
                <w:rFonts w:ascii="Arial" w:hAnsi="Arial" w:cs="Arial"/>
                <w:iCs/>
                <w:sz w:val="22"/>
                <w:szCs w:val="22"/>
                <w:lang w:val="de-DE"/>
              </w:rPr>
              <w:t>be</w:t>
            </w:r>
            <w:r w:rsidRPr="00D836B5">
              <w:rPr>
                <w:rFonts w:ascii="Arial" w:hAnsi="Arial" w:cs="Arial"/>
                <w:iCs/>
                <w:sz w:val="22"/>
                <w:szCs w:val="22"/>
                <w:lang w:val="de-DE"/>
              </w:rPr>
              <w:t>stand im Lager festgestellt.</w:t>
            </w:r>
          </w:p>
          <w:p w14:paraId="35DC4FD7" w14:textId="518E4F91" w:rsidR="00EE55E4" w:rsidRPr="00D836B5" w:rsidRDefault="00EE55E4" w:rsidP="00502525">
            <w:pPr>
              <w:spacing w:after="120"/>
              <w:jc w:val="both"/>
              <w:rPr>
                <w:rFonts w:ascii="Arial" w:hAnsi="Arial" w:cs="Arial"/>
                <w:iCs/>
                <w:sz w:val="22"/>
                <w:szCs w:val="22"/>
                <w:lang w:val="de-DE"/>
              </w:rPr>
            </w:pPr>
          </w:p>
        </w:tc>
        <w:sdt>
          <w:sdtPr>
            <w:rPr>
              <w:rFonts w:ascii="Arial" w:hAnsi="Arial" w:cs="Arial"/>
              <w:iCs/>
              <w:sz w:val="22"/>
              <w:szCs w:val="22"/>
              <w:lang w:val="de-DE"/>
            </w:rPr>
            <w:id w:val="359392129"/>
            <w14:checkbox>
              <w14:checked w14:val="0"/>
              <w14:checkedState w14:val="2612" w14:font="MS Gothic"/>
              <w14:uncheckedState w14:val="2610" w14:font="MS Gothic"/>
            </w14:checkbox>
          </w:sdtPr>
          <w:sdtEndPr/>
          <w:sdtContent>
            <w:tc>
              <w:tcPr>
                <w:tcW w:w="652" w:type="dxa"/>
                <w:tcBorders>
                  <w:top w:val="single" w:sz="4" w:space="0" w:color="auto"/>
                  <w:left w:val="single" w:sz="4" w:space="0" w:color="auto"/>
                  <w:bottom w:val="single" w:sz="4" w:space="0" w:color="auto"/>
                  <w:right w:val="single" w:sz="4" w:space="0" w:color="auto"/>
                </w:tcBorders>
                <w:vAlign w:val="center"/>
              </w:tcPr>
              <w:p w14:paraId="5FEFC757" w14:textId="41D499C4" w:rsidR="00EE55E4" w:rsidRPr="00D836B5" w:rsidRDefault="00EE55E4" w:rsidP="009F5A38">
                <w:pPr>
                  <w:spacing w:before="20" w:afterLines="40" w:after="96"/>
                  <w:jc w:val="center"/>
                  <w:rPr>
                    <w:rFonts w:ascii="Arial" w:hAnsi="Arial" w:cs="Arial"/>
                    <w:iCs/>
                    <w:sz w:val="22"/>
                    <w:szCs w:val="22"/>
                    <w:lang w:val="de-DE"/>
                  </w:rPr>
                </w:pPr>
                <w:r w:rsidRPr="00D836B5">
                  <w:rPr>
                    <w:rFonts w:ascii="MS Gothic" w:eastAsia="MS Gothic" w:hAnsi="MS Gothic" w:cs="Arial"/>
                    <w:iCs/>
                    <w:sz w:val="22"/>
                    <w:szCs w:val="22"/>
                    <w:lang w:val="de-DE"/>
                  </w:rPr>
                  <w:t>☐</w:t>
                </w:r>
              </w:p>
            </w:tc>
          </w:sdtContent>
        </w:sdt>
        <w:tc>
          <w:tcPr>
            <w:tcW w:w="652"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b/>
                <w:iCs/>
                <w:color w:val="00B050"/>
                <w:sz w:val="22"/>
                <w:szCs w:val="22"/>
              </w:rPr>
              <w:id w:val="-1137871564"/>
              <w14:checkbox>
                <w14:checked w14:val="1"/>
                <w14:checkedState w14:val="2612" w14:font="MS Gothic"/>
                <w14:uncheckedState w14:val="2610" w14:font="MS Gothic"/>
              </w14:checkbox>
            </w:sdtPr>
            <w:sdtEndPr/>
            <w:sdtContent>
              <w:p w14:paraId="0CBF4573" w14:textId="3E0FA16B" w:rsidR="00EE55E4" w:rsidRPr="00D836B5" w:rsidRDefault="00D70D9B" w:rsidP="00D70D9B">
                <w:pPr>
                  <w:spacing w:after="120"/>
                  <w:jc w:val="center"/>
                  <w:rPr>
                    <w:rFonts w:ascii="Arial" w:hAnsi="Arial" w:cs="Arial"/>
                    <w:iCs/>
                    <w:sz w:val="22"/>
                    <w:szCs w:val="22"/>
                    <w:lang w:val="de-DE"/>
                  </w:rPr>
                </w:pPr>
                <w:r>
                  <w:rPr>
                    <w:rFonts w:ascii="MS Gothic" w:eastAsia="MS Gothic" w:hAnsi="MS Gothic" w:cs="Arial" w:hint="eastAsia"/>
                    <w:b/>
                    <w:iCs/>
                    <w:color w:val="00B050"/>
                    <w:sz w:val="22"/>
                    <w:szCs w:val="22"/>
                  </w:rPr>
                  <w:t>☒</w:t>
                </w:r>
              </w:p>
            </w:sdtContent>
          </w:sdt>
        </w:tc>
        <w:sdt>
          <w:sdtPr>
            <w:rPr>
              <w:rFonts w:ascii="Arial" w:hAnsi="Arial" w:cs="Arial"/>
              <w:b/>
              <w:iCs/>
              <w:color w:val="00B050"/>
              <w:sz w:val="22"/>
              <w:szCs w:val="22"/>
              <w:lang w:val="de-DE"/>
            </w:rPr>
            <w:id w:val="-414324071"/>
            <w14:checkbox>
              <w14:checked w14:val="1"/>
              <w14:checkedState w14:val="2612" w14:font="MS Gothic"/>
              <w14:uncheckedState w14:val="2610" w14:font="MS Gothic"/>
            </w14:checkbox>
          </w:sdtPr>
          <w:sdtEndPr/>
          <w:sdtContent>
            <w:tc>
              <w:tcPr>
                <w:tcW w:w="672" w:type="dxa"/>
                <w:tcBorders>
                  <w:top w:val="single" w:sz="4" w:space="0" w:color="auto"/>
                  <w:left w:val="single" w:sz="4" w:space="0" w:color="auto"/>
                  <w:bottom w:val="single" w:sz="4" w:space="0" w:color="auto"/>
                  <w:right w:val="single" w:sz="4" w:space="0" w:color="auto"/>
                </w:tcBorders>
                <w:vAlign w:val="center"/>
              </w:tcPr>
              <w:p w14:paraId="20D81563" w14:textId="09F2EB37" w:rsidR="00EE55E4" w:rsidRPr="00124ED7" w:rsidRDefault="00EE55E4" w:rsidP="009F5A38">
                <w:pPr>
                  <w:spacing w:before="20" w:afterLines="40" w:after="96"/>
                  <w:jc w:val="center"/>
                  <w:rPr>
                    <w:rFonts w:ascii="Arial" w:hAnsi="Arial" w:cs="Arial"/>
                    <w:b/>
                    <w:iCs/>
                    <w:color w:val="00B050"/>
                    <w:sz w:val="22"/>
                    <w:szCs w:val="22"/>
                    <w:lang w:val="de-DE"/>
                  </w:rPr>
                </w:pPr>
                <w:r w:rsidRPr="00124ED7">
                  <w:rPr>
                    <w:rFonts w:ascii="MS Gothic" w:eastAsia="MS Gothic" w:hAnsi="MS Gothic" w:cs="Arial"/>
                    <w:b/>
                    <w:iCs/>
                    <w:color w:val="00B050"/>
                    <w:sz w:val="22"/>
                    <w:szCs w:val="22"/>
                    <w:lang w:val="de-DE"/>
                  </w:rPr>
                  <w:t>☒</w:t>
                </w:r>
              </w:p>
            </w:tc>
          </w:sdtContent>
        </w:sdt>
        <w:sdt>
          <w:sdtPr>
            <w:rPr>
              <w:rFonts w:ascii="Arial" w:hAnsi="Arial" w:cs="Arial"/>
              <w:iCs/>
              <w:sz w:val="22"/>
              <w:szCs w:val="22"/>
              <w:lang w:val="de-DE"/>
            </w:rPr>
            <w:id w:val="1466081658"/>
            <w14:checkbox>
              <w14:checked w14:val="0"/>
              <w14:checkedState w14:val="2612" w14:font="MS Gothic"/>
              <w14:uncheckedState w14:val="2610" w14:font="MS Gothic"/>
            </w14:checkbox>
          </w:sdtPr>
          <w:sdtEndPr/>
          <w:sdtContent>
            <w:tc>
              <w:tcPr>
                <w:tcW w:w="699" w:type="dxa"/>
                <w:tcBorders>
                  <w:top w:val="single" w:sz="4" w:space="0" w:color="auto"/>
                  <w:left w:val="single" w:sz="4" w:space="0" w:color="auto"/>
                  <w:bottom w:val="single" w:sz="4" w:space="0" w:color="auto"/>
                  <w:right w:val="single" w:sz="4" w:space="0" w:color="auto"/>
                </w:tcBorders>
                <w:vAlign w:val="center"/>
              </w:tcPr>
              <w:p w14:paraId="1CB92AD1" w14:textId="47364E6F" w:rsidR="00EE55E4" w:rsidRPr="00D836B5" w:rsidRDefault="00EE55E4" w:rsidP="009F5A38">
                <w:pPr>
                  <w:spacing w:before="20" w:afterLines="40" w:after="96"/>
                  <w:jc w:val="center"/>
                  <w:rPr>
                    <w:rFonts w:ascii="Arial" w:hAnsi="Arial" w:cs="Arial"/>
                    <w:iCs/>
                    <w:sz w:val="22"/>
                    <w:szCs w:val="22"/>
                    <w:lang w:val="de-DE"/>
                  </w:rPr>
                </w:pPr>
                <w:r w:rsidRPr="00D836B5">
                  <w:rPr>
                    <w:rFonts w:ascii="MS Gothic" w:eastAsia="MS Gothic" w:hAnsi="MS Gothic" w:cs="Arial"/>
                    <w:iCs/>
                    <w:sz w:val="22"/>
                    <w:szCs w:val="22"/>
                    <w:lang w:val="de-DE"/>
                  </w:rPr>
                  <w:t>☐</w:t>
                </w:r>
              </w:p>
            </w:tc>
          </w:sdtContent>
        </w:sdt>
        <w:tc>
          <w:tcPr>
            <w:tcW w:w="93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6AC6214" w14:textId="5EF3D8BB" w:rsidR="00EE55E4" w:rsidRPr="00D3550F" w:rsidRDefault="00D70D9B" w:rsidP="009F5A38">
            <w:pPr>
              <w:spacing w:before="20" w:afterLines="40" w:after="96"/>
              <w:jc w:val="center"/>
              <w:rPr>
                <w:rFonts w:ascii="Arial" w:hAnsi="Arial" w:cs="Arial"/>
                <w:b/>
                <w:iCs/>
                <w:color w:val="00B050"/>
                <w:sz w:val="20"/>
                <w:szCs w:val="22"/>
                <w:lang w:val="de-DE"/>
              </w:rPr>
            </w:pPr>
            <w:r>
              <w:rPr>
                <w:rFonts w:ascii="Arial" w:hAnsi="Arial" w:cs="Arial"/>
                <w:b/>
                <w:iCs/>
                <w:color w:val="00B050"/>
                <w:sz w:val="20"/>
                <w:szCs w:val="22"/>
                <w:lang w:val="de-DE"/>
              </w:rPr>
              <w:t xml:space="preserve">4.6; </w:t>
            </w:r>
            <w:r w:rsidR="00EE55E4" w:rsidRPr="00D3550F">
              <w:rPr>
                <w:rFonts w:ascii="Arial" w:hAnsi="Arial" w:cs="Arial"/>
                <w:b/>
                <w:iCs/>
                <w:color w:val="00B050"/>
                <w:sz w:val="20"/>
                <w:szCs w:val="22"/>
                <w:lang w:val="de-DE"/>
              </w:rPr>
              <w:t>4.6</w:t>
            </w:r>
            <w:r w:rsidR="002D0156" w:rsidRPr="00D3550F">
              <w:rPr>
                <w:rFonts w:ascii="Arial" w:hAnsi="Arial" w:cs="Arial"/>
                <w:b/>
                <w:iCs/>
                <w:color w:val="00B050"/>
                <w:sz w:val="20"/>
                <w:szCs w:val="22"/>
                <w:lang w:val="de-DE"/>
              </w:rPr>
              <w:t>.1</w:t>
            </w:r>
            <w:r>
              <w:rPr>
                <w:rFonts w:ascii="Arial" w:hAnsi="Arial" w:cs="Arial"/>
                <w:b/>
                <w:iCs/>
                <w:color w:val="00B050"/>
                <w:sz w:val="20"/>
                <w:szCs w:val="22"/>
                <w:lang w:val="de-DE"/>
              </w:rPr>
              <w:t>; 4.6.2</w:t>
            </w:r>
          </w:p>
        </w:tc>
        <w:tc>
          <w:tcPr>
            <w:tcW w:w="1647" w:type="dxa"/>
            <w:tcBorders>
              <w:top w:val="single" w:sz="4" w:space="0" w:color="auto"/>
              <w:left w:val="single" w:sz="4" w:space="0" w:color="auto"/>
              <w:bottom w:val="single" w:sz="4" w:space="0" w:color="auto"/>
              <w:right w:val="single" w:sz="4" w:space="0" w:color="auto"/>
            </w:tcBorders>
            <w:vAlign w:val="center"/>
          </w:tcPr>
          <w:p w14:paraId="1E3B5E0D" w14:textId="77777777" w:rsidR="00EE55E4" w:rsidRPr="00D836B5" w:rsidRDefault="00EE55E4" w:rsidP="00703361">
            <w:pPr>
              <w:spacing w:before="20" w:afterLines="40" w:after="96"/>
              <w:jc w:val="center"/>
              <w:rPr>
                <w:rFonts w:ascii="Arial" w:hAnsi="Arial" w:cs="Arial"/>
                <w:iCs/>
                <w:sz w:val="22"/>
                <w:szCs w:val="22"/>
                <w:lang w:val="de-DE"/>
              </w:rPr>
            </w:pPr>
          </w:p>
        </w:tc>
      </w:tr>
    </w:tbl>
    <w:p w14:paraId="32EC9BCD" w14:textId="0CC27470" w:rsidR="00377021" w:rsidRPr="00D836B5" w:rsidRDefault="00377021">
      <w:pPr>
        <w:rPr>
          <w:lang w:val="de-DE"/>
        </w:rPr>
      </w:pPr>
    </w:p>
    <w:p w14:paraId="1AF9B200" w14:textId="77777777" w:rsidR="00377021" w:rsidRPr="00D836B5" w:rsidRDefault="00377021">
      <w:pPr>
        <w:rPr>
          <w:lang w:val="de-DE"/>
        </w:rPr>
      </w:pPr>
      <w:r w:rsidRPr="00D836B5">
        <w:rPr>
          <w:lang w:val="de-DE"/>
        </w:rPr>
        <w:br w:type="page"/>
      </w:r>
    </w:p>
    <w:p w14:paraId="6AB3BF65" w14:textId="77777777" w:rsidR="00331945" w:rsidRPr="00D836B5" w:rsidRDefault="00331945">
      <w:pPr>
        <w:rPr>
          <w:lang w:val="de-DE"/>
        </w:rPr>
      </w:pPr>
    </w:p>
    <w:tbl>
      <w:tblPr>
        <w:tblStyle w:val="TableGrid"/>
        <w:tblW w:w="1049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739"/>
        <w:gridCol w:w="613"/>
        <w:gridCol w:w="613"/>
        <w:gridCol w:w="634"/>
        <w:gridCol w:w="667"/>
        <w:gridCol w:w="1673"/>
        <w:gridCol w:w="1552"/>
      </w:tblGrid>
      <w:tr w:rsidR="00956356" w:rsidRPr="00D836B5" w14:paraId="2273C88F" w14:textId="77777777" w:rsidTr="009F5A38">
        <w:trPr>
          <w:cantSplit/>
          <w:jc w:val="center"/>
        </w:trPr>
        <w:tc>
          <w:tcPr>
            <w:tcW w:w="10491" w:type="dxa"/>
            <w:gridSpan w:val="7"/>
            <w:shd w:val="clear" w:color="auto" w:fill="F2F2F2" w:themeFill="background1" w:themeFillShade="F2"/>
            <w:vAlign w:val="center"/>
          </w:tcPr>
          <w:p w14:paraId="42145E55" w14:textId="328753C1" w:rsidR="00F73874" w:rsidRPr="00D836B5" w:rsidRDefault="005B6ABD" w:rsidP="00F73874">
            <w:pPr>
              <w:tabs>
                <w:tab w:val="left" w:pos="1127"/>
              </w:tabs>
              <w:spacing w:beforeLines="60" w:before="144" w:afterLines="60" w:after="144"/>
              <w:rPr>
                <w:rFonts w:ascii="Arial" w:hAnsi="Arial" w:cs="Arial"/>
                <w:b/>
                <w:sz w:val="22"/>
                <w:szCs w:val="22"/>
                <w:lang w:val="de-DE"/>
              </w:rPr>
            </w:pPr>
            <w:r w:rsidRPr="00D836B5">
              <w:rPr>
                <w:rFonts w:ascii="Arial" w:hAnsi="Arial" w:cs="Arial"/>
                <w:b/>
                <w:sz w:val="22"/>
                <w:szCs w:val="22"/>
                <w:lang w:val="de-DE"/>
              </w:rPr>
              <w:t>2b) Medizinische Prüfungslabore – ISO 15189 :2012</w:t>
            </w:r>
          </w:p>
        </w:tc>
      </w:tr>
      <w:tr w:rsidR="00956356" w:rsidRPr="00A4202B" w14:paraId="49C4EC11" w14:textId="77777777" w:rsidTr="00331945">
        <w:trPr>
          <w:cantSplit/>
          <w:jc w:val="center"/>
        </w:trPr>
        <w:tc>
          <w:tcPr>
            <w:tcW w:w="10491" w:type="dxa"/>
            <w:gridSpan w:val="7"/>
            <w:tcBorders>
              <w:bottom w:val="single" w:sz="4" w:space="0" w:color="auto"/>
            </w:tcBorders>
            <w:vAlign w:val="center"/>
          </w:tcPr>
          <w:p w14:paraId="4EE1DC15" w14:textId="17D52ABF" w:rsidR="00F73874" w:rsidRPr="00D836B5" w:rsidRDefault="005B6ABD" w:rsidP="009F5A38">
            <w:pPr>
              <w:spacing w:beforeLines="60" w:before="144" w:afterLines="60" w:after="144"/>
              <w:rPr>
                <w:rFonts w:ascii="Arial" w:hAnsi="Arial" w:cs="Arial"/>
                <w:iCs/>
                <w:sz w:val="22"/>
                <w:szCs w:val="22"/>
                <w:lang w:val="de-DE"/>
              </w:rPr>
            </w:pPr>
            <w:r w:rsidRPr="00D836B5">
              <w:rPr>
                <w:rFonts w:ascii="Arial" w:hAnsi="Arial" w:cs="Arial"/>
                <w:iCs/>
                <w:sz w:val="22"/>
                <w:szCs w:val="22"/>
                <w:lang w:val="de-DE"/>
              </w:rPr>
              <w:t xml:space="preserve">Nachfolgend finden Sie Situationen, die in Prüf- und Kalibrierlaboratorien beobachtet wurden. Bitte klassifizieren Sie die potentiellen Abweichungen (K=Konformität; B=Bemerkung; A = Abweichung; A+ = erhebliche Abweichung). </w:t>
            </w:r>
            <w:r w:rsidRPr="00D836B5">
              <w:rPr>
                <w:rFonts w:ascii="Arial" w:hAnsi="Arial" w:cs="Arial"/>
                <w:b/>
                <w:iCs/>
                <w:sz w:val="22"/>
                <w:szCs w:val="22"/>
                <w:lang w:val="de-DE"/>
              </w:rPr>
              <w:t>Bitte geben Sie auch den Paragraphen der Norm/des Dokumentes OLAS/Rechtsvorschriften an, die relevant sind</w:t>
            </w:r>
          </w:p>
        </w:tc>
      </w:tr>
      <w:tr w:rsidR="00610B33" w:rsidRPr="00D836B5" w14:paraId="247B997B" w14:textId="77777777" w:rsidTr="00D3550F">
        <w:trPr>
          <w:cantSplit/>
          <w:jc w:val="center"/>
        </w:trPr>
        <w:tc>
          <w:tcPr>
            <w:tcW w:w="5088" w:type="dxa"/>
            <w:tcBorders>
              <w:top w:val="single" w:sz="4" w:space="0" w:color="auto"/>
              <w:left w:val="single" w:sz="4" w:space="0" w:color="auto"/>
              <w:bottom w:val="double" w:sz="4" w:space="0" w:color="auto"/>
              <w:right w:val="single" w:sz="4" w:space="0" w:color="auto"/>
            </w:tcBorders>
            <w:vAlign w:val="center"/>
          </w:tcPr>
          <w:p w14:paraId="22A12B3C" w14:textId="77777777" w:rsidR="008929AA" w:rsidRPr="00D836B5" w:rsidRDefault="008929AA" w:rsidP="009F5A38">
            <w:pPr>
              <w:spacing w:before="20" w:after="20"/>
              <w:rPr>
                <w:rFonts w:ascii="Arial" w:hAnsi="Arial" w:cs="Arial"/>
                <w:iCs/>
                <w:sz w:val="22"/>
                <w:szCs w:val="22"/>
                <w:lang w:val="de-DE"/>
              </w:rPr>
            </w:pPr>
          </w:p>
        </w:tc>
        <w:tc>
          <w:tcPr>
            <w:tcW w:w="643" w:type="dxa"/>
            <w:tcBorders>
              <w:top w:val="single" w:sz="4" w:space="0" w:color="auto"/>
              <w:left w:val="single" w:sz="4" w:space="0" w:color="auto"/>
              <w:bottom w:val="double" w:sz="4" w:space="0" w:color="auto"/>
              <w:right w:val="single" w:sz="4" w:space="0" w:color="auto"/>
            </w:tcBorders>
            <w:vAlign w:val="center"/>
          </w:tcPr>
          <w:p w14:paraId="1C045538" w14:textId="110F7E7B" w:rsidR="008929AA" w:rsidRPr="00D836B5" w:rsidRDefault="00610B33" w:rsidP="00610B33">
            <w:pPr>
              <w:spacing w:before="20" w:after="20"/>
              <w:jc w:val="center"/>
              <w:rPr>
                <w:rFonts w:ascii="Arial" w:hAnsi="Arial" w:cs="Arial"/>
                <w:iCs/>
                <w:sz w:val="22"/>
                <w:szCs w:val="22"/>
                <w:lang w:val="de-DE"/>
              </w:rPr>
            </w:pPr>
            <w:r w:rsidRPr="00D836B5">
              <w:rPr>
                <w:rFonts w:ascii="Arial" w:hAnsi="Arial" w:cs="Arial"/>
                <w:iCs/>
                <w:sz w:val="22"/>
                <w:szCs w:val="22"/>
                <w:lang w:val="de-DE"/>
              </w:rPr>
              <w:t>K</w:t>
            </w:r>
          </w:p>
        </w:tc>
        <w:tc>
          <w:tcPr>
            <w:tcW w:w="643" w:type="dxa"/>
            <w:tcBorders>
              <w:top w:val="single" w:sz="4" w:space="0" w:color="auto"/>
              <w:left w:val="single" w:sz="4" w:space="0" w:color="auto"/>
              <w:bottom w:val="double" w:sz="4" w:space="0" w:color="auto"/>
              <w:right w:val="single" w:sz="4" w:space="0" w:color="auto"/>
            </w:tcBorders>
            <w:vAlign w:val="center"/>
          </w:tcPr>
          <w:p w14:paraId="6D461690" w14:textId="017C6F31" w:rsidR="008929AA" w:rsidRPr="00D836B5" w:rsidRDefault="00610B33" w:rsidP="00610B33">
            <w:pPr>
              <w:spacing w:before="20" w:after="20"/>
              <w:jc w:val="center"/>
              <w:rPr>
                <w:rFonts w:ascii="Arial" w:hAnsi="Arial" w:cs="Arial"/>
                <w:iCs/>
                <w:sz w:val="22"/>
                <w:szCs w:val="22"/>
                <w:lang w:val="de-DE"/>
              </w:rPr>
            </w:pPr>
            <w:r w:rsidRPr="00D836B5">
              <w:rPr>
                <w:rFonts w:ascii="Arial" w:hAnsi="Arial" w:cs="Arial"/>
                <w:iCs/>
                <w:sz w:val="22"/>
                <w:szCs w:val="22"/>
                <w:lang w:val="de-DE"/>
              </w:rPr>
              <w:t>B</w:t>
            </w:r>
          </w:p>
        </w:tc>
        <w:tc>
          <w:tcPr>
            <w:tcW w:w="667" w:type="dxa"/>
            <w:tcBorders>
              <w:top w:val="single" w:sz="4" w:space="0" w:color="auto"/>
              <w:left w:val="single" w:sz="4" w:space="0" w:color="auto"/>
              <w:bottom w:val="double" w:sz="4" w:space="0" w:color="auto"/>
              <w:right w:val="single" w:sz="4" w:space="0" w:color="auto"/>
            </w:tcBorders>
            <w:vAlign w:val="center"/>
          </w:tcPr>
          <w:p w14:paraId="34DC8E9F" w14:textId="38775311" w:rsidR="008929AA" w:rsidRPr="00D836B5" w:rsidRDefault="00610B33" w:rsidP="00610B33">
            <w:pPr>
              <w:spacing w:before="20" w:after="20"/>
              <w:jc w:val="center"/>
              <w:rPr>
                <w:rFonts w:ascii="Arial" w:hAnsi="Arial" w:cs="Arial"/>
                <w:iCs/>
                <w:sz w:val="22"/>
                <w:szCs w:val="22"/>
                <w:lang w:val="de-DE"/>
              </w:rPr>
            </w:pPr>
            <w:r w:rsidRPr="00D836B5">
              <w:rPr>
                <w:rFonts w:ascii="Arial" w:hAnsi="Arial" w:cs="Arial"/>
                <w:iCs/>
                <w:sz w:val="22"/>
                <w:szCs w:val="22"/>
                <w:lang w:val="de-DE"/>
              </w:rPr>
              <w:t>A</w:t>
            </w:r>
          </w:p>
        </w:tc>
        <w:tc>
          <w:tcPr>
            <w:tcW w:w="697" w:type="dxa"/>
            <w:tcBorders>
              <w:top w:val="single" w:sz="4" w:space="0" w:color="auto"/>
              <w:left w:val="single" w:sz="4" w:space="0" w:color="auto"/>
              <w:bottom w:val="double" w:sz="4" w:space="0" w:color="auto"/>
              <w:right w:val="single" w:sz="4" w:space="0" w:color="auto"/>
            </w:tcBorders>
            <w:vAlign w:val="center"/>
          </w:tcPr>
          <w:p w14:paraId="0C582A6E" w14:textId="4FEDA074" w:rsidR="008929AA" w:rsidRPr="00D836B5" w:rsidRDefault="00610B33" w:rsidP="00610B33">
            <w:pPr>
              <w:spacing w:before="20" w:after="20"/>
              <w:jc w:val="center"/>
              <w:rPr>
                <w:rFonts w:ascii="Arial" w:hAnsi="Arial" w:cs="Arial"/>
                <w:iCs/>
                <w:sz w:val="22"/>
                <w:szCs w:val="22"/>
                <w:lang w:val="de-DE"/>
              </w:rPr>
            </w:pPr>
            <w:r w:rsidRPr="00D836B5">
              <w:rPr>
                <w:rFonts w:ascii="Arial" w:hAnsi="Arial" w:cs="Arial"/>
                <w:iCs/>
                <w:sz w:val="22"/>
                <w:szCs w:val="22"/>
                <w:lang w:val="de-DE"/>
              </w:rPr>
              <w:t>A+</w:t>
            </w:r>
          </w:p>
        </w:tc>
        <w:tc>
          <w:tcPr>
            <w:tcW w:w="1106" w:type="dxa"/>
            <w:tcBorders>
              <w:top w:val="single" w:sz="4" w:space="0" w:color="auto"/>
              <w:left w:val="single" w:sz="4" w:space="0" w:color="auto"/>
              <w:bottom w:val="double" w:sz="4" w:space="0" w:color="auto"/>
              <w:right w:val="single" w:sz="4" w:space="0" w:color="auto"/>
            </w:tcBorders>
            <w:vAlign w:val="center"/>
          </w:tcPr>
          <w:p w14:paraId="2D606812" w14:textId="77777777" w:rsidR="008929AA" w:rsidRPr="00D836B5" w:rsidRDefault="008929AA" w:rsidP="009F5A38">
            <w:pPr>
              <w:spacing w:before="20" w:after="20"/>
              <w:jc w:val="center"/>
              <w:rPr>
                <w:rFonts w:ascii="Arial" w:hAnsi="Arial" w:cs="Arial"/>
                <w:iCs/>
                <w:sz w:val="22"/>
                <w:szCs w:val="22"/>
                <w:lang w:val="de-DE"/>
              </w:rPr>
            </w:pPr>
            <w:r w:rsidRPr="00D836B5">
              <w:rPr>
                <w:rFonts w:ascii="Arial" w:hAnsi="Arial" w:cs="Arial"/>
                <w:iCs/>
                <w:sz w:val="22"/>
                <w:szCs w:val="22"/>
                <w:lang w:val="de-DE"/>
              </w:rPr>
              <w:t>§</w:t>
            </w:r>
          </w:p>
        </w:tc>
        <w:tc>
          <w:tcPr>
            <w:tcW w:w="1647" w:type="dxa"/>
            <w:tcBorders>
              <w:top w:val="single" w:sz="4" w:space="0" w:color="auto"/>
              <w:left w:val="single" w:sz="4" w:space="0" w:color="auto"/>
              <w:bottom w:val="double" w:sz="4" w:space="0" w:color="auto"/>
              <w:right w:val="single" w:sz="4" w:space="0" w:color="auto"/>
            </w:tcBorders>
            <w:vAlign w:val="center"/>
          </w:tcPr>
          <w:p w14:paraId="66855786" w14:textId="02182440" w:rsidR="008929AA" w:rsidRPr="00D836B5" w:rsidRDefault="00D3550F" w:rsidP="009F5A38">
            <w:pPr>
              <w:spacing w:before="20" w:after="20"/>
              <w:jc w:val="center"/>
              <w:rPr>
                <w:rFonts w:ascii="Arial" w:hAnsi="Arial" w:cs="Arial"/>
                <w:iCs/>
                <w:sz w:val="22"/>
                <w:szCs w:val="22"/>
                <w:lang w:val="de-DE"/>
              </w:rPr>
            </w:pPr>
            <w:r w:rsidRPr="008C0E1B">
              <w:rPr>
                <w:rFonts w:ascii="Arial" w:hAnsi="Arial" w:cs="Arial"/>
                <w:b/>
                <w:iCs/>
                <w:sz w:val="18"/>
                <w:szCs w:val="22"/>
              </w:rPr>
              <w:t>Ergebnis (score</w:t>
            </w:r>
            <w:r>
              <w:rPr>
                <w:rFonts w:ascii="Arial" w:hAnsi="Arial" w:cs="Arial"/>
                <w:b/>
                <w:iCs/>
                <w:sz w:val="18"/>
                <w:szCs w:val="22"/>
              </w:rPr>
              <w:t>)</w:t>
            </w:r>
          </w:p>
        </w:tc>
      </w:tr>
      <w:tr w:rsidR="00610B33" w:rsidRPr="00D836B5" w14:paraId="577273D3" w14:textId="77777777" w:rsidTr="00D3550F">
        <w:trPr>
          <w:cantSplit/>
          <w:jc w:val="center"/>
        </w:trPr>
        <w:tc>
          <w:tcPr>
            <w:tcW w:w="5088" w:type="dxa"/>
            <w:tcBorders>
              <w:top w:val="double" w:sz="4" w:space="0" w:color="auto"/>
              <w:left w:val="single" w:sz="4" w:space="0" w:color="auto"/>
              <w:bottom w:val="single" w:sz="4" w:space="0" w:color="auto"/>
              <w:right w:val="single" w:sz="4" w:space="0" w:color="auto"/>
            </w:tcBorders>
            <w:shd w:val="clear" w:color="auto" w:fill="auto"/>
            <w:vAlign w:val="center"/>
          </w:tcPr>
          <w:p w14:paraId="52BF5EC6" w14:textId="77777777" w:rsidR="00A4202B" w:rsidRPr="00D836B5" w:rsidRDefault="00A4202B" w:rsidP="00A4202B">
            <w:pPr>
              <w:spacing w:after="120"/>
              <w:jc w:val="both"/>
              <w:rPr>
                <w:rFonts w:ascii="Arial" w:hAnsi="Arial" w:cs="Arial"/>
                <w:iCs/>
                <w:sz w:val="22"/>
                <w:szCs w:val="22"/>
                <w:lang w:val="de-DE"/>
              </w:rPr>
            </w:pPr>
            <w:r>
              <w:rPr>
                <w:rFonts w:ascii="Arial" w:hAnsi="Arial" w:cs="Arial"/>
                <w:iCs/>
                <w:sz w:val="22"/>
                <w:szCs w:val="22"/>
                <w:lang w:val="de-DE"/>
              </w:rPr>
              <w:t>Die Resultate</w:t>
            </w:r>
            <w:r w:rsidRPr="00D836B5">
              <w:rPr>
                <w:rFonts w:ascii="Arial" w:hAnsi="Arial" w:cs="Arial"/>
                <w:iCs/>
                <w:sz w:val="22"/>
                <w:szCs w:val="22"/>
                <w:lang w:val="de-DE"/>
              </w:rPr>
              <w:t xml:space="preserve"> der externen Qualitätskontrolle (=EQK) (8 Übersendungen im Jahr)</w:t>
            </w:r>
            <w:r>
              <w:rPr>
                <w:rFonts w:ascii="Arial" w:hAnsi="Arial" w:cs="Arial"/>
                <w:iCs/>
                <w:sz w:val="22"/>
                <w:szCs w:val="22"/>
                <w:lang w:val="de-DE"/>
              </w:rPr>
              <w:t xml:space="preserve"> werden vom </w:t>
            </w:r>
            <w:r w:rsidRPr="00D836B5">
              <w:rPr>
                <w:rFonts w:ascii="Arial" w:hAnsi="Arial" w:cs="Arial"/>
                <w:iCs/>
                <w:sz w:val="22"/>
                <w:szCs w:val="22"/>
                <w:lang w:val="de-DE"/>
              </w:rPr>
              <w:t>Sektor-verantwortliche</w:t>
            </w:r>
            <w:r>
              <w:rPr>
                <w:rFonts w:ascii="Arial" w:hAnsi="Arial" w:cs="Arial"/>
                <w:iCs/>
                <w:sz w:val="22"/>
                <w:szCs w:val="22"/>
                <w:lang w:val="de-DE"/>
              </w:rPr>
              <w:t>n</w:t>
            </w:r>
            <w:r w:rsidRPr="00D836B5">
              <w:rPr>
                <w:rFonts w:ascii="Arial" w:hAnsi="Arial" w:cs="Arial"/>
                <w:iCs/>
                <w:sz w:val="22"/>
                <w:szCs w:val="22"/>
                <w:lang w:val="de-DE"/>
              </w:rPr>
              <w:t xml:space="preserve"> Biologe</w:t>
            </w:r>
            <w:r>
              <w:rPr>
                <w:rFonts w:ascii="Arial" w:hAnsi="Arial" w:cs="Arial"/>
                <w:iCs/>
                <w:sz w:val="22"/>
                <w:szCs w:val="22"/>
                <w:lang w:val="de-DE"/>
              </w:rPr>
              <w:t>n eingegeben</w:t>
            </w:r>
            <w:r w:rsidRPr="00D836B5">
              <w:rPr>
                <w:rFonts w:ascii="Arial" w:hAnsi="Arial" w:cs="Arial"/>
                <w:iCs/>
                <w:sz w:val="22"/>
                <w:szCs w:val="22"/>
                <w:lang w:val="de-DE"/>
              </w:rPr>
              <w:t>, ohne dass dies von einer dritten Person kontrolliert wird.</w:t>
            </w:r>
          </w:p>
          <w:p w14:paraId="232BD203" w14:textId="12A3B67D" w:rsidR="0013277A" w:rsidRPr="00D836B5" w:rsidRDefault="00A4202B" w:rsidP="00A4202B">
            <w:pPr>
              <w:spacing w:after="120"/>
              <w:jc w:val="both"/>
              <w:rPr>
                <w:rFonts w:ascii="Arial" w:hAnsi="Arial" w:cs="Arial"/>
                <w:iCs/>
                <w:sz w:val="22"/>
                <w:szCs w:val="22"/>
                <w:lang w:val="de-DE"/>
              </w:rPr>
            </w:pPr>
            <w:r w:rsidRPr="00D836B5">
              <w:rPr>
                <w:rFonts w:ascii="Arial" w:hAnsi="Arial" w:cs="Arial"/>
                <w:iCs/>
                <w:sz w:val="22"/>
                <w:szCs w:val="22"/>
                <w:lang w:val="de-DE"/>
              </w:rPr>
              <w:t>Potentielles Erfassungs-Risiko. Dies zeigt sich auch bei der EQK von X, die am TT/MM/JJJJ durchgeführt wurde. Fehlerhafte Erfassung der übermittelten Einheitswerte, die zu einer Abweichung führten. (A 2016-XY).</w:t>
            </w:r>
            <w:bookmarkStart w:id="0" w:name="_GoBack"/>
            <w:bookmarkEnd w:id="0"/>
          </w:p>
        </w:tc>
        <w:sdt>
          <w:sdtPr>
            <w:rPr>
              <w:rFonts w:ascii="Arial" w:hAnsi="Arial" w:cs="Arial"/>
              <w:iCs/>
              <w:sz w:val="22"/>
              <w:szCs w:val="22"/>
              <w:lang w:val="de-DE"/>
            </w:rPr>
            <w:id w:val="2138827476"/>
            <w14:checkbox>
              <w14:checked w14:val="0"/>
              <w14:checkedState w14:val="2612" w14:font="MS Gothic"/>
              <w14:uncheckedState w14:val="2610" w14:font="MS Gothic"/>
            </w14:checkbox>
          </w:sdtPr>
          <w:sdtEndPr/>
          <w:sdtContent>
            <w:tc>
              <w:tcPr>
                <w:tcW w:w="643" w:type="dxa"/>
                <w:tcBorders>
                  <w:top w:val="double" w:sz="4" w:space="0" w:color="auto"/>
                  <w:left w:val="single" w:sz="4" w:space="0" w:color="auto"/>
                  <w:bottom w:val="single" w:sz="4" w:space="0" w:color="auto"/>
                  <w:right w:val="single" w:sz="4" w:space="0" w:color="auto"/>
                </w:tcBorders>
                <w:vAlign w:val="center"/>
              </w:tcPr>
              <w:p w14:paraId="63248E63" w14:textId="77777777" w:rsidR="00D778DA" w:rsidRPr="00D836B5" w:rsidRDefault="00D778DA" w:rsidP="00495394">
                <w:pPr>
                  <w:spacing w:before="20" w:afterLines="40" w:after="96"/>
                  <w:jc w:val="center"/>
                  <w:rPr>
                    <w:lang w:val="de-DE"/>
                  </w:rPr>
                </w:pPr>
                <w:r w:rsidRPr="00D836B5">
                  <w:rPr>
                    <w:rFonts w:ascii="MS Gothic" w:eastAsia="MS Gothic" w:hAnsi="MS Gothic" w:cs="Arial"/>
                    <w:iCs/>
                    <w:sz w:val="22"/>
                    <w:szCs w:val="22"/>
                    <w:lang w:val="de-DE"/>
                  </w:rPr>
                  <w:t>☐</w:t>
                </w:r>
              </w:p>
            </w:tc>
          </w:sdtContent>
        </w:sdt>
        <w:sdt>
          <w:sdtPr>
            <w:rPr>
              <w:rFonts w:ascii="Arial" w:hAnsi="Arial" w:cs="Arial"/>
              <w:iCs/>
              <w:sz w:val="22"/>
              <w:szCs w:val="22"/>
              <w:lang w:val="de-DE"/>
            </w:rPr>
            <w:id w:val="982356453"/>
            <w14:checkbox>
              <w14:checked w14:val="0"/>
              <w14:checkedState w14:val="2612" w14:font="MS Gothic"/>
              <w14:uncheckedState w14:val="2610" w14:font="MS Gothic"/>
            </w14:checkbox>
          </w:sdtPr>
          <w:sdtEndPr/>
          <w:sdtContent>
            <w:tc>
              <w:tcPr>
                <w:tcW w:w="643" w:type="dxa"/>
                <w:tcBorders>
                  <w:top w:val="double" w:sz="4" w:space="0" w:color="auto"/>
                  <w:left w:val="single" w:sz="4" w:space="0" w:color="auto"/>
                  <w:bottom w:val="single" w:sz="4" w:space="0" w:color="auto"/>
                  <w:right w:val="single" w:sz="4" w:space="0" w:color="auto"/>
                </w:tcBorders>
                <w:vAlign w:val="center"/>
              </w:tcPr>
              <w:p w14:paraId="0C7748E1" w14:textId="77777777" w:rsidR="00D778DA" w:rsidRPr="00D836B5" w:rsidRDefault="00D778DA" w:rsidP="00495394">
                <w:pPr>
                  <w:spacing w:before="20" w:afterLines="40" w:after="96"/>
                  <w:jc w:val="center"/>
                  <w:rPr>
                    <w:rFonts w:ascii="Arial" w:hAnsi="Arial" w:cs="Arial"/>
                    <w:iCs/>
                    <w:sz w:val="22"/>
                    <w:szCs w:val="22"/>
                    <w:lang w:val="de-DE"/>
                  </w:rPr>
                </w:pPr>
                <w:r w:rsidRPr="00D836B5">
                  <w:rPr>
                    <w:rFonts w:ascii="MS Gothic" w:eastAsia="MS Gothic" w:hAnsi="MS Gothic" w:cs="Arial"/>
                    <w:iCs/>
                    <w:sz w:val="22"/>
                    <w:szCs w:val="22"/>
                    <w:lang w:val="de-DE"/>
                  </w:rPr>
                  <w:t>☐</w:t>
                </w:r>
              </w:p>
            </w:tc>
          </w:sdtContent>
        </w:sdt>
        <w:sdt>
          <w:sdtPr>
            <w:rPr>
              <w:rFonts w:ascii="Arial" w:hAnsi="Arial" w:cs="Arial"/>
              <w:b/>
              <w:iCs/>
              <w:color w:val="00B050"/>
              <w:sz w:val="22"/>
              <w:szCs w:val="22"/>
              <w:lang w:val="de-DE"/>
            </w:rPr>
            <w:id w:val="1792476830"/>
            <w14:checkbox>
              <w14:checked w14:val="1"/>
              <w14:checkedState w14:val="2612" w14:font="MS Gothic"/>
              <w14:uncheckedState w14:val="2610" w14:font="MS Gothic"/>
            </w14:checkbox>
          </w:sdtPr>
          <w:sdtEndPr/>
          <w:sdtContent>
            <w:tc>
              <w:tcPr>
                <w:tcW w:w="667" w:type="dxa"/>
                <w:tcBorders>
                  <w:top w:val="double" w:sz="4" w:space="0" w:color="auto"/>
                  <w:left w:val="single" w:sz="4" w:space="0" w:color="auto"/>
                  <w:bottom w:val="single" w:sz="4" w:space="0" w:color="auto"/>
                  <w:right w:val="single" w:sz="4" w:space="0" w:color="auto"/>
                </w:tcBorders>
                <w:vAlign w:val="center"/>
              </w:tcPr>
              <w:p w14:paraId="57339C34" w14:textId="477E960A" w:rsidR="00D778DA" w:rsidRPr="00124ED7" w:rsidRDefault="0013277A" w:rsidP="00495394">
                <w:pPr>
                  <w:spacing w:before="20" w:afterLines="40" w:after="96"/>
                  <w:jc w:val="center"/>
                  <w:rPr>
                    <w:rFonts w:ascii="Arial" w:hAnsi="Arial" w:cs="Arial"/>
                    <w:b/>
                    <w:iCs/>
                    <w:color w:val="00B050"/>
                    <w:sz w:val="22"/>
                    <w:szCs w:val="22"/>
                    <w:lang w:val="de-DE"/>
                  </w:rPr>
                </w:pPr>
                <w:r w:rsidRPr="00124ED7">
                  <w:rPr>
                    <w:rFonts w:ascii="MS Gothic" w:eastAsia="MS Gothic" w:hAnsi="MS Gothic" w:cs="Arial"/>
                    <w:b/>
                    <w:iCs/>
                    <w:color w:val="00B050"/>
                    <w:sz w:val="22"/>
                    <w:szCs w:val="22"/>
                    <w:lang w:val="de-DE"/>
                  </w:rPr>
                  <w:t>☒</w:t>
                </w:r>
              </w:p>
            </w:tc>
          </w:sdtContent>
        </w:sdt>
        <w:sdt>
          <w:sdtPr>
            <w:rPr>
              <w:rFonts w:ascii="Arial" w:hAnsi="Arial" w:cs="Arial"/>
              <w:iCs/>
              <w:sz w:val="22"/>
              <w:szCs w:val="22"/>
              <w:lang w:val="de-DE"/>
            </w:rPr>
            <w:id w:val="724101171"/>
            <w14:checkbox>
              <w14:checked w14:val="0"/>
              <w14:checkedState w14:val="2612" w14:font="MS Gothic"/>
              <w14:uncheckedState w14:val="2610" w14:font="MS Gothic"/>
            </w14:checkbox>
          </w:sdtPr>
          <w:sdtEndPr/>
          <w:sdtContent>
            <w:tc>
              <w:tcPr>
                <w:tcW w:w="697" w:type="dxa"/>
                <w:tcBorders>
                  <w:top w:val="double" w:sz="4" w:space="0" w:color="auto"/>
                  <w:left w:val="single" w:sz="4" w:space="0" w:color="auto"/>
                  <w:bottom w:val="single" w:sz="4" w:space="0" w:color="auto"/>
                  <w:right w:val="single" w:sz="4" w:space="0" w:color="auto"/>
                </w:tcBorders>
                <w:vAlign w:val="center"/>
              </w:tcPr>
              <w:p w14:paraId="71FC6721" w14:textId="0BFAFB68" w:rsidR="00D778DA" w:rsidRPr="00D836B5" w:rsidRDefault="00331945" w:rsidP="00495394">
                <w:pPr>
                  <w:spacing w:before="20" w:afterLines="40" w:after="96"/>
                  <w:jc w:val="center"/>
                  <w:rPr>
                    <w:rFonts w:ascii="Arial" w:hAnsi="Arial" w:cs="Arial"/>
                    <w:iCs/>
                    <w:sz w:val="22"/>
                    <w:szCs w:val="22"/>
                    <w:lang w:val="de-DE"/>
                  </w:rPr>
                </w:pPr>
                <w:r w:rsidRPr="00D836B5">
                  <w:rPr>
                    <w:rFonts w:ascii="MS Gothic" w:eastAsia="MS Gothic" w:hAnsi="MS Gothic" w:cs="Arial"/>
                    <w:iCs/>
                    <w:sz w:val="22"/>
                    <w:szCs w:val="22"/>
                    <w:lang w:val="de-DE"/>
                  </w:rPr>
                  <w:t>☐</w:t>
                </w:r>
              </w:p>
            </w:tc>
          </w:sdtContent>
        </w:sdt>
        <w:tc>
          <w:tcPr>
            <w:tcW w:w="1106" w:type="dxa"/>
            <w:tcBorders>
              <w:top w:val="double" w:sz="4" w:space="0" w:color="auto"/>
              <w:left w:val="single" w:sz="4" w:space="0" w:color="auto"/>
              <w:bottom w:val="single" w:sz="4" w:space="0" w:color="auto"/>
              <w:right w:val="single" w:sz="4" w:space="0" w:color="auto"/>
            </w:tcBorders>
            <w:shd w:val="clear" w:color="auto" w:fill="D6E3BC" w:themeFill="accent3" w:themeFillTint="66"/>
            <w:vAlign w:val="center"/>
          </w:tcPr>
          <w:p w14:paraId="7B0D60EF" w14:textId="07216A05" w:rsidR="00D778DA" w:rsidRPr="00D3550F" w:rsidRDefault="00B91F9E" w:rsidP="00495394">
            <w:pPr>
              <w:spacing w:before="20" w:afterLines="40" w:after="96"/>
              <w:jc w:val="center"/>
              <w:rPr>
                <w:rFonts w:ascii="Arial" w:hAnsi="Arial" w:cs="Arial"/>
                <w:b/>
                <w:iCs/>
                <w:color w:val="00B050"/>
                <w:sz w:val="20"/>
                <w:szCs w:val="22"/>
                <w:lang w:val="de-DE"/>
              </w:rPr>
            </w:pPr>
            <w:r w:rsidRPr="00D3550F">
              <w:rPr>
                <w:rFonts w:ascii="Arial" w:hAnsi="Arial" w:cs="Arial"/>
                <w:b/>
                <w:iCs/>
                <w:color w:val="00B050"/>
                <w:sz w:val="20"/>
                <w:szCs w:val="22"/>
                <w:lang w:val="de-DE"/>
              </w:rPr>
              <w:t xml:space="preserve">5.8.1 et éventuellement </w:t>
            </w:r>
            <w:r w:rsidR="0013277A" w:rsidRPr="00D3550F">
              <w:rPr>
                <w:rFonts w:ascii="Arial" w:hAnsi="Arial" w:cs="Arial"/>
                <w:b/>
                <w:iCs/>
                <w:color w:val="00B050"/>
                <w:sz w:val="20"/>
                <w:szCs w:val="22"/>
                <w:lang w:val="de-DE"/>
              </w:rPr>
              <w:t>4.13</w:t>
            </w:r>
            <w:r w:rsidR="009651BA">
              <w:rPr>
                <w:rFonts w:ascii="Arial" w:hAnsi="Arial" w:cs="Arial"/>
                <w:b/>
                <w:iCs/>
                <w:color w:val="00B050"/>
                <w:sz w:val="20"/>
                <w:szCs w:val="22"/>
                <w:lang w:val="de-DE"/>
              </w:rPr>
              <w:t>; 5.10.3</w:t>
            </w:r>
          </w:p>
        </w:tc>
        <w:tc>
          <w:tcPr>
            <w:tcW w:w="1647" w:type="dxa"/>
            <w:tcBorders>
              <w:top w:val="double" w:sz="4" w:space="0" w:color="auto"/>
              <w:left w:val="single" w:sz="4" w:space="0" w:color="auto"/>
              <w:bottom w:val="single" w:sz="4" w:space="0" w:color="auto"/>
              <w:right w:val="single" w:sz="4" w:space="0" w:color="auto"/>
            </w:tcBorders>
            <w:vAlign w:val="center"/>
          </w:tcPr>
          <w:p w14:paraId="4B4CAC15" w14:textId="433AB5FC" w:rsidR="00D778DA" w:rsidRPr="00D836B5" w:rsidRDefault="00D778DA" w:rsidP="009F5A38">
            <w:pPr>
              <w:spacing w:before="20" w:afterLines="40" w:after="96"/>
              <w:jc w:val="center"/>
              <w:rPr>
                <w:rFonts w:ascii="Arial" w:hAnsi="Arial" w:cs="Arial"/>
                <w:iCs/>
                <w:sz w:val="22"/>
                <w:szCs w:val="22"/>
                <w:lang w:val="de-DE"/>
              </w:rPr>
            </w:pPr>
          </w:p>
        </w:tc>
      </w:tr>
      <w:tr w:rsidR="00610B33" w:rsidRPr="00D836B5" w14:paraId="44EEFB76" w14:textId="77777777" w:rsidTr="00D3550F">
        <w:trPr>
          <w:cantSplit/>
          <w:jc w:val="center"/>
        </w:trPr>
        <w:tc>
          <w:tcPr>
            <w:tcW w:w="5088" w:type="dxa"/>
            <w:tcBorders>
              <w:top w:val="single" w:sz="4" w:space="0" w:color="auto"/>
              <w:left w:val="single" w:sz="4" w:space="0" w:color="auto"/>
              <w:bottom w:val="single" w:sz="4" w:space="0" w:color="auto"/>
              <w:right w:val="single" w:sz="4" w:space="0" w:color="auto"/>
            </w:tcBorders>
            <w:shd w:val="clear" w:color="auto" w:fill="auto"/>
            <w:vAlign w:val="center"/>
          </w:tcPr>
          <w:p w14:paraId="5CD24975" w14:textId="4577D675" w:rsidR="000B35D7" w:rsidRPr="00D836B5" w:rsidRDefault="00843943" w:rsidP="00843943">
            <w:pPr>
              <w:spacing w:after="120"/>
              <w:jc w:val="both"/>
              <w:rPr>
                <w:rFonts w:ascii="Arial" w:hAnsi="Arial" w:cs="Arial"/>
                <w:iCs/>
                <w:sz w:val="22"/>
                <w:szCs w:val="22"/>
                <w:lang w:val="de-DE"/>
              </w:rPr>
            </w:pPr>
            <w:r w:rsidRPr="00D836B5">
              <w:rPr>
                <w:rFonts w:ascii="Arial" w:hAnsi="Arial" w:cs="Arial"/>
                <w:iCs/>
                <w:sz w:val="22"/>
                <w:szCs w:val="22"/>
                <w:lang w:val="de-DE"/>
              </w:rPr>
              <w:t>Das Labor hat beim Gebäude-Eingang kein öffentlich sichtbares Firmenschild angebracht</w:t>
            </w:r>
            <w:r w:rsidR="00B46F41" w:rsidRPr="00D836B5">
              <w:rPr>
                <w:rFonts w:ascii="Arial" w:hAnsi="Arial" w:cs="Arial"/>
                <w:iCs/>
                <w:sz w:val="22"/>
                <w:szCs w:val="22"/>
                <w:lang w:val="de-DE"/>
              </w:rPr>
              <w:t>.</w:t>
            </w:r>
          </w:p>
        </w:tc>
        <w:sdt>
          <w:sdtPr>
            <w:rPr>
              <w:rFonts w:ascii="Arial" w:hAnsi="Arial" w:cs="Arial"/>
              <w:iCs/>
              <w:sz w:val="22"/>
              <w:szCs w:val="22"/>
              <w:lang w:val="de-DE"/>
            </w:rPr>
            <w:id w:val="-184597347"/>
            <w14:checkbox>
              <w14:checked w14:val="0"/>
              <w14:checkedState w14:val="2612" w14:font="MS Gothic"/>
              <w14:uncheckedState w14:val="2610" w14:font="MS Gothic"/>
            </w14:checkbox>
          </w:sdtPr>
          <w:sdtEndPr/>
          <w:sdtContent>
            <w:tc>
              <w:tcPr>
                <w:tcW w:w="643" w:type="dxa"/>
                <w:tcBorders>
                  <w:top w:val="single" w:sz="4" w:space="0" w:color="auto"/>
                  <w:left w:val="single" w:sz="4" w:space="0" w:color="auto"/>
                  <w:bottom w:val="single" w:sz="4" w:space="0" w:color="auto"/>
                  <w:right w:val="single" w:sz="4" w:space="0" w:color="auto"/>
                </w:tcBorders>
                <w:vAlign w:val="center"/>
              </w:tcPr>
              <w:p w14:paraId="0A58E540" w14:textId="77777777" w:rsidR="00D778DA" w:rsidRPr="00D836B5" w:rsidRDefault="00D778DA" w:rsidP="009F5A38">
                <w:pPr>
                  <w:spacing w:before="20" w:afterLines="40" w:after="96"/>
                  <w:jc w:val="center"/>
                  <w:rPr>
                    <w:lang w:val="de-DE"/>
                  </w:rPr>
                </w:pPr>
                <w:r w:rsidRPr="00D836B5">
                  <w:rPr>
                    <w:rFonts w:ascii="MS Gothic" w:eastAsia="MS Gothic" w:hAnsi="MS Gothic" w:cs="Arial"/>
                    <w:iCs/>
                    <w:sz w:val="22"/>
                    <w:szCs w:val="22"/>
                    <w:lang w:val="de-DE"/>
                  </w:rPr>
                  <w:t>☐</w:t>
                </w:r>
              </w:p>
            </w:tc>
          </w:sdtContent>
        </w:sdt>
        <w:sdt>
          <w:sdtPr>
            <w:rPr>
              <w:rFonts w:ascii="Arial" w:hAnsi="Arial" w:cs="Arial"/>
              <w:iCs/>
              <w:sz w:val="22"/>
              <w:szCs w:val="22"/>
              <w:lang w:val="de-DE"/>
            </w:rPr>
            <w:id w:val="-1621690778"/>
            <w14:checkbox>
              <w14:checked w14:val="0"/>
              <w14:checkedState w14:val="2612" w14:font="MS Gothic"/>
              <w14:uncheckedState w14:val="2610" w14:font="MS Gothic"/>
            </w14:checkbox>
          </w:sdtPr>
          <w:sdtEndPr/>
          <w:sdtContent>
            <w:tc>
              <w:tcPr>
                <w:tcW w:w="643" w:type="dxa"/>
                <w:tcBorders>
                  <w:top w:val="single" w:sz="4" w:space="0" w:color="auto"/>
                  <w:left w:val="single" w:sz="4" w:space="0" w:color="auto"/>
                  <w:bottom w:val="single" w:sz="4" w:space="0" w:color="auto"/>
                  <w:right w:val="single" w:sz="4" w:space="0" w:color="auto"/>
                </w:tcBorders>
                <w:vAlign w:val="center"/>
              </w:tcPr>
              <w:p w14:paraId="0F5F7044" w14:textId="2E90B5CD" w:rsidR="00D778DA" w:rsidRPr="00D836B5" w:rsidRDefault="00A74F69" w:rsidP="009F5A38">
                <w:pPr>
                  <w:spacing w:before="20" w:afterLines="40" w:after="96"/>
                  <w:jc w:val="center"/>
                  <w:rPr>
                    <w:rFonts w:ascii="Arial" w:hAnsi="Arial" w:cs="Arial"/>
                    <w:iCs/>
                    <w:sz w:val="22"/>
                    <w:szCs w:val="22"/>
                    <w:lang w:val="de-DE"/>
                  </w:rPr>
                </w:pPr>
                <w:r w:rsidRPr="00D836B5">
                  <w:rPr>
                    <w:rFonts w:ascii="MS Gothic" w:eastAsia="MS Gothic" w:hAnsi="MS Gothic" w:cs="Arial"/>
                    <w:iCs/>
                    <w:sz w:val="22"/>
                    <w:szCs w:val="22"/>
                    <w:lang w:val="de-DE"/>
                  </w:rPr>
                  <w:t>☐</w:t>
                </w:r>
              </w:p>
            </w:tc>
          </w:sdtContent>
        </w:sdt>
        <w:sdt>
          <w:sdtPr>
            <w:rPr>
              <w:rFonts w:ascii="Arial" w:hAnsi="Arial" w:cs="Arial"/>
              <w:b/>
              <w:iCs/>
              <w:color w:val="00B050"/>
              <w:sz w:val="22"/>
              <w:szCs w:val="22"/>
              <w:lang w:val="de-DE"/>
            </w:rPr>
            <w:id w:val="513884674"/>
            <w14:checkbox>
              <w14:checked w14:val="1"/>
              <w14:checkedState w14:val="2612" w14:font="MS Gothic"/>
              <w14:uncheckedState w14:val="2610" w14:font="MS Gothic"/>
            </w14:checkbox>
          </w:sdtPr>
          <w:sdtEndPr/>
          <w:sdtContent>
            <w:tc>
              <w:tcPr>
                <w:tcW w:w="667" w:type="dxa"/>
                <w:tcBorders>
                  <w:top w:val="single" w:sz="4" w:space="0" w:color="auto"/>
                  <w:left w:val="single" w:sz="4" w:space="0" w:color="auto"/>
                  <w:bottom w:val="single" w:sz="4" w:space="0" w:color="auto"/>
                  <w:right w:val="single" w:sz="4" w:space="0" w:color="auto"/>
                </w:tcBorders>
                <w:vAlign w:val="center"/>
              </w:tcPr>
              <w:p w14:paraId="5B629407" w14:textId="2217E78A" w:rsidR="00D778DA" w:rsidRPr="00124ED7" w:rsidRDefault="00824EE0" w:rsidP="009F5A38">
                <w:pPr>
                  <w:spacing w:before="20" w:afterLines="40" w:after="96"/>
                  <w:jc w:val="center"/>
                  <w:rPr>
                    <w:rFonts w:ascii="Arial" w:hAnsi="Arial" w:cs="Arial"/>
                    <w:b/>
                    <w:iCs/>
                    <w:color w:val="00B050"/>
                    <w:sz w:val="22"/>
                    <w:szCs w:val="22"/>
                    <w:lang w:val="de-DE"/>
                  </w:rPr>
                </w:pPr>
                <w:r w:rsidRPr="00124ED7">
                  <w:rPr>
                    <w:rFonts w:ascii="MS Gothic" w:eastAsia="MS Gothic" w:hAnsi="MS Gothic" w:cs="Arial"/>
                    <w:b/>
                    <w:iCs/>
                    <w:color w:val="00B050"/>
                    <w:sz w:val="22"/>
                    <w:szCs w:val="22"/>
                    <w:lang w:val="de-DE"/>
                  </w:rPr>
                  <w:t>☒</w:t>
                </w:r>
              </w:p>
            </w:tc>
          </w:sdtContent>
        </w:sdt>
        <w:sdt>
          <w:sdtPr>
            <w:rPr>
              <w:rFonts w:ascii="Arial" w:hAnsi="Arial" w:cs="Arial"/>
              <w:iCs/>
              <w:sz w:val="22"/>
              <w:szCs w:val="22"/>
              <w:lang w:val="de-DE"/>
            </w:rPr>
            <w:id w:val="-1508897533"/>
            <w14:checkbox>
              <w14:checked w14:val="0"/>
              <w14:checkedState w14:val="2612" w14:font="MS Gothic"/>
              <w14:uncheckedState w14:val="2610" w14:font="MS Gothic"/>
            </w14:checkbox>
          </w:sdtPr>
          <w:sdtEndPr/>
          <w:sdtContent>
            <w:tc>
              <w:tcPr>
                <w:tcW w:w="697" w:type="dxa"/>
                <w:tcBorders>
                  <w:top w:val="single" w:sz="4" w:space="0" w:color="auto"/>
                  <w:left w:val="single" w:sz="4" w:space="0" w:color="auto"/>
                  <w:bottom w:val="single" w:sz="4" w:space="0" w:color="auto"/>
                  <w:right w:val="single" w:sz="4" w:space="0" w:color="auto"/>
                </w:tcBorders>
                <w:vAlign w:val="center"/>
              </w:tcPr>
              <w:p w14:paraId="6FD5BAA4" w14:textId="77777777" w:rsidR="00D778DA" w:rsidRPr="00D836B5" w:rsidRDefault="00D778DA" w:rsidP="009F5A38">
                <w:pPr>
                  <w:spacing w:before="20" w:afterLines="40" w:after="96"/>
                  <w:jc w:val="center"/>
                  <w:rPr>
                    <w:rFonts w:ascii="Arial" w:hAnsi="Arial" w:cs="Arial"/>
                    <w:iCs/>
                    <w:sz w:val="22"/>
                    <w:szCs w:val="22"/>
                    <w:lang w:val="de-DE"/>
                  </w:rPr>
                </w:pPr>
                <w:r w:rsidRPr="00D836B5">
                  <w:rPr>
                    <w:rFonts w:ascii="MS Gothic" w:eastAsia="MS Gothic" w:hAnsi="MS Gothic" w:cs="Arial"/>
                    <w:iCs/>
                    <w:sz w:val="22"/>
                    <w:szCs w:val="22"/>
                    <w:lang w:val="de-DE"/>
                  </w:rPr>
                  <w:t>☐</w:t>
                </w:r>
              </w:p>
            </w:tc>
          </w:sdtContent>
        </w:sdt>
        <w:tc>
          <w:tcPr>
            <w:tcW w:w="110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5660735" w14:textId="4C1C1EDF" w:rsidR="006676E1" w:rsidRPr="00D3550F" w:rsidRDefault="00824EE0" w:rsidP="00B91F9E">
            <w:pPr>
              <w:spacing w:before="20" w:afterLines="40" w:after="96"/>
              <w:jc w:val="center"/>
              <w:rPr>
                <w:rFonts w:ascii="Arial" w:hAnsi="Arial" w:cs="Arial"/>
                <w:b/>
                <w:iCs/>
                <w:color w:val="00B050"/>
                <w:sz w:val="20"/>
                <w:szCs w:val="22"/>
                <w:lang w:val="de-DE"/>
              </w:rPr>
            </w:pPr>
            <w:r w:rsidRPr="00D3550F">
              <w:rPr>
                <w:rFonts w:ascii="Arial" w:hAnsi="Arial" w:cs="Arial"/>
                <w:b/>
                <w:iCs/>
                <w:color w:val="00B050"/>
                <w:sz w:val="20"/>
                <w:szCs w:val="22"/>
                <w:lang w:val="de-DE"/>
              </w:rPr>
              <w:t>§ 5.4</w:t>
            </w:r>
            <w:r w:rsidR="00713109" w:rsidRPr="00D3550F">
              <w:rPr>
                <w:rFonts w:ascii="Arial" w:hAnsi="Arial" w:cs="Arial"/>
                <w:b/>
                <w:iCs/>
                <w:color w:val="00B050"/>
                <w:sz w:val="20"/>
                <w:szCs w:val="22"/>
                <w:lang w:val="de-DE"/>
              </w:rPr>
              <w:t>.2</w:t>
            </w:r>
            <w:r w:rsidRPr="00D3550F">
              <w:rPr>
                <w:rFonts w:ascii="Arial" w:hAnsi="Arial" w:cs="Arial"/>
                <w:b/>
                <w:iCs/>
                <w:color w:val="00B050"/>
                <w:sz w:val="20"/>
                <w:szCs w:val="22"/>
                <w:lang w:val="de-DE"/>
              </w:rPr>
              <w:t xml:space="preserve"> + article 4 du RGD du 27/5/2004</w:t>
            </w:r>
            <w:r w:rsidR="009651BA">
              <w:rPr>
                <w:rFonts w:ascii="Arial" w:hAnsi="Arial" w:cs="Arial"/>
                <w:b/>
                <w:iCs/>
                <w:color w:val="00B050"/>
                <w:sz w:val="20"/>
                <w:szCs w:val="22"/>
                <w:lang w:val="de-DE"/>
              </w:rPr>
              <w:t>; 5.4</w:t>
            </w:r>
          </w:p>
        </w:tc>
        <w:tc>
          <w:tcPr>
            <w:tcW w:w="1647" w:type="dxa"/>
            <w:tcBorders>
              <w:top w:val="single" w:sz="4" w:space="0" w:color="auto"/>
              <w:left w:val="single" w:sz="4" w:space="0" w:color="auto"/>
              <w:bottom w:val="single" w:sz="4" w:space="0" w:color="auto"/>
              <w:right w:val="single" w:sz="4" w:space="0" w:color="auto"/>
            </w:tcBorders>
            <w:vAlign w:val="center"/>
          </w:tcPr>
          <w:p w14:paraId="662F702A" w14:textId="1985CC3A" w:rsidR="00D778DA" w:rsidRPr="00D836B5" w:rsidRDefault="00D778DA" w:rsidP="009F5A38">
            <w:pPr>
              <w:spacing w:before="20" w:afterLines="40" w:after="96"/>
              <w:jc w:val="center"/>
              <w:rPr>
                <w:rFonts w:ascii="Arial" w:hAnsi="Arial" w:cs="Arial"/>
                <w:iCs/>
                <w:sz w:val="22"/>
                <w:szCs w:val="22"/>
                <w:lang w:val="de-DE"/>
              </w:rPr>
            </w:pPr>
          </w:p>
        </w:tc>
      </w:tr>
      <w:tr w:rsidR="00610B33" w:rsidRPr="00D836B5" w14:paraId="68AF2D4A" w14:textId="77777777" w:rsidTr="00D3550F">
        <w:trPr>
          <w:cantSplit/>
          <w:jc w:val="center"/>
        </w:trPr>
        <w:tc>
          <w:tcPr>
            <w:tcW w:w="5088" w:type="dxa"/>
            <w:tcBorders>
              <w:top w:val="single" w:sz="4" w:space="0" w:color="auto"/>
              <w:left w:val="single" w:sz="4" w:space="0" w:color="auto"/>
              <w:bottom w:val="single" w:sz="4" w:space="0" w:color="auto"/>
              <w:right w:val="single" w:sz="4" w:space="0" w:color="auto"/>
            </w:tcBorders>
            <w:shd w:val="clear" w:color="auto" w:fill="auto"/>
            <w:vAlign w:val="center"/>
          </w:tcPr>
          <w:p w14:paraId="18DE67F3" w14:textId="2B9BE079" w:rsidR="007901E0" w:rsidRPr="00D836B5" w:rsidRDefault="00C72FFF" w:rsidP="00734DB3">
            <w:pPr>
              <w:spacing w:after="120"/>
              <w:jc w:val="both"/>
              <w:rPr>
                <w:rFonts w:ascii="Arial" w:hAnsi="Arial" w:cs="Arial"/>
                <w:iCs/>
                <w:sz w:val="22"/>
                <w:szCs w:val="22"/>
                <w:lang w:val="de-DE"/>
              </w:rPr>
            </w:pPr>
            <w:r w:rsidRPr="00D836B5">
              <w:rPr>
                <w:rFonts w:ascii="Arial" w:hAnsi="Arial" w:cs="Arial"/>
                <w:iCs/>
                <w:sz w:val="22"/>
                <w:szCs w:val="22"/>
                <w:lang w:val="de-DE"/>
              </w:rPr>
              <w:t>Das Labor stellt nicht sicher, dass informatische Zugriffe von externen Anbietern (zB. Fernwartung), keine erhebliche Auswirkungen auf die Labor-Computer-Daten haben (Änderung von Berechnungen oder Einstellungen von Patientenanalysen, Ärzten, usw.).</w:t>
            </w:r>
          </w:p>
          <w:p w14:paraId="2E80FC9B" w14:textId="1DF9616F" w:rsidR="00C72FFF" w:rsidRPr="00D836B5" w:rsidRDefault="00C72FFF" w:rsidP="00D310B4">
            <w:pPr>
              <w:spacing w:after="120"/>
              <w:jc w:val="both"/>
              <w:rPr>
                <w:rFonts w:ascii="Arial" w:hAnsi="Arial" w:cs="Arial"/>
                <w:iCs/>
                <w:sz w:val="22"/>
                <w:szCs w:val="22"/>
                <w:lang w:val="de-DE"/>
              </w:rPr>
            </w:pPr>
            <w:r w:rsidRPr="00D836B5">
              <w:rPr>
                <w:rFonts w:ascii="Arial" w:hAnsi="Arial" w:cs="Arial"/>
                <w:iCs/>
                <w:sz w:val="22"/>
                <w:szCs w:val="22"/>
                <w:lang w:val="de-DE"/>
              </w:rPr>
              <w:t xml:space="preserve">Folge : </w:t>
            </w:r>
          </w:p>
          <w:p w14:paraId="7AD2B9C9" w14:textId="72385310" w:rsidR="00C72FFF" w:rsidRPr="00D836B5" w:rsidRDefault="00C72FFF" w:rsidP="00D310B4">
            <w:pPr>
              <w:spacing w:after="120"/>
              <w:jc w:val="both"/>
              <w:rPr>
                <w:rFonts w:ascii="Arial" w:hAnsi="Arial" w:cs="Arial"/>
                <w:iCs/>
                <w:sz w:val="22"/>
                <w:szCs w:val="22"/>
                <w:lang w:val="de-DE"/>
              </w:rPr>
            </w:pPr>
            <w:r w:rsidRPr="00D836B5">
              <w:rPr>
                <w:rFonts w:ascii="Arial" w:hAnsi="Arial" w:cs="Arial"/>
                <w:iCs/>
                <w:sz w:val="22"/>
                <w:szCs w:val="22"/>
                <w:lang w:val="de-DE"/>
              </w:rPr>
              <w:t>Keine Beherrschung von Computereinstellungen durch externe Anbieter.</w:t>
            </w:r>
          </w:p>
          <w:p w14:paraId="50281A86" w14:textId="29E60B15" w:rsidR="00D310B4" w:rsidRPr="00D836B5" w:rsidRDefault="00C72FFF" w:rsidP="00C72FFF">
            <w:pPr>
              <w:spacing w:after="120"/>
              <w:jc w:val="both"/>
              <w:rPr>
                <w:rFonts w:ascii="Arial" w:hAnsi="Arial" w:cs="Arial"/>
                <w:iCs/>
                <w:sz w:val="22"/>
                <w:szCs w:val="22"/>
                <w:lang w:val="de-DE"/>
              </w:rPr>
            </w:pPr>
            <w:r w:rsidRPr="00D836B5">
              <w:rPr>
                <w:rFonts w:ascii="Arial" w:hAnsi="Arial" w:cs="Arial"/>
                <w:iCs/>
                <w:sz w:val="22"/>
                <w:szCs w:val="22"/>
                <w:lang w:val="de-DE"/>
              </w:rPr>
              <w:t>Geringes Risiko, wenn man bedenkt, dass die durchgeführte Veränderung während der Fernwartung durchgeführt wurde.</w:t>
            </w:r>
          </w:p>
        </w:tc>
        <w:sdt>
          <w:sdtPr>
            <w:rPr>
              <w:rFonts w:ascii="Arial" w:hAnsi="Arial" w:cs="Arial"/>
              <w:iCs/>
              <w:sz w:val="22"/>
              <w:szCs w:val="22"/>
              <w:lang w:val="de-DE"/>
            </w:rPr>
            <w:id w:val="-2139104076"/>
            <w14:checkbox>
              <w14:checked w14:val="0"/>
              <w14:checkedState w14:val="2612" w14:font="MS Gothic"/>
              <w14:uncheckedState w14:val="2610" w14:font="MS Gothic"/>
            </w14:checkbox>
          </w:sdtPr>
          <w:sdtEndPr/>
          <w:sdtContent>
            <w:tc>
              <w:tcPr>
                <w:tcW w:w="643" w:type="dxa"/>
                <w:tcBorders>
                  <w:top w:val="single" w:sz="4" w:space="0" w:color="auto"/>
                  <w:left w:val="single" w:sz="4" w:space="0" w:color="auto"/>
                  <w:bottom w:val="single" w:sz="4" w:space="0" w:color="auto"/>
                  <w:right w:val="single" w:sz="4" w:space="0" w:color="auto"/>
                </w:tcBorders>
                <w:vAlign w:val="center"/>
              </w:tcPr>
              <w:p w14:paraId="2D8E54E8" w14:textId="6F2A29A1" w:rsidR="00D778DA" w:rsidRPr="00D836B5" w:rsidRDefault="0038194A" w:rsidP="009F5A38">
                <w:pPr>
                  <w:spacing w:before="20" w:afterLines="40" w:after="96"/>
                  <w:jc w:val="center"/>
                  <w:rPr>
                    <w:lang w:val="de-DE"/>
                  </w:rPr>
                </w:pPr>
                <w:r w:rsidRPr="00D836B5">
                  <w:rPr>
                    <w:rFonts w:ascii="MS Gothic" w:eastAsia="MS Gothic" w:hAnsi="MS Gothic" w:cs="Arial"/>
                    <w:iCs/>
                    <w:sz w:val="22"/>
                    <w:szCs w:val="22"/>
                    <w:lang w:val="de-DE"/>
                  </w:rPr>
                  <w:t>☐</w:t>
                </w:r>
              </w:p>
            </w:tc>
          </w:sdtContent>
        </w:sdt>
        <w:sdt>
          <w:sdtPr>
            <w:rPr>
              <w:rFonts w:ascii="Arial" w:hAnsi="Arial" w:cs="Arial"/>
              <w:iCs/>
              <w:sz w:val="22"/>
              <w:szCs w:val="22"/>
              <w:lang w:val="de-DE"/>
            </w:rPr>
            <w:id w:val="1641142563"/>
            <w14:checkbox>
              <w14:checked w14:val="0"/>
              <w14:checkedState w14:val="2612" w14:font="MS Gothic"/>
              <w14:uncheckedState w14:val="2610" w14:font="MS Gothic"/>
            </w14:checkbox>
          </w:sdtPr>
          <w:sdtEndPr/>
          <w:sdtContent>
            <w:tc>
              <w:tcPr>
                <w:tcW w:w="643" w:type="dxa"/>
                <w:tcBorders>
                  <w:top w:val="single" w:sz="4" w:space="0" w:color="auto"/>
                  <w:left w:val="single" w:sz="4" w:space="0" w:color="auto"/>
                  <w:bottom w:val="single" w:sz="4" w:space="0" w:color="auto"/>
                  <w:right w:val="single" w:sz="4" w:space="0" w:color="auto"/>
                </w:tcBorders>
                <w:vAlign w:val="center"/>
              </w:tcPr>
              <w:p w14:paraId="485C1409" w14:textId="5D772F9B" w:rsidR="00D778DA" w:rsidRPr="00D836B5" w:rsidRDefault="00331945" w:rsidP="009F5A38">
                <w:pPr>
                  <w:spacing w:before="20" w:afterLines="40" w:after="96"/>
                  <w:jc w:val="center"/>
                  <w:rPr>
                    <w:rFonts w:ascii="Arial" w:hAnsi="Arial" w:cs="Arial"/>
                    <w:iCs/>
                    <w:sz w:val="22"/>
                    <w:szCs w:val="22"/>
                    <w:lang w:val="de-DE"/>
                  </w:rPr>
                </w:pPr>
                <w:r w:rsidRPr="00D836B5">
                  <w:rPr>
                    <w:rFonts w:ascii="MS Gothic" w:eastAsia="MS Gothic" w:hAnsi="MS Gothic" w:cs="Arial"/>
                    <w:iCs/>
                    <w:sz w:val="22"/>
                    <w:szCs w:val="22"/>
                    <w:lang w:val="de-DE"/>
                  </w:rPr>
                  <w:t>☐</w:t>
                </w:r>
              </w:p>
            </w:tc>
          </w:sdtContent>
        </w:sdt>
        <w:sdt>
          <w:sdtPr>
            <w:rPr>
              <w:rFonts w:ascii="Arial" w:hAnsi="Arial" w:cs="Arial"/>
              <w:b/>
              <w:iCs/>
              <w:color w:val="00B050"/>
              <w:sz w:val="22"/>
              <w:szCs w:val="22"/>
              <w:lang w:val="de-DE"/>
            </w:rPr>
            <w:id w:val="1867333083"/>
            <w14:checkbox>
              <w14:checked w14:val="1"/>
              <w14:checkedState w14:val="2612" w14:font="MS Gothic"/>
              <w14:uncheckedState w14:val="2610" w14:font="MS Gothic"/>
            </w14:checkbox>
          </w:sdtPr>
          <w:sdtEndPr/>
          <w:sdtContent>
            <w:tc>
              <w:tcPr>
                <w:tcW w:w="667" w:type="dxa"/>
                <w:tcBorders>
                  <w:top w:val="single" w:sz="4" w:space="0" w:color="auto"/>
                  <w:left w:val="single" w:sz="4" w:space="0" w:color="auto"/>
                  <w:bottom w:val="single" w:sz="4" w:space="0" w:color="auto"/>
                  <w:right w:val="single" w:sz="4" w:space="0" w:color="auto"/>
                </w:tcBorders>
                <w:vAlign w:val="center"/>
              </w:tcPr>
              <w:p w14:paraId="0F796940" w14:textId="691C440F" w:rsidR="00D778DA" w:rsidRPr="00124ED7" w:rsidRDefault="00D310B4" w:rsidP="009F5A38">
                <w:pPr>
                  <w:spacing w:before="20" w:afterLines="40" w:after="96"/>
                  <w:jc w:val="center"/>
                  <w:rPr>
                    <w:rFonts w:ascii="Arial" w:hAnsi="Arial" w:cs="Arial"/>
                    <w:b/>
                    <w:iCs/>
                    <w:color w:val="00B050"/>
                    <w:sz w:val="22"/>
                    <w:szCs w:val="22"/>
                    <w:lang w:val="de-DE"/>
                  </w:rPr>
                </w:pPr>
                <w:r w:rsidRPr="00124ED7">
                  <w:rPr>
                    <w:rFonts w:ascii="MS Gothic" w:eastAsia="MS Gothic" w:hAnsi="MS Gothic" w:cs="Arial"/>
                    <w:b/>
                    <w:iCs/>
                    <w:color w:val="00B050"/>
                    <w:sz w:val="22"/>
                    <w:szCs w:val="22"/>
                    <w:lang w:val="de-DE"/>
                  </w:rPr>
                  <w:t>☒</w:t>
                </w:r>
              </w:p>
            </w:tc>
          </w:sdtContent>
        </w:sdt>
        <w:sdt>
          <w:sdtPr>
            <w:rPr>
              <w:rFonts w:ascii="Arial" w:hAnsi="Arial" w:cs="Arial"/>
              <w:iCs/>
              <w:sz w:val="22"/>
              <w:szCs w:val="22"/>
              <w:lang w:val="de-DE"/>
            </w:rPr>
            <w:id w:val="1396309419"/>
            <w14:checkbox>
              <w14:checked w14:val="0"/>
              <w14:checkedState w14:val="2612" w14:font="MS Gothic"/>
              <w14:uncheckedState w14:val="2610" w14:font="MS Gothic"/>
            </w14:checkbox>
          </w:sdtPr>
          <w:sdtEndPr/>
          <w:sdtContent>
            <w:tc>
              <w:tcPr>
                <w:tcW w:w="697" w:type="dxa"/>
                <w:tcBorders>
                  <w:top w:val="single" w:sz="4" w:space="0" w:color="auto"/>
                  <w:left w:val="single" w:sz="4" w:space="0" w:color="auto"/>
                  <w:bottom w:val="single" w:sz="4" w:space="0" w:color="auto"/>
                  <w:right w:val="single" w:sz="4" w:space="0" w:color="auto"/>
                </w:tcBorders>
                <w:vAlign w:val="center"/>
              </w:tcPr>
              <w:p w14:paraId="3FC776C5" w14:textId="77777777" w:rsidR="00D778DA" w:rsidRPr="00D836B5" w:rsidRDefault="00D778DA" w:rsidP="009F5A38">
                <w:pPr>
                  <w:spacing w:before="20" w:afterLines="40" w:after="96"/>
                  <w:jc w:val="center"/>
                  <w:rPr>
                    <w:rFonts w:ascii="Arial" w:hAnsi="Arial" w:cs="Arial"/>
                    <w:iCs/>
                    <w:sz w:val="22"/>
                    <w:szCs w:val="22"/>
                    <w:lang w:val="de-DE"/>
                  </w:rPr>
                </w:pPr>
                <w:r w:rsidRPr="00D836B5">
                  <w:rPr>
                    <w:rFonts w:ascii="MS Gothic" w:eastAsia="MS Gothic" w:hAnsi="MS Gothic" w:cs="Arial"/>
                    <w:iCs/>
                    <w:sz w:val="22"/>
                    <w:szCs w:val="22"/>
                    <w:lang w:val="de-DE"/>
                  </w:rPr>
                  <w:t>☐</w:t>
                </w:r>
              </w:p>
            </w:tc>
          </w:sdtContent>
        </w:sdt>
        <w:tc>
          <w:tcPr>
            <w:tcW w:w="110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2243815" w14:textId="0F86C364" w:rsidR="00D778DA" w:rsidRPr="00D3550F" w:rsidRDefault="009651BA" w:rsidP="009F5A38">
            <w:pPr>
              <w:spacing w:before="20" w:afterLines="40" w:after="96"/>
              <w:jc w:val="center"/>
              <w:rPr>
                <w:rFonts w:ascii="Arial" w:hAnsi="Arial" w:cs="Arial"/>
                <w:b/>
                <w:iCs/>
                <w:color w:val="00B050"/>
                <w:sz w:val="20"/>
                <w:szCs w:val="22"/>
                <w:lang w:val="de-DE"/>
              </w:rPr>
            </w:pPr>
            <w:r>
              <w:rPr>
                <w:rFonts w:ascii="Arial" w:hAnsi="Arial" w:cs="Arial"/>
                <w:b/>
                <w:iCs/>
                <w:color w:val="00B050"/>
                <w:sz w:val="20"/>
                <w:szCs w:val="22"/>
                <w:lang w:val="de-DE"/>
              </w:rPr>
              <w:t xml:space="preserve">5.10; </w:t>
            </w:r>
            <w:r w:rsidR="00D310B4" w:rsidRPr="00D3550F">
              <w:rPr>
                <w:rFonts w:ascii="Arial" w:hAnsi="Arial" w:cs="Arial"/>
                <w:b/>
                <w:iCs/>
                <w:color w:val="00B050"/>
                <w:sz w:val="20"/>
                <w:szCs w:val="22"/>
                <w:lang w:val="de-DE"/>
              </w:rPr>
              <w:t>5.10.3</w:t>
            </w:r>
            <w:r w:rsidR="00B00B02" w:rsidRPr="00D3550F">
              <w:rPr>
                <w:rFonts w:ascii="Arial" w:hAnsi="Arial" w:cs="Arial"/>
                <w:b/>
                <w:iCs/>
                <w:color w:val="00B050"/>
                <w:sz w:val="20"/>
                <w:szCs w:val="22"/>
                <w:lang w:val="de-DE"/>
              </w:rPr>
              <w:t>a)</w:t>
            </w:r>
          </w:p>
        </w:tc>
        <w:tc>
          <w:tcPr>
            <w:tcW w:w="1647" w:type="dxa"/>
            <w:tcBorders>
              <w:top w:val="single" w:sz="4" w:space="0" w:color="auto"/>
              <w:left w:val="single" w:sz="4" w:space="0" w:color="auto"/>
              <w:bottom w:val="single" w:sz="4" w:space="0" w:color="auto"/>
              <w:right w:val="single" w:sz="4" w:space="0" w:color="auto"/>
            </w:tcBorders>
            <w:vAlign w:val="center"/>
          </w:tcPr>
          <w:p w14:paraId="228879A3" w14:textId="47A5E12A" w:rsidR="00D778DA" w:rsidRPr="00D836B5" w:rsidRDefault="00D778DA" w:rsidP="009F5A38">
            <w:pPr>
              <w:spacing w:before="20" w:afterLines="40" w:after="96"/>
              <w:jc w:val="center"/>
              <w:rPr>
                <w:rFonts w:ascii="Arial" w:hAnsi="Arial" w:cs="Arial"/>
                <w:iCs/>
                <w:sz w:val="22"/>
                <w:szCs w:val="22"/>
                <w:lang w:val="de-DE"/>
              </w:rPr>
            </w:pPr>
          </w:p>
        </w:tc>
      </w:tr>
      <w:tr w:rsidR="00610B33" w:rsidRPr="00D836B5" w14:paraId="7C4C9DDA" w14:textId="77777777" w:rsidTr="00D3550F">
        <w:trPr>
          <w:cantSplit/>
          <w:jc w:val="center"/>
        </w:trPr>
        <w:tc>
          <w:tcPr>
            <w:tcW w:w="5088" w:type="dxa"/>
            <w:tcBorders>
              <w:top w:val="single" w:sz="4" w:space="0" w:color="auto"/>
              <w:left w:val="single" w:sz="4" w:space="0" w:color="auto"/>
              <w:bottom w:val="single" w:sz="4" w:space="0" w:color="auto"/>
              <w:right w:val="single" w:sz="4" w:space="0" w:color="auto"/>
            </w:tcBorders>
            <w:shd w:val="clear" w:color="auto" w:fill="auto"/>
            <w:vAlign w:val="center"/>
          </w:tcPr>
          <w:p w14:paraId="1DA851E2" w14:textId="3D798364" w:rsidR="00880198" w:rsidRPr="00D836B5" w:rsidRDefault="00880198" w:rsidP="00EC77DE">
            <w:pPr>
              <w:spacing w:after="120"/>
              <w:jc w:val="both"/>
              <w:rPr>
                <w:rFonts w:ascii="Arial" w:hAnsi="Arial" w:cs="Arial"/>
                <w:iCs/>
                <w:sz w:val="22"/>
                <w:szCs w:val="22"/>
                <w:lang w:val="de-DE"/>
              </w:rPr>
            </w:pPr>
            <w:r w:rsidRPr="00D836B5">
              <w:rPr>
                <w:rFonts w:ascii="Arial" w:hAnsi="Arial" w:cs="Arial"/>
                <w:iCs/>
                <w:sz w:val="22"/>
                <w:szCs w:val="22"/>
                <w:lang w:val="de-DE"/>
              </w:rPr>
              <w:lastRenderedPageBreak/>
              <w:t>Es konnte kein Nachweis darüber erbracht werden, dass die Fahrer seit ihrer Ersteinweisung, zusätzlichen Schulungen oder Anweisungen bezüglich der Beförderung gefährlicher Güter auf der Straße (ADR), die neusten Anforderungen des Qualitätssystems oder die aktuellsten Änderungen hinsichtlich ihrer Aktivitäten (zB. Temperaturüberwachung während des Transportes), erhalten haben.</w:t>
            </w:r>
          </w:p>
          <w:p w14:paraId="3FB89EB5" w14:textId="3F692744" w:rsidR="00CC6D7E" w:rsidRPr="00D836B5" w:rsidRDefault="00CC6D7E" w:rsidP="00EC77DE">
            <w:pPr>
              <w:spacing w:after="120"/>
              <w:jc w:val="both"/>
              <w:rPr>
                <w:rFonts w:ascii="Arial" w:hAnsi="Arial" w:cs="Arial"/>
                <w:iCs/>
                <w:sz w:val="22"/>
                <w:szCs w:val="22"/>
                <w:lang w:val="de-DE"/>
              </w:rPr>
            </w:pPr>
            <w:r w:rsidRPr="00D836B5">
              <w:rPr>
                <w:rFonts w:ascii="Arial" w:hAnsi="Arial" w:cs="Arial"/>
                <w:iCs/>
                <w:sz w:val="22"/>
                <w:szCs w:val="22"/>
                <w:lang w:val="de-DE"/>
              </w:rPr>
              <w:t xml:space="preserve">Diese Nachweise müssten in den persönlichen Unterlagen des Personals enthalten sein. </w:t>
            </w:r>
            <w:r w:rsidR="00D20F87" w:rsidRPr="00D836B5">
              <w:rPr>
                <w:rFonts w:ascii="Arial" w:hAnsi="Arial" w:cs="Arial"/>
                <w:iCs/>
                <w:sz w:val="22"/>
                <w:szCs w:val="22"/>
                <w:lang w:val="de-DE"/>
              </w:rPr>
              <w:t xml:space="preserve">Dies ist </w:t>
            </w:r>
            <w:r w:rsidRPr="00D836B5">
              <w:rPr>
                <w:rFonts w:ascii="Arial" w:hAnsi="Arial" w:cs="Arial"/>
                <w:iCs/>
                <w:sz w:val="22"/>
                <w:szCs w:val="22"/>
                <w:lang w:val="de-DE"/>
              </w:rPr>
              <w:t xml:space="preserve">jedoch nicht </w:t>
            </w:r>
            <w:r w:rsidR="00D20F87" w:rsidRPr="00D836B5">
              <w:rPr>
                <w:rFonts w:ascii="Arial" w:hAnsi="Arial" w:cs="Arial"/>
                <w:iCs/>
                <w:sz w:val="22"/>
                <w:szCs w:val="22"/>
                <w:lang w:val="de-DE"/>
              </w:rPr>
              <w:t>immer der Fall.</w:t>
            </w:r>
          </w:p>
          <w:p w14:paraId="1F038D68" w14:textId="1B797C4C" w:rsidR="00647133" w:rsidRPr="00D836B5" w:rsidRDefault="00CC6D7E" w:rsidP="00647133">
            <w:pPr>
              <w:spacing w:after="120"/>
              <w:jc w:val="both"/>
              <w:rPr>
                <w:rFonts w:ascii="Arial" w:hAnsi="Arial" w:cs="Arial"/>
                <w:iCs/>
                <w:sz w:val="22"/>
                <w:szCs w:val="22"/>
                <w:lang w:val="de-DE"/>
              </w:rPr>
            </w:pPr>
            <w:r w:rsidRPr="00D836B5">
              <w:rPr>
                <w:rFonts w:ascii="Arial" w:hAnsi="Arial" w:cs="Arial"/>
                <w:iCs/>
                <w:sz w:val="22"/>
                <w:szCs w:val="22"/>
                <w:lang w:val="de-DE"/>
              </w:rPr>
              <w:t xml:space="preserve">Des Weiteren, sollten diese Schulungs- Maßnahmen regelmäßig durchgeführt werden, damit die Fahrer auf dem neusten Stand der Dinge sind und </w:t>
            </w:r>
            <w:r w:rsidR="00B46F41" w:rsidRPr="00D836B5">
              <w:rPr>
                <w:rFonts w:ascii="Arial" w:hAnsi="Arial" w:cs="Arial"/>
                <w:iCs/>
                <w:sz w:val="22"/>
                <w:szCs w:val="22"/>
                <w:lang w:val="de-DE"/>
              </w:rPr>
              <w:t xml:space="preserve">um </w:t>
            </w:r>
            <w:r w:rsidR="00647133" w:rsidRPr="002B0E78">
              <w:rPr>
                <w:rFonts w:ascii="Arial" w:hAnsi="Arial" w:cs="Arial"/>
                <w:iCs/>
                <w:sz w:val="22"/>
                <w:szCs w:val="22"/>
                <w:lang w:val="de-DE"/>
              </w:rPr>
              <w:t xml:space="preserve">einen sicheren und fehlerfreien Probentransport </w:t>
            </w:r>
            <w:r w:rsidRPr="00D836B5">
              <w:rPr>
                <w:rFonts w:ascii="Arial" w:hAnsi="Arial" w:cs="Arial"/>
                <w:iCs/>
                <w:sz w:val="22"/>
                <w:szCs w:val="22"/>
                <w:lang w:val="de-DE"/>
              </w:rPr>
              <w:t>zu gewährleisten</w:t>
            </w:r>
            <w:r w:rsidR="00EC77DE" w:rsidRPr="00D836B5">
              <w:rPr>
                <w:rFonts w:ascii="Arial" w:hAnsi="Arial" w:cs="Arial"/>
                <w:iCs/>
                <w:sz w:val="22"/>
                <w:szCs w:val="22"/>
                <w:lang w:val="de-DE"/>
              </w:rPr>
              <w:t>.</w:t>
            </w:r>
          </w:p>
        </w:tc>
        <w:sdt>
          <w:sdtPr>
            <w:rPr>
              <w:rFonts w:ascii="Arial" w:hAnsi="Arial" w:cs="Arial"/>
              <w:iCs/>
              <w:sz w:val="22"/>
              <w:szCs w:val="22"/>
              <w:lang w:val="de-DE"/>
            </w:rPr>
            <w:id w:val="126681365"/>
            <w14:checkbox>
              <w14:checked w14:val="0"/>
              <w14:checkedState w14:val="2612" w14:font="MS Gothic"/>
              <w14:uncheckedState w14:val="2610" w14:font="MS Gothic"/>
            </w14:checkbox>
          </w:sdtPr>
          <w:sdtEndPr/>
          <w:sdtContent>
            <w:tc>
              <w:tcPr>
                <w:tcW w:w="643" w:type="dxa"/>
                <w:tcBorders>
                  <w:top w:val="single" w:sz="4" w:space="0" w:color="auto"/>
                  <w:left w:val="single" w:sz="4" w:space="0" w:color="auto"/>
                  <w:bottom w:val="single" w:sz="4" w:space="0" w:color="auto"/>
                  <w:right w:val="single" w:sz="4" w:space="0" w:color="auto"/>
                </w:tcBorders>
                <w:vAlign w:val="center"/>
              </w:tcPr>
              <w:p w14:paraId="66549FED" w14:textId="77777777" w:rsidR="00D778DA" w:rsidRPr="00D836B5" w:rsidRDefault="00D778DA" w:rsidP="009F5A38">
                <w:pPr>
                  <w:spacing w:before="20" w:afterLines="40" w:after="96"/>
                  <w:jc w:val="center"/>
                  <w:rPr>
                    <w:lang w:val="de-DE"/>
                  </w:rPr>
                </w:pPr>
                <w:r w:rsidRPr="00D836B5">
                  <w:rPr>
                    <w:rFonts w:ascii="MS Gothic" w:eastAsia="MS Gothic" w:hAnsi="MS Gothic" w:cs="Arial"/>
                    <w:iCs/>
                    <w:sz w:val="22"/>
                    <w:szCs w:val="22"/>
                    <w:lang w:val="de-DE"/>
                  </w:rPr>
                  <w:t>☐</w:t>
                </w:r>
              </w:p>
            </w:tc>
          </w:sdtContent>
        </w:sdt>
        <w:sdt>
          <w:sdtPr>
            <w:rPr>
              <w:rFonts w:ascii="Arial" w:hAnsi="Arial" w:cs="Arial"/>
              <w:iCs/>
              <w:sz w:val="22"/>
              <w:szCs w:val="22"/>
              <w:lang w:val="de-DE"/>
            </w:rPr>
            <w:id w:val="-1155443293"/>
            <w14:checkbox>
              <w14:checked w14:val="0"/>
              <w14:checkedState w14:val="2612" w14:font="MS Gothic"/>
              <w14:uncheckedState w14:val="2610" w14:font="MS Gothic"/>
            </w14:checkbox>
          </w:sdtPr>
          <w:sdtEndPr/>
          <w:sdtContent>
            <w:tc>
              <w:tcPr>
                <w:tcW w:w="643" w:type="dxa"/>
                <w:tcBorders>
                  <w:top w:val="single" w:sz="4" w:space="0" w:color="auto"/>
                  <w:left w:val="single" w:sz="4" w:space="0" w:color="auto"/>
                  <w:bottom w:val="single" w:sz="4" w:space="0" w:color="auto"/>
                  <w:right w:val="single" w:sz="4" w:space="0" w:color="auto"/>
                </w:tcBorders>
                <w:vAlign w:val="center"/>
              </w:tcPr>
              <w:p w14:paraId="57883C6F" w14:textId="08E18404" w:rsidR="00D778DA" w:rsidRPr="00D836B5" w:rsidRDefault="00A74F69" w:rsidP="009F5A38">
                <w:pPr>
                  <w:spacing w:before="20" w:afterLines="40" w:after="96"/>
                  <w:jc w:val="center"/>
                  <w:rPr>
                    <w:rFonts w:ascii="Arial" w:hAnsi="Arial" w:cs="Arial"/>
                    <w:iCs/>
                    <w:sz w:val="22"/>
                    <w:szCs w:val="22"/>
                    <w:lang w:val="de-DE"/>
                  </w:rPr>
                </w:pPr>
                <w:r w:rsidRPr="00D836B5">
                  <w:rPr>
                    <w:rFonts w:ascii="MS Gothic" w:eastAsia="MS Gothic" w:hAnsi="MS Gothic" w:cs="Arial"/>
                    <w:iCs/>
                    <w:sz w:val="22"/>
                    <w:szCs w:val="22"/>
                    <w:lang w:val="de-DE"/>
                  </w:rPr>
                  <w:t>☐</w:t>
                </w:r>
              </w:p>
            </w:tc>
          </w:sdtContent>
        </w:sdt>
        <w:sdt>
          <w:sdtPr>
            <w:rPr>
              <w:rFonts w:ascii="Arial" w:hAnsi="Arial" w:cs="Arial"/>
              <w:b/>
              <w:iCs/>
              <w:color w:val="00B050"/>
              <w:sz w:val="22"/>
              <w:szCs w:val="22"/>
              <w:lang w:val="de-DE"/>
            </w:rPr>
            <w:id w:val="-1495559177"/>
            <w14:checkbox>
              <w14:checked w14:val="1"/>
              <w14:checkedState w14:val="2612" w14:font="MS Gothic"/>
              <w14:uncheckedState w14:val="2610" w14:font="MS Gothic"/>
            </w14:checkbox>
          </w:sdtPr>
          <w:sdtEndPr/>
          <w:sdtContent>
            <w:tc>
              <w:tcPr>
                <w:tcW w:w="667" w:type="dxa"/>
                <w:tcBorders>
                  <w:top w:val="single" w:sz="4" w:space="0" w:color="auto"/>
                  <w:left w:val="single" w:sz="4" w:space="0" w:color="auto"/>
                  <w:bottom w:val="single" w:sz="4" w:space="0" w:color="auto"/>
                  <w:right w:val="single" w:sz="4" w:space="0" w:color="auto"/>
                </w:tcBorders>
                <w:vAlign w:val="center"/>
              </w:tcPr>
              <w:p w14:paraId="20835966" w14:textId="4A07DE65" w:rsidR="00D778DA" w:rsidRPr="00124ED7" w:rsidRDefault="0013277A" w:rsidP="009F5A38">
                <w:pPr>
                  <w:spacing w:before="20" w:afterLines="40" w:after="96"/>
                  <w:jc w:val="center"/>
                  <w:rPr>
                    <w:rFonts w:ascii="Arial" w:hAnsi="Arial" w:cs="Arial"/>
                    <w:b/>
                    <w:iCs/>
                    <w:color w:val="00B050"/>
                    <w:sz w:val="22"/>
                    <w:szCs w:val="22"/>
                    <w:lang w:val="de-DE"/>
                  </w:rPr>
                </w:pPr>
                <w:r w:rsidRPr="00124ED7">
                  <w:rPr>
                    <w:rFonts w:ascii="MS Gothic" w:eastAsia="MS Gothic" w:hAnsi="MS Gothic" w:cs="Arial"/>
                    <w:b/>
                    <w:iCs/>
                    <w:color w:val="00B050"/>
                    <w:sz w:val="22"/>
                    <w:szCs w:val="22"/>
                    <w:lang w:val="de-DE"/>
                  </w:rPr>
                  <w:t>☒</w:t>
                </w:r>
              </w:p>
            </w:tc>
          </w:sdtContent>
        </w:sdt>
        <w:sdt>
          <w:sdtPr>
            <w:rPr>
              <w:rFonts w:ascii="Arial" w:hAnsi="Arial" w:cs="Arial"/>
              <w:iCs/>
              <w:sz w:val="22"/>
              <w:szCs w:val="22"/>
              <w:lang w:val="de-DE"/>
            </w:rPr>
            <w:id w:val="-1164234730"/>
            <w14:checkbox>
              <w14:checked w14:val="0"/>
              <w14:checkedState w14:val="2612" w14:font="MS Gothic"/>
              <w14:uncheckedState w14:val="2610" w14:font="MS Gothic"/>
            </w14:checkbox>
          </w:sdtPr>
          <w:sdtEndPr/>
          <w:sdtContent>
            <w:tc>
              <w:tcPr>
                <w:tcW w:w="697" w:type="dxa"/>
                <w:tcBorders>
                  <w:top w:val="single" w:sz="4" w:space="0" w:color="auto"/>
                  <w:left w:val="single" w:sz="4" w:space="0" w:color="auto"/>
                  <w:bottom w:val="single" w:sz="4" w:space="0" w:color="auto"/>
                  <w:right w:val="single" w:sz="4" w:space="0" w:color="auto"/>
                </w:tcBorders>
                <w:vAlign w:val="center"/>
              </w:tcPr>
              <w:p w14:paraId="6A09672F" w14:textId="77777777" w:rsidR="00D778DA" w:rsidRPr="00D836B5" w:rsidRDefault="00D778DA" w:rsidP="009F5A38">
                <w:pPr>
                  <w:spacing w:before="20" w:afterLines="40" w:after="96"/>
                  <w:jc w:val="center"/>
                  <w:rPr>
                    <w:rFonts w:ascii="Arial" w:hAnsi="Arial" w:cs="Arial"/>
                    <w:iCs/>
                    <w:sz w:val="22"/>
                    <w:szCs w:val="22"/>
                    <w:lang w:val="de-DE"/>
                  </w:rPr>
                </w:pPr>
                <w:r w:rsidRPr="00D836B5">
                  <w:rPr>
                    <w:rFonts w:ascii="MS Gothic" w:eastAsia="MS Gothic" w:hAnsi="MS Gothic" w:cs="Arial"/>
                    <w:iCs/>
                    <w:sz w:val="22"/>
                    <w:szCs w:val="22"/>
                    <w:lang w:val="de-DE"/>
                  </w:rPr>
                  <w:t>☐</w:t>
                </w:r>
              </w:p>
            </w:tc>
          </w:sdtContent>
        </w:sdt>
        <w:tc>
          <w:tcPr>
            <w:tcW w:w="110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5C85AB5" w14:textId="05361F26" w:rsidR="00D778DA" w:rsidRPr="00D3550F" w:rsidRDefault="00C44BFF" w:rsidP="00C44BFF">
            <w:pPr>
              <w:spacing w:before="20" w:afterLines="40" w:after="96"/>
              <w:jc w:val="center"/>
              <w:rPr>
                <w:rFonts w:ascii="Arial" w:hAnsi="Arial" w:cs="Arial"/>
                <w:b/>
                <w:iCs/>
                <w:color w:val="00B050"/>
                <w:sz w:val="20"/>
                <w:szCs w:val="22"/>
                <w:lang w:val="de-DE"/>
              </w:rPr>
            </w:pPr>
            <w:r w:rsidRPr="00D3550F">
              <w:rPr>
                <w:rFonts w:ascii="Arial" w:hAnsi="Arial" w:cs="Arial"/>
                <w:b/>
                <w:iCs/>
                <w:color w:val="00B050"/>
                <w:sz w:val="20"/>
                <w:szCs w:val="22"/>
                <w:lang w:val="de-DE"/>
              </w:rPr>
              <w:t>5.1.8 + 5.1.9</w:t>
            </w:r>
          </w:p>
        </w:tc>
        <w:tc>
          <w:tcPr>
            <w:tcW w:w="1647" w:type="dxa"/>
            <w:tcBorders>
              <w:top w:val="single" w:sz="4" w:space="0" w:color="auto"/>
              <w:left w:val="single" w:sz="4" w:space="0" w:color="auto"/>
              <w:bottom w:val="single" w:sz="4" w:space="0" w:color="auto"/>
              <w:right w:val="single" w:sz="4" w:space="0" w:color="auto"/>
            </w:tcBorders>
            <w:vAlign w:val="center"/>
          </w:tcPr>
          <w:p w14:paraId="724C830E" w14:textId="44B4E849" w:rsidR="00D778DA" w:rsidRPr="00D836B5" w:rsidRDefault="00D778DA" w:rsidP="009F5A38">
            <w:pPr>
              <w:spacing w:before="20" w:afterLines="40" w:after="96"/>
              <w:jc w:val="center"/>
              <w:rPr>
                <w:rFonts w:ascii="Arial" w:hAnsi="Arial" w:cs="Arial"/>
                <w:iCs/>
                <w:sz w:val="22"/>
                <w:szCs w:val="22"/>
                <w:highlight w:val="yellow"/>
                <w:lang w:val="de-DE"/>
              </w:rPr>
            </w:pPr>
          </w:p>
        </w:tc>
      </w:tr>
      <w:tr w:rsidR="00610B33" w:rsidRPr="00D836B5" w14:paraId="6B9DADC6" w14:textId="77777777" w:rsidTr="00D3550F">
        <w:trPr>
          <w:cantSplit/>
          <w:jc w:val="center"/>
        </w:trPr>
        <w:tc>
          <w:tcPr>
            <w:tcW w:w="5088" w:type="dxa"/>
            <w:tcBorders>
              <w:top w:val="single" w:sz="4" w:space="0" w:color="auto"/>
              <w:left w:val="single" w:sz="4" w:space="0" w:color="auto"/>
              <w:bottom w:val="single" w:sz="4" w:space="0" w:color="auto"/>
              <w:right w:val="single" w:sz="4" w:space="0" w:color="auto"/>
            </w:tcBorders>
            <w:shd w:val="clear" w:color="auto" w:fill="auto"/>
            <w:vAlign w:val="center"/>
          </w:tcPr>
          <w:p w14:paraId="1B05F772" w14:textId="30FD8E03" w:rsidR="00CC6D7E" w:rsidRPr="00D836B5" w:rsidRDefault="00EA6981" w:rsidP="001F02EA">
            <w:pPr>
              <w:spacing w:after="120"/>
              <w:jc w:val="both"/>
              <w:rPr>
                <w:rFonts w:ascii="Arial" w:hAnsi="Arial" w:cs="Arial"/>
                <w:iCs/>
                <w:sz w:val="22"/>
                <w:szCs w:val="22"/>
                <w:lang w:val="de-DE"/>
              </w:rPr>
            </w:pPr>
            <w:r w:rsidRPr="00D836B5">
              <w:rPr>
                <w:rFonts w:ascii="Arial" w:hAnsi="Arial" w:cs="Arial"/>
                <w:iCs/>
                <w:sz w:val="22"/>
                <w:szCs w:val="22"/>
                <w:lang w:val="de-DE"/>
              </w:rPr>
              <w:t xml:space="preserve">Die Analyseberichte sollten die Ergebnisse </w:t>
            </w:r>
            <w:r w:rsidR="00960E20" w:rsidRPr="002B0E78">
              <w:rPr>
                <w:rFonts w:ascii="Arial" w:hAnsi="Arial" w:cs="Arial"/>
                <w:iCs/>
                <w:sz w:val="22"/>
                <w:szCs w:val="22"/>
                <w:lang w:val="de-DE"/>
              </w:rPr>
              <w:t>qualitativer Verfahren</w:t>
            </w:r>
            <w:r w:rsidR="00960E20">
              <w:rPr>
                <w:rFonts w:ascii="Arial" w:hAnsi="Arial" w:cs="Arial"/>
                <w:iCs/>
                <w:sz w:val="22"/>
                <w:szCs w:val="22"/>
                <w:lang w:val="de-DE"/>
              </w:rPr>
              <w:t xml:space="preserve"> (Zahlenwerte)</w:t>
            </w:r>
            <w:r w:rsidRPr="00D836B5">
              <w:rPr>
                <w:rFonts w:ascii="Arial" w:hAnsi="Arial" w:cs="Arial"/>
                <w:iCs/>
                <w:sz w:val="22"/>
                <w:szCs w:val="22"/>
                <w:lang w:val="de-DE"/>
              </w:rPr>
              <w:t xml:space="preserve"> in Form von qualitativen </w:t>
            </w:r>
            <w:r w:rsidR="00960E20">
              <w:rPr>
                <w:rFonts w:ascii="Arial" w:hAnsi="Arial" w:cs="Arial"/>
                <w:iCs/>
                <w:sz w:val="22"/>
                <w:szCs w:val="22"/>
                <w:lang w:val="de-DE"/>
              </w:rPr>
              <w:t>W</w:t>
            </w:r>
            <w:r w:rsidR="00960E20" w:rsidRPr="00D836B5">
              <w:rPr>
                <w:rFonts w:ascii="Arial" w:hAnsi="Arial" w:cs="Arial"/>
                <w:iCs/>
                <w:sz w:val="22"/>
                <w:szCs w:val="22"/>
                <w:lang w:val="de-DE"/>
              </w:rPr>
              <w:t>erten</w:t>
            </w:r>
            <w:r w:rsidR="00960E20">
              <w:rPr>
                <w:rFonts w:ascii="Arial" w:hAnsi="Arial" w:cs="Arial"/>
                <w:iCs/>
                <w:sz w:val="22"/>
                <w:szCs w:val="22"/>
                <w:lang w:val="de-DE"/>
              </w:rPr>
              <w:t xml:space="preserve"> kennzeichnen</w:t>
            </w:r>
            <w:r w:rsidR="00960E20" w:rsidRPr="00D836B5">
              <w:rPr>
                <w:rFonts w:ascii="Arial" w:hAnsi="Arial" w:cs="Arial"/>
                <w:iCs/>
                <w:sz w:val="22"/>
                <w:szCs w:val="22"/>
                <w:lang w:val="de-DE"/>
              </w:rPr>
              <w:t xml:space="preserve"> </w:t>
            </w:r>
            <w:r w:rsidRPr="00D836B5">
              <w:rPr>
                <w:rFonts w:ascii="Arial" w:hAnsi="Arial" w:cs="Arial"/>
                <w:iCs/>
                <w:sz w:val="22"/>
                <w:szCs w:val="22"/>
                <w:lang w:val="de-DE"/>
              </w:rPr>
              <w:t>(</w:t>
            </w:r>
            <w:r w:rsidR="00960E20" w:rsidRPr="002B0E78">
              <w:rPr>
                <w:rFonts w:ascii="Arial" w:hAnsi="Arial" w:cs="Arial"/>
                <w:iCs/>
                <w:sz w:val="22"/>
                <w:szCs w:val="22"/>
                <w:lang w:val="de-DE"/>
              </w:rPr>
              <w:t>Urinstreifentest</w:t>
            </w:r>
            <w:r w:rsidRPr="00D836B5">
              <w:rPr>
                <w:rFonts w:ascii="Arial" w:hAnsi="Arial" w:cs="Arial"/>
                <w:iCs/>
                <w:sz w:val="22"/>
                <w:szCs w:val="22"/>
                <w:lang w:val="de-DE"/>
              </w:rPr>
              <w:t>, Drogen im Urin).</w:t>
            </w:r>
          </w:p>
          <w:p w14:paraId="2250B872" w14:textId="7ED3A6F5" w:rsidR="00960E20" w:rsidRPr="00D836B5" w:rsidRDefault="00EA6981" w:rsidP="00960E20">
            <w:pPr>
              <w:spacing w:after="120"/>
              <w:jc w:val="both"/>
              <w:rPr>
                <w:rFonts w:ascii="Arial" w:hAnsi="Arial" w:cs="Arial"/>
                <w:iCs/>
                <w:sz w:val="22"/>
                <w:szCs w:val="22"/>
                <w:lang w:val="de-DE"/>
              </w:rPr>
            </w:pPr>
            <w:r w:rsidRPr="00D836B5">
              <w:rPr>
                <w:rFonts w:ascii="Arial" w:hAnsi="Arial" w:cs="Arial"/>
                <w:iCs/>
                <w:sz w:val="22"/>
                <w:szCs w:val="22"/>
                <w:lang w:val="de-DE"/>
              </w:rPr>
              <w:t>Dies ist besonders für die korrekte Auswertung der Ergebnisse durch den verschreibenden Arzt wichtig.</w:t>
            </w:r>
          </w:p>
        </w:tc>
        <w:sdt>
          <w:sdtPr>
            <w:rPr>
              <w:rFonts w:ascii="Arial" w:hAnsi="Arial" w:cs="Arial"/>
              <w:iCs/>
              <w:sz w:val="22"/>
              <w:szCs w:val="22"/>
              <w:lang w:val="de-DE"/>
            </w:rPr>
            <w:id w:val="520280207"/>
            <w14:checkbox>
              <w14:checked w14:val="0"/>
              <w14:checkedState w14:val="2612" w14:font="MS Gothic"/>
              <w14:uncheckedState w14:val="2610" w14:font="MS Gothic"/>
            </w14:checkbox>
          </w:sdtPr>
          <w:sdtEndPr/>
          <w:sdtContent>
            <w:tc>
              <w:tcPr>
                <w:tcW w:w="643" w:type="dxa"/>
                <w:tcBorders>
                  <w:top w:val="single" w:sz="4" w:space="0" w:color="auto"/>
                  <w:left w:val="single" w:sz="4" w:space="0" w:color="auto"/>
                  <w:bottom w:val="single" w:sz="4" w:space="0" w:color="auto"/>
                  <w:right w:val="single" w:sz="4" w:space="0" w:color="auto"/>
                </w:tcBorders>
                <w:vAlign w:val="center"/>
              </w:tcPr>
              <w:p w14:paraId="0DC0B7D2" w14:textId="599A5A67" w:rsidR="00502525" w:rsidRPr="00D836B5" w:rsidRDefault="00502525" w:rsidP="00495394">
                <w:pPr>
                  <w:spacing w:before="20" w:afterLines="40" w:after="96"/>
                  <w:jc w:val="center"/>
                  <w:rPr>
                    <w:lang w:val="de-DE"/>
                  </w:rPr>
                </w:pPr>
                <w:r w:rsidRPr="00D836B5">
                  <w:rPr>
                    <w:rFonts w:ascii="MS Gothic" w:eastAsia="MS Gothic" w:hAnsi="MS Gothic" w:cs="Arial"/>
                    <w:iCs/>
                    <w:sz w:val="22"/>
                    <w:szCs w:val="22"/>
                    <w:lang w:val="de-DE"/>
                  </w:rPr>
                  <w:t>☐</w:t>
                </w:r>
              </w:p>
            </w:tc>
          </w:sdtContent>
        </w:sdt>
        <w:tc>
          <w:tcPr>
            <w:tcW w:w="643"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b/>
                <w:iCs/>
                <w:color w:val="00B050"/>
                <w:sz w:val="22"/>
                <w:szCs w:val="22"/>
              </w:rPr>
              <w:id w:val="-1736763353"/>
              <w14:checkbox>
                <w14:checked w14:val="1"/>
                <w14:checkedState w14:val="2612" w14:font="MS Gothic"/>
                <w14:uncheckedState w14:val="2610" w14:font="MS Gothic"/>
              </w14:checkbox>
            </w:sdtPr>
            <w:sdtEndPr/>
            <w:sdtContent>
              <w:p w14:paraId="3558B4ED" w14:textId="55B847E0" w:rsidR="009651BA" w:rsidRPr="00D836B5" w:rsidRDefault="009651BA" w:rsidP="009651BA">
                <w:pPr>
                  <w:spacing w:after="120"/>
                  <w:jc w:val="center"/>
                  <w:rPr>
                    <w:rFonts w:ascii="Arial" w:hAnsi="Arial" w:cs="Arial"/>
                    <w:iCs/>
                    <w:sz w:val="22"/>
                    <w:szCs w:val="22"/>
                    <w:lang w:val="de-DE"/>
                  </w:rPr>
                </w:pPr>
                <w:r>
                  <w:rPr>
                    <w:rFonts w:ascii="MS Gothic" w:eastAsia="MS Gothic" w:hAnsi="MS Gothic" w:cs="Arial" w:hint="eastAsia"/>
                    <w:b/>
                    <w:iCs/>
                    <w:color w:val="00B050"/>
                    <w:sz w:val="22"/>
                    <w:szCs w:val="22"/>
                  </w:rPr>
                  <w:t>☒</w:t>
                </w:r>
              </w:p>
            </w:sdtContent>
          </w:sdt>
        </w:tc>
        <w:sdt>
          <w:sdtPr>
            <w:rPr>
              <w:rFonts w:ascii="Arial" w:hAnsi="Arial" w:cs="Arial"/>
              <w:b/>
              <w:iCs/>
              <w:color w:val="00B050"/>
              <w:sz w:val="22"/>
              <w:szCs w:val="22"/>
              <w:lang w:val="de-DE"/>
            </w:rPr>
            <w:id w:val="-607196983"/>
            <w14:checkbox>
              <w14:checked w14:val="1"/>
              <w14:checkedState w14:val="2612" w14:font="MS Gothic"/>
              <w14:uncheckedState w14:val="2610" w14:font="MS Gothic"/>
            </w14:checkbox>
          </w:sdtPr>
          <w:sdtEndPr/>
          <w:sdtContent>
            <w:tc>
              <w:tcPr>
                <w:tcW w:w="667" w:type="dxa"/>
                <w:tcBorders>
                  <w:top w:val="single" w:sz="4" w:space="0" w:color="auto"/>
                  <w:left w:val="single" w:sz="4" w:space="0" w:color="auto"/>
                  <w:bottom w:val="single" w:sz="4" w:space="0" w:color="auto"/>
                  <w:right w:val="single" w:sz="4" w:space="0" w:color="auto"/>
                </w:tcBorders>
                <w:vAlign w:val="center"/>
              </w:tcPr>
              <w:p w14:paraId="2721C66F" w14:textId="2F9F6FD6" w:rsidR="00502525" w:rsidRPr="00124ED7" w:rsidRDefault="00502525" w:rsidP="00495394">
                <w:pPr>
                  <w:spacing w:before="20" w:afterLines="40" w:after="96"/>
                  <w:jc w:val="center"/>
                  <w:rPr>
                    <w:rFonts w:ascii="Arial" w:hAnsi="Arial" w:cs="Arial"/>
                    <w:b/>
                    <w:iCs/>
                    <w:color w:val="00B050"/>
                    <w:sz w:val="22"/>
                    <w:szCs w:val="22"/>
                    <w:lang w:val="de-DE"/>
                  </w:rPr>
                </w:pPr>
                <w:r w:rsidRPr="00124ED7">
                  <w:rPr>
                    <w:rFonts w:ascii="MS Gothic" w:eastAsia="MS Gothic" w:hAnsi="MS Gothic" w:cs="Arial"/>
                    <w:b/>
                    <w:iCs/>
                    <w:color w:val="00B050"/>
                    <w:sz w:val="22"/>
                    <w:szCs w:val="22"/>
                    <w:lang w:val="de-DE"/>
                  </w:rPr>
                  <w:t>☒</w:t>
                </w:r>
              </w:p>
            </w:tc>
          </w:sdtContent>
        </w:sdt>
        <w:sdt>
          <w:sdtPr>
            <w:rPr>
              <w:rFonts w:ascii="Arial" w:hAnsi="Arial" w:cs="Arial"/>
              <w:iCs/>
              <w:sz w:val="22"/>
              <w:szCs w:val="22"/>
              <w:lang w:val="de-DE"/>
            </w:rPr>
            <w:id w:val="-686133716"/>
            <w14:checkbox>
              <w14:checked w14:val="0"/>
              <w14:checkedState w14:val="2612" w14:font="MS Gothic"/>
              <w14:uncheckedState w14:val="2610" w14:font="MS Gothic"/>
            </w14:checkbox>
          </w:sdtPr>
          <w:sdtEndPr/>
          <w:sdtContent>
            <w:tc>
              <w:tcPr>
                <w:tcW w:w="697" w:type="dxa"/>
                <w:tcBorders>
                  <w:top w:val="single" w:sz="4" w:space="0" w:color="auto"/>
                  <w:left w:val="single" w:sz="4" w:space="0" w:color="auto"/>
                  <w:bottom w:val="single" w:sz="4" w:space="0" w:color="auto"/>
                  <w:right w:val="single" w:sz="4" w:space="0" w:color="auto"/>
                </w:tcBorders>
                <w:vAlign w:val="center"/>
              </w:tcPr>
              <w:p w14:paraId="55C65E19" w14:textId="0C69CEFB" w:rsidR="00502525" w:rsidRPr="00D836B5" w:rsidRDefault="00502525" w:rsidP="00495394">
                <w:pPr>
                  <w:spacing w:before="20" w:afterLines="40" w:after="96"/>
                  <w:jc w:val="center"/>
                  <w:rPr>
                    <w:rFonts w:ascii="Arial" w:hAnsi="Arial" w:cs="Arial"/>
                    <w:iCs/>
                    <w:sz w:val="22"/>
                    <w:szCs w:val="22"/>
                    <w:lang w:val="de-DE"/>
                  </w:rPr>
                </w:pPr>
                <w:r w:rsidRPr="00D836B5">
                  <w:rPr>
                    <w:rFonts w:ascii="MS Gothic" w:eastAsia="MS Gothic" w:hAnsi="MS Gothic" w:cs="Arial"/>
                    <w:iCs/>
                    <w:sz w:val="22"/>
                    <w:szCs w:val="22"/>
                    <w:lang w:val="de-DE"/>
                  </w:rPr>
                  <w:t>☐</w:t>
                </w:r>
              </w:p>
            </w:tc>
          </w:sdtContent>
        </w:sdt>
        <w:tc>
          <w:tcPr>
            <w:tcW w:w="110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8A9A7D9" w14:textId="77777777" w:rsidR="009651BA" w:rsidRDefault="009651BA" w:rsidP="00495394">
            <w:pPr>
              <w:spacing w:before="20" w:afterLines="40" w:after="96"/>
              <w:jc w:val="center"/>
              <w:rPr>
                <w:rFonts w:ascii="Arial" w:hAnsi="Arial" w:cs="Arial"/>
                <w:b/>
                <w:iCs/>
                <w:color w:val="00B050"/>
                <w:sz w:val="20"/>
                <w:szCs w:val="22"/>
                <w:lang w:val="de-DE"/>
              </w:rPr>
            </w:pPr>
            <w:r>
              <w:rPr>
                <w:rFonts w:ascii="Arial" w:hAnsi="Arial" w:cs="Arial"/>
                <w:b/>
                <w:iCs/>
                <w:color w:val="00B050"/>
                <w:sz w:val="20"/>
                <w:szCs w:val="22"/>
                <w:lang w:val="de-DE"/>
              </w:rPr>
              <w:t xml:space="preserve">5.8; </w:t>
            </w:r>
            <w:r w:rsidR="002E148C" w:rsidRPr="00D3550F">
              <w:rPr>
                <w:rFonts w:ascii="Arial" w:hAnsi="Arial" w:cs="Arial"/>
                <w:b/>
                <w:iCs/>
                <w:color w:val="00B050"/>
                <w:sz w:val="20"/>
                <w:szCs w:val="22"/>
                <w:lang w:val="de-DE"/>
              </w:rPr>
              <w:t>5.8.1</w:t>
            </w:r>
            <w:r>
              <w:rPr>
                <w:rFonts w:ascii="Arial" w:hAnsi="Arial" w:cs="Arial"/>
                <w:b/>
                <w:iCs/>
                <w:color w:val="00B050"/>
                <w:sz w:val="20"/>
                <w:szCs w:val="22"/>
                <w:lang w:val="de-DE"/>
              </w:rPr>
              <w:t xml:space="preserve">; </w:t>
            </w:r>
          </w:p>
          <w:p w14:paraId="3614D3C1" w14:textId="542709A3" w:rsidR="00502525" w:rsidRPr="00D3550F" w:rsidRDefault="009651BA" w:rsidP="00495394">
            <w:pPr>
              <w:spacing w:before="20" w:afterLines="40" w:after="96"/>
              <w:jc w:val="center"/>
              <w:rPr>
                <w:rFonts w:ascii="Arial" w:hAnsi="Arial" w:cs="Arial"/>
                <w:b/>
                <w:iCs/>
                <w:color w:val="00B050"/>
                <w:sz w:val="20"/>
                <w:szCs w:val="22"/>
                <w:lang w:val="de-DE"/>
              </w:rPr>
            </w:pPr>
            <w:r>
              <w:rPr>
                <w:rFonts w:ascii="Arial" w:hAnsi="Arial" w:cs="Arial"/>
                <w:b/>
                <w:iCs/>
                <w:color w:val="00B050"/>
                <w:sz w:val="20"/>
                <w:szCs w:val="22"/>
                <w:lang w:val="de-DE"/>
              </w:rPr>
              <w:t>5.8.3</w:t>
            </w:r>
          </w:p>
        </w:tc>
        <w:tc>
          <w:tcPr>
            <w:tcW w:w="1647" w:type="dxa"/>
            <w:tcBorders>
              <w:top w:val="single" w:sz="4" w:space="0" w:color="auto"/>
              <w:left w:val="single" w:sz="4" w:space="0" w:color="auto"/>
              <w:bottom w:val="single" w:sz="4" w:space="0" w:color="auto"/>
              <w:right w:val="single" w:sz="4" w:space="0" w:color="auto"/>
            </w:tcBorders>
            <w:vAlign w:val="center"/>
          </w:tcPr>
          <w:p w14:paraId="580C5174" w14:textId="48A02866" w:rsidR="00502525" w:rsidRPr="00D836B5" w:rsidRDefault="00502525" w:rsidP="00D3550F">
            <w:pPr>
              <w:spacing w:before="20" w:afterLines="40" w:after="96"/>
              <w:jc w:val="center"/>
              <w:rPr>
                <w:rFonts w:ascii="Arial" w:hAnsi="Arial" w:cs="Arial"/>
                <w:iCs/>
                <w:sz w:val="22"/>
                <w:szCs w:val="22"/>
                <w:lang w:val="de-DE"/>
              </w:rPr>
            </w:pPr>
          </w:p>
        </w:tc>
      </w:tr>
      <w:tr w:rsidR="00610B33" w:rsidRPr="00D836B5" w14:paraId="6B6947D0" w14:textId="77777777" w:rsidTr="00D3550F">
        <w:trPr>
          <w:cantSplit/>
          <w:trHeight w:val="3563"/>
          <w:jc w:val="center"/>
        </w:trPr>
        <w:tc>
          <w:tcPr>
            <w:tcW w:w="5088" w:type="dxa"/>
            <w:tcBorders>
              <w:top w:val="single" w:sz="4" w:space="0" w:color="auto"/>
              <w:left w:val="single" w:sz="4" w:space="0" w:color="auto"/>
              <w:bottom w:val="single" w:sz="4" w:space="0" w:color="auto"/>
              <w:right w:val="single" w:sz="4" w:space="0" w:color="auto"/>
            </w:tcBorders>
            <w:shd w:val="clear" w:color="auto" w:fill="auto"/>
            <w:vAlign w:val="center"/>
          </w:tcPr>
          <w:p w14:paraId="7BE00623" w14:textId="2388AAB0" w:rsidR="0074083A" w:rsidRPr="00D836B5" w:rsidRDefault="0074083A" w:rsidP="00502525">
            <w:pPr>
              <w:spacing w:after="120"/>
              <w:jc w:val="both"/>
              <w:rPr>
                <w:rFonts w:ascii="Arial" w:hAnsi="Arial" w:cs="Arial"/>
                <w:iCs/>
                <w:sz w:val="22"/>
                <w:szCs w:val="22"/>
                <w:lang w:val="de-DE"/>
              </w:rPr>
            </w:pPr>
            <w:r w:rsidRPr="00D836B5">
              <w:rPr>
                <w:rFonts w:ascii="Arial" w:hAnsi="Arial" w:cs="Arial"/>
                <w:iCs/>
                <w:sz w:val="22"/>
                <w:szCs w:val="22"/>
                <w:lang w:val="de-DE"/>
              </w:rPr>
              <w:t xml:space="preserve">Die </w:t>
            </w:r>
            <w:r w:rsidR="002C06F6" w:rsidRPr="00D836B5">
              <w:rPr>
                <w:rFonts w:ascii="Arial" w:hAnsi="Arial" w:cs="Arial"/>
                <w:iCs/>
                <w:sz w:val="22"/>
                <w:szCs w:val="22"/>
                <w:lang w:val="de-DE"/>
              </w:rPr>
              <w:t>p</w:t>
            </w:r>
            <w:r w:rsidRPr="00D836B5">
              <w:rPr>
                <w:rFonts w:ascii="Arial" w:hAnsi="Arial" w:cs="Arial"/>
                <w:iCs/>
                <w:sz w:val="22"/>
                <w:szCs w:val="22"/>
                <w:lang w:val="de-DE"/>
              </w:rPr>
              <w:t>r</w:t>
            </w:r>
            <w:r w:rsidR="002C06F6" w:rsidRPr="00D836B5">
              <w:rPr>
                <w:rFonts w:ascii="Arial" w:hAnsi="Arial" w:cs="Arial"/>
                <w:iCs/>
                <w:sz w:val="22"/>
                <w:szCs w:val="22"/>
                <w:lang w:val="de-DE"/>
              </w:rPr>
              <w:t>ä-</w:t>
            </w:r>
            <w:r w:rsidRPr="00D836B5">
              <w:rPr>
                <w:rFonts w:ascii="Arial" w:hAnsi="Arial" w:cs="Arial"/>
                <w:iCs/>
                <w:sz w:val="22"/>
                <w:szCs w:val="22"/>
                <w:lang w:val="de-DE"/>
              </w:rPr>
              <w:t xml:space="preserve">analytischen Bestimmungen </w:t>
            </w:r>
            <w:r w:rsidR="00714469" w:rsidRPr="00D836B5">
              <w:rPr>
                <w:rFonts w:ascii="Arial" w:hAnsi="Arial" w:cs="Arial"/>
                <w:iCs/>
                <w:sz w:val="22"/>
                <w:szCs w:val="22"/>
                <w:lang w:val="de-DE"/>
              </w:rPr>
              <w:t xml:space="preserve">hinsichtlich der Gerinnung </w:t>
            </w:r>
            <w:r w:rsidRPr="00D836B5">
              <w:rPr>
                <w:rFonts w:ascii="Arial" w:hAnsi="Arial" w:cs="Arial"/>
                <w:iCs/>
                <w:sz w:val="22"/>
                <w:szCs w:val="22"/>
                <w:lang w:val="de-DE"/>
              </w:rPr>
              <w:t xml:space="preserve">sind </w:t>
            </w:r>
            <w:r w:rsidR="00714469" w:rsidRPr="00D836B5">
              <w:rPr>
                <w:rFonts w:ascii="Arial" w:hAnsi="Arial" w:cs="Arial"/>
                <w:iCs/>
                <w:sz w:val="22"/>
                <w:szCs w:val="22"/>
                <w:lang w:val="de-DE"/>
              </w:rPr>
              <w:t>unzu</w:t>
            </w:r>
            <w:r w:rsidRPr="00D836B5">
              <w:rPr>
                <w:rFonts w:ascii="Arial" w:hAnsi="Arial" w:cs="Arial"/>
                <w:iCs/>
                <w:sz w:val="22"/>
                <w:szCs w:val="22"/>
                <w:lang w:val="de-DE"/>
              </w:rPr>
              <w:t xml:space="preserve">reichend. Es gibt keine </w:t>
            </w:r>
            <w:r w:rsidR="00714469" w:rsidRPr="00D836B5">
              <w:rPr>
                <w:rFonts w:ascii="Arial" w:hAnsi="Arial" w:cs="Arial"/>
                <w:iCs/>
                <w:sz w:val="22"/>
                <w:szCs w:val="22"/>
                <w:lang w:val="de-DE"/>
              </w:rPr>
              <w:t>Laufzeit für</w:t>
            </w:r>
            <w:r w:rsidRPr="00D836B5">
              <w:rPr>
                <w:rFonts w:ascii="Arial" w:hAnsi="Arial" w:cs="Arial"/>
                <w:iCs/>
                <w:sz w:val="22"/>
                <w:szCs w:val="22"/>
                <w:lang w:val="de-DE"/>
              </w:rPr>
              <w:t xml:space="preserve"> empfindliche Analysen </w:t>
            </w:r>
            <w:r w:rsidR="00714469" w:rsidRPr="00D836B5">
              <w:rPr>
                <w:rFonts w:ascii="Arial" w:hAnsi="Arial" w:cs="Arial"/>
                <w:iCs/>
                <w:sz w:val="22"/>
                <w:szCs w:val="22"/>
                <w:lang w:val="de-DE"/>
              </w:rPr>
              <w:t>der</w:t>
            </w:r>
            <w:r w:rsidRPr="00D836B5">
              <w:rPr>
                <w:rFonts w:ascii="Arial" w:hAnsi="Arial" w:cs="Arial"/>
                <w:iCs/>
                <w:sz w:val="22"/>
                <w:szCs w:val="22"/>
                <w:lang w:val="de-DE"/>
              </w:rPr>
              <w:t xml:space="preserve"> Faktor</w:t>
            </w:r>
            <w:r w:rsidR="00714469" w:rsidRPr="00D836B5">
              <w:rPr>
                <w:rFonts w:ascii="Arial" w:hAnsi="Arial" w:cs="Arial"/>
                <w:iCs/>
                <w:sz w:val="22"/>
                <w:szCs w:val="22"/>
                <w:lang w:val="de-DE"/>
              </w:rPr>
              <w:t>en</w:t>
            </w:r>
            <w:r w:rsidRPr="00D836B5">
              <w:rPr>
                <w:rFonts w:ascii="Arial" w:hAnsi="Arial" w:cs="Arial"/>
                <w:iCs/>
                <w:sz w:val="22"/>
                <w:szCs w:val="22"/>
                <w:lang w:val="de-DE"/>
              </w:rPr>
              <w:t xml:space="preserve"> V / VIII oder Anti</w:t>
            </w:r>
            <w:r w:rsidR="00CB5101">
              <w:rPr>
                <w:rFonts w:ascii="Arial" w:hAnsi="Arial" w:cs="Arial"/>
                <w:iCs/>
                <w:sz w:val="22"/>
                <w:szCs w:val="22"/>
                <w:lang w:val="de-DE"/>
              </w:rPr>
              <w:t>-</w:t>
            </w:r>
            <w:r w:rsidRPr="00D836B5">
              <w:rPr>
                <w:rFonts w:ascii="Arial" w:hAnsi="Arial" w:cs="Arial"/>
                <w:iCs/>
                <w:sz w:val="22"/>
                <w:szCs w:val="22"/>
                <w:lang w:val="de-DE"/>
              </w:rPr>
              <w:t xml:space="preserve">Xa </w:t>
            </w:r>
            <w:r w:rsidR="00CB5101">
              <w:rPr>
                <w:rFonts w:ascii="Arial" w:hAnsi="Arial" w:cs="Arial"/>
                <w:iCs/>
                <w:sz w:val="22"/>
                <w:szCs w:val="22"/>
                <w:lang w:val="de-DE"/>
              </w:rPr>
              <w:t>Aktivität</w:t>
            </w:r>
            <w:r w:rsidRPr="00D836B5">
              <w:rPr>
                <w:rFonts w:ascii="Arial" w:hAnsi="Arial" w:cs="Arial"/>
                <w:iCs/>
                <w:sz w:val="22"/>
                <w:szCs w:val="22"/>
                <w:lang w:val="de-DE"/>
              </w:rPr>
              <w:t>.</w:t>
            </w:r>
          </w:p>
          <w:p w14:paraId="5331CC4A" w14:textId="42E1D553" w:rsidR="00055C0B" w:rsidRPr="00D836B5" w:rsidRDefault="00055C0B" w:rsidP="00502525">
            <w:pPr>
              <w:spacing w:after="120"/>
              <w:jc w:val="both"/>
              <w:rPr>
                <w:rFonts w:ascii="Arial" w:hAnsi="Arial" w:cs="Arial"/>
                <w:iCs/>
                <w:sz w:val="22"/>
                <w:szCs w:val="22"/>
                <w:lang w:val="de-DE"/>
              </w:rPr>
            </w:pPr>
            <w:r w:rsidRPr="00D836B5">
              <w:rPr>
                <w:rFonts w:ascii="Arial" w:hAnsi="Arial" w:cs="Arial"/>
                <w:iCs/>
                <w:sz w:val="22"/>
                <w:szCs w:val="22"/>
                <w:lang w:val="de-DE"/>
              </w:rPr>
              <w:t>Dies betrifft die gesamten Proben des Labors, deren Laufzeit überschritten werden könn</w:t>
            </w:r>
            <w:r w:rsidR="00335306" w:rsidRPr="00D836B5">
              <w:rPr>
                <w:rFonts w:ascii="Arial" w:hAnsi="Arial" w:cs="Arial"/>
                <w:iCs/>
                <w:sz w:val="22"/>
                <w:szCs w:val="22"/>
                <w:lang w:val="de-DE"/>
              </w:rPr>
              <w:t>t</w:t>
            </w:r>
            <w:r w:rsidRPr="00D836B5">
              <w:rPr>
                <w:rFonts w:ascii="Arial" w:hAnsi="Arial" w:cs="Arial"/>
                <w:iCs/>
                <w:sz w:val="22"/>
                <w:szCs w:val="22"/>
                <w:lang w:val="de-DE"/>
              </w:rPr>
              <w:t>en, ohne vom Labor berücksichtigt zu werden.</w:t>
            </w:r>
          </w:p>
          <w:p w14:paraId="1AAE7F48" w14:textId="7A3E435C" w:rsidR="00502525" w:rsidRPr="00D836B5" w:rsidRDefault="00055C0B" w:rsidP="007A2923">
            <w:pPr>
              <w:spacing w:after="120"/>
              <w:jc w:val="both"/>
              <w:rPr>
                <w:rFonts w:ascii="Arial" w:hAnsi="Arial" w:cs="Arial"/>
                <w:iCs/>
                <w:sz w:val="22"/>
                <w:szCs w:val="22"/>
                <w:lang w:val="de-DE"/>
              </w:rPr>
            </w:pPr>
            <w:r w:rsidRPr="00D836B5">
              <w:rPr>
                <w:rFonts w:ascii="Arial" w:hAnsi="Arial" w:cs="Arial"/>
                <w:iCs/>
                <w:sz w:val="22"/>
                <w:szCs w:val="22"/>
                <w:lang w:val="de-DE"/>
              </w:rPr>
              <w:t>Das Risiko bezieht sich auf die Zuverlässigkeit aller vorgelegten Ergebnisse (Unterschätzung der Anti</w:t>
            </w:r>
            <w:r w:rsidR="00CB5101">
              <w:rPr>
                <w:rFonts w:ascii="Arial" w:hAnsi="Arial" w:cs="Arial"/>
                <w:iCs/>
                <w:sz w:val="22"/>
                <w:szCs w:val="22"/>
                <w:lang w:val="de-DE"/>
              </w:rPr>
              <w:t>-</w:t>
            </w:r>
            <w:r w:rsidRPr="00D836B5">
              <w:rPr>
                <w:rFonts w:ascii="Arial" w:hAnsi="Arial" w:cs="Arial"/>
                <w:iCs/>
                <w:sz w:val="22"/>
                <w:szCs w:val="22"/>
                <w:lang w:val="de-DE"/>
              </w:rPr>
              <w:t>Xa Aktivität, Faktoren V und VIII).</w:t>
            </w:r>
          </w:p>
        </w:tc>
        <w:sdt>
          <w:sdtPr>
            <w:rPr>
              <w:rFonts w:ascii="Arial" w:hAnsi="Arial" w:cs="Arial"/>
              <w:iCs/>
              <w:sz w:val="22"/>
              <w:szCs w:val="22"/>
              <w:lang w:val="de-DE"/>
            </w:rPr>
            <w:id w:val="-1059779704"/>
            <w14:checkbox>
              <w14:checked w14:val="0"/>
              <w14:checkedState w14:val="2612" w14:font="MS Gothic"/>
              <w14:uncheckedState w14:val="2610" w14:font="MS Gothic"/>
            </w14:checkbox>
          </w:sdtPr>
          <w:sdtEndPr/>
          <w:sdtContent>
            <w:tc>
              <w:tcPr>
                <w:tcW w:w="643" w:type="dxa"/>
                <w:tcBorders>
                  <w:top w:val="single" w:sz="4" w:space="0" w:color="auto"/>
                  <w:left w:val="single" w:sz="4" w:space="0" w:color="auto"/>
                  <w:bottom w:val="single" w:sz="4" w:space="0" w:color="auto"/>
                  <w:right w:val="single" w:sz="4" w:space="0" w:color="auto"/>
                </w:tcBorders>
                <w:vAlign w:val="center"/>
              </w:tcPr>
              <w:p w14:paraId="3355BB88" w14:textId="48510AC9" w:rsidR="00502525" w:rsidRPr="00D836B5" w:rsidRDefault="00502525" w:rsidP="00495394">
                <w:pPr>
                  <w:spacing w:before="20" w:afterLines="40" w:after="96"/>
                  <w:jc w:val="center"/>
                  <w:rPr>
                    <w:rFonts w:ascii="Arial" w:hAnsi="Arial" w:cs="Arial"/>
                    <w:iCs/>
                    <w:sz w:val="22"/>
                    <w:szCs w:val="22"/>
                    <w:lang w:val="de-DE"/>
                  </w:rPr>
                </w:pPr>
                <w:r w:rsidRPr="00D836B5">
                  <w:rPr>
                    <w:rFonts w:ascii="MS Gothic" w:eastAsia="MS Gothic" w:hAnsi="MS Gothic" w:cs="Arial"/>
                    <w:iCs/>
                    <w:sz w:val="22"/>
                    <w:szCs w:val="22"/>
                    <w:lang w:val="de-DE"/>
                  </w:rPr>
                  <w:t>☐</w:t>
                </w:r>
              </w:p>
            </w:tc>
          </w:sdtContent>
        </w:sdt>
        <w:sdt>
          <w:sdtPr>
            <w:rPr>
              <w:rFonts w:ascii="Arial" w:hAnsi="Arial" w:cs="Arial"/>
              <w:iCs/>
              <w:sz w:val="22"/>
              <w:szCs w:val="22"/>
              <w:lang w:val="de-DE"/>
            </w:rPr>
            <w:id w:val="-1360655488"/>
            <w14:checkbox>
              <w14:checked w14:val="0"/>
              <w14:checkedState w14:val="2612" w14:font="MS Gothic"/>
              <w14:uncheckedState w14:val="2610" w14:font="MS Gothic"/>
            </w14:checkbox>
          </w:sdtPr>
          <w:sdtEndPr/>
          <w:sdtContent>
            <w:tc>
              <w:tcPr>
                <w:tcW w:w="643" w:type="dxa"/>
                <w:tcBorders>
                  <w:top w:val="single" w:sz="4" w:space="0" w:color="auto"/>
                  <w:left w:val="single" w:sz="4" w:space="0" w:color="auto"/>
                  <w:bottom w:val="single" w:sz="4" w:space="0" w:color="auto"/>
                  <w:right w:val="single" w:sz="4" w:space="0" w:color="auto"/>
                </w:tcBorders>
                <w:vAlign w:val="center"/>
              </w:tcPr>
              <w:p w14:paraId="7B082A18" w14:textId="68178F8B" w:rsidR="00502525" w:rsidRPr="00D836B5" w:rsidRDefault="00502525" w:rsidP="00495394">
                <w:pPr>
                  <w:spacing w:before="20" w:afterLines="40" w:after="96"/>
                  <w:jc w:val="center"/>
                  <w:rPr>
                    <w:rFonts w:ascii="Arial" w:hAnsi="Arial" w:cs="Arial"/>
                    <w:iCs/>
                    <w:sz w:val="22"/>
                    <w:szCs w:val="22"/>
                    <w:lang w:val="de-DE"/>
                  </w:rPr>
                </w:pPr>
                <w:r w:rsidRPr="00D836B5">
                  <w:rPr>
                    <w:rFonts w:ascii="MS Gothic" w:eastAsia="MS Gothic" w:hAnsi="MS Gothic" w:cs="Arial"/>
                    <w:iCs/>
                    <w:sz w:val="22"/>
                    <w:szCs w:val="22"/>
                    <w:lang w:val="de-DE"/>
                  </w:rPr>
                  <w:t>☐</w:t>
                </w:r>
              </w:p>
            </w:tc>
          </w:sdtContent>
        </w:sdt>
        <w:sdt>
          <w:sdtPr>
            <w:rPr>
              <w:rFonts w:ascii="Arial" w:hAnsi="Arial" w:cs="Arial"/>
              <w:iCs/>
              <w:sz w:val="22"/>
              <w:szCs w:val="22"/>
              <w:lang w:val="de-DE"/>
            </w:rPr>
            <w:id w:val="-2097311707"/>
            <w14:checkbox>
              <w14:checked w14:val="0"/>
              <w14:checkedState w14:val="2612" w14:font="MS Gothic"/>
              <w14:uncheckedState w14:val="2610" w14:font="MS Gothic"/>
            </w14:checkbox>
          </w:sdtPr>
          <w:sdtEndPr/>
          <w:sdtContent>
            <w:tc>
              <w:tcPr>
                <w:tcW w:w="667" w:type="dxa"/>
                <w:tcBorders>
                  <w:top w:val="single" w:sz="4" w:space="0" w:color="auto"/>
                  <w:left w:val="single" w:sz="4" w:space="0" w:color="auto"/>
                  <w:bottom w:val="single" w:sz="4" w:space="0" w:color="auto"/>
                  <w:right w:val="single" w:sz="4" w:space="0" w:color="auto"/>
                </w:tcBorders>
                <w:vAlign w:val="center"/>
              </w:tcPr>
              <w:p w14:paraId="0343C4D2" w14:textId="0062076C" w:rsidR="00502525" w:rsidRPr="00D836B5" w:rsidRDefault="00502525" w:rsidP="00495394">
                <w:pPr>
                  <w:spacing w:before="20" w:afterLines="40" w:after="96"/>
                  <w:jc w:val="center"/>
                  <w:rPr>
                    <w:rFonts w:ascii="Arial" w:hAnsi="Arial" w:cs="Arial"/>
                    <w:iCs/>
                    <w:sz w:val="22"/>
                    <w:szCs w:val="22"/>
                    <w:lang w:val="de-DE"/>
                  </w:rPr>
                </w:pPr>
                <w:r w:rsidRPr="00D836B5">
                  <w:rPr>
                    <w:rFonts w:ascii="MS Gothic" w:eastAsia="MS Gothic" w:hAnsi="MS Gothic" w:cs="Arial"/>
                    <w:iCs/>
                    <w:sz w:val="22"/>
                    <w:szCs w:val="22"/>
                    <w:lang w:val="de-DE"/>
                  </w:rPr>
                  <w:t>☐</w:t>
                </w:r>
              </w:p>
            </w:tc>
          </w:sdtContent>
        </w:sdt>
        <w:sdt>
          <w:sdtPr>
            <w:rPr>
              <w:rFonts w:ascii="Arial" w:hAnsi="Arial" w:cs="Arial"/>
              <w:b/>
              <w:iCs/>
              <w:color w:val="00B050"/>
              <w:sz w:val="22"/>
              <w:szCs w:val="22"/>
              <w:lang w:val="de-DE"/>
            </w:rPr>
            <w:id w:val="1206760111"/>
            <w14:checkbox>
              <w14:checked w14:val="1"/>
              <w14:checkedState w14:val="2612" w14:font="MS Gothic"/>
              <w14:uncheckedState w14:val="2610" w14:font="MS Gothic"/>
            </w14:checkbox>
          </w:sdtPr>
          <w:sdtEndPr/>
          <w:sdtContent>
            <w:tc>
              <w:tcPr>
                <w:tcW w:w="697" w:type="dxa"/>
                <w:tcBorders>
                  <w:top w:val="single" w:sz="4" w:space="0" w:color="auto"/>
                  <w:left w:val="single" w:sz="4" w:space="0" w:color="auto"/>
                  <w:bottom w:val="single" w:sz="4" w:space="0" w:color="auto"/>
                  <w:right w:val="single" w:sz="4" w:space="0" w:color="auto"/>
                </w:tcBorders>
                <w:vAlign w:val="center"/>
              </w:tcPr>
              <w:p w14:paraId="59E2678E" w14:textId="2337F216" w:rsidR="00502525" w:rsidRPr="00124ED7" w:rsidRDefault="00502525" w:rsidP="00495394">
                <w:pPr>
                  <w:spacing w:before="20" w:afterLines="40" w:after="96"/>
                  <w:jc w:val="center"/>
                  <w:rPr>
                    <w:rFonts w:ascii="Arial" w:hAnsi="Arial" w:cs="Arial"/>
                    <w:b/>
                    <w:iCs/>
                    <w:color w:val="00B050"/>
                    <w:sz w:val="22"/>
                    <w:szCs w:val="22"/>
                    <w:lang w:val="de-DE"/>
                  </w:rPr>
                </w:pPr>
                <w:r w:rsidRPr="00124ED7">
                  <w:rPr>
                    <w:rFonts w:ascii="MS Gothic" w:eastAsia="MS Gothic" w:hAnsi="MS Gothic" w:cs="Arial"/>
                    <w:b/>
                    <w:iCs/>
                    <w:color w:val="00B050"/>
                    <w:sz w:val="22"/>
                    <w:szCs w:val="22"/>
                    <w:lang w:val="de-DE"/>
                  </w:rPr>
                  <w:t>☒</w:t>
                </w:r>
              </w:p>
            </w:tc>
          </w:sdtContent>
        </w:sdt>
        <w:tc>
          <w:tcPr>
            <w:tcW w:w="110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DABA66D" w14:textId="67A6EF21" w:rsidR="00502525" w:rsidRPr="00D3550F" w:rsidRDefault="00502525" w:rsidP="00495394">
            <w:pPr>
              <w:spacing w:before="20" w:afterLines="40" w:after="96"/>
              <w:jc w:val="center"/>
              <w:rPr>
                <w:rFonts w:ascii="Arial" w:hAnsi="Arial" w:cs="Arial"/>
                <w:b/>
                <w:iCs/>
                <w:color w:val="00B050"/>
                <w:sz w:val="20"/>
                <w:szCs w:val="22"/>
                <w:lang w:val="de-DE"/>
              </w:rPr>
            </w:pPr>
            <w:r w:rsidRPr="00D3550F">
              <w:rPr>
                <w:rFonts w:ascii="Arial" w:hAnsi="Arial" w:cs="Arial"/>
                <w:b/>
                <w:iCs/>
                <w:color w:val="00B050"/>
                <w:sz w:val="20"/>
                <w:szCs w:val="22"/>
                <w:lang w:val="de-DE"/>
              </w:rPr>
              <w:t>5.4.5 a)</w:t>
            </w:r>
            <w:r w:rsidR="009651BA">
              <w:rPr>
                <w:rFonts w:ascii="Arial" w:hAnsi="Arial" w:cs="Arial"/>
                <w:b/>
                <w:iCs/>
                <w:color w:val="00B050"/>
                <w:sz w:val="20"/>
                <w:szCs w:val="22"/>
                <w:lang w:val="de-DE"/>
              </w:rPr>
              <w:t>; 5.4.6</w:t>
            </w:r>
          </w:p>
        </w:tc>
        <w:tc>
          <w:tcPr>
            <w:tcW w:w="1647" w:type="dxa"/>
            <w:tcBorders>
              <w:top w:val="single" w:sz="4" w:space="0" w:color="auto"/>
              <w:left w:val="single" w:sz="4" w:space="0" w:color="auto"/>
              <w:bottom w:val="single" w:sz="4" w:space="0" w:color="auto"/>
              <w:right w:val="single" w:sz="4" w:space="0" w:color="auto"/>
            </w:tcBorders>
            <w:vAlign w:val="center"/>
          </w:tcPr>
          <w:p w14:paraId="1D1C8D66" w14:textId="77777777" w:rsidR="00502525" w:rsidRPr="00D836B5" w:rsidRDefault="00502525" w:rsidP="00D3550F">
            <w:pPr>
              <w:spacing w:before="20" w:afterLines="40" w:after="96"/>
              <w:jc w:val="center"/>
              <w:rPr>
                <w:rFonts w:ascii="Arial" w:hAnsi="Arial" w:cs="Arial"/>
                <w:iCs/>
                <w:sz w:val="22"/>
                <w:szCs w:val="22"/>
                <w:lang w:val="de-DE"/>
              </w:rPr>
            </w:pPr>
          </w:p>
        </w:tc>
      </w:tr>
    </w:tbl>
    <w:p w14:paraId="353CE8E9" w14:textId="77777777" w:rsidR="008B003D" w:rsidRPr="00D836B5" w:rsidRDefault="008B003D" w:rsidP="00114BA9">
      <w:pPr>
        <w:rPr>
          <w:rFonts w:cs="Arial"/>
          <w:iCs/>
          <w:sz w:val="22"/>
          <w:szCs w:val="22"/>
          <w:lang w:val="de-DE"/>
        </w:rPr>
      </w:pPr>
    </w:p>
    <w:p w14:paraId="7CC005E3" w14:textId="77777777" w:rsidR="003316A5" w:rsidRPr="00D836B5" w:rsidRDefault="003316A5" w:rsidP="00114BA9">
      <w:pPr>
        <w:rPr>
          <w:rFonts w:cs="Arial"/>
          <w:iCs/>
          <w:sz w:val="22"/>
          <w:szCs w:val="22"/>
          <w:lang w:val="de-DE"/>
        </w:rPr>
      </w:pPr>
    </w:p>
    <w:p w14:paraId="6DAECE19" w14:textId="77777777" w:rsidR="00083732" w:rsidRPr="00D836B5" w:rsidRDefault="00083732">
      <w:pPr>
        <w:rPr>
          <w:lang w:val="de-DE"/>
        </w:rPr>
      </w:pPr>
      <w:r w:rsidRPr="00D836B5">
        <w:rPr>
          <w:lang w:val="de-DE"/>
        </w:rPr>
        <w:br w:type="page"/>
      </w:r>
    </w:p>
    <w:tbl>
      <w:tblPr>
        <w:tblStyle w:val="TableGrid"/>
        <w:tblW w:w="1049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771"/>
        <w:gridCol w:w="623"/>
        <w:gridCol w:w="622"/>
        <w:gridCol w:w="653"/>
        <w:gridCol w:w="689"/>
        <w:gridCol w:w="1036"/>
        <w:gridCol w:w="2097"/>
      </w:tblGrid>
      <w:tr w:rsidR="00956356" w:rsidRPr="00D836B5" w14:paraId="47AC87FF" w14:textId="77777777" w:rsidTr="009F5A38">
        <w:trPr>
          <w:cantSplit/>
          <w:jc w:val="center"/>
        </w:trPr>
        <w:tc>
          <w:tcPr>
            <w:tcW w:w="10491" w:type="dxa"/>
            <w:gridSpan w:val="7"/>
            <w:shd w:val="clear" w:color="auto" w:fill="F2F2F2" w:themeFill="background1" w:themeFillShade="F2"/>
            <w:vAlign w:val="center"/>
          </w:tcPr>
          <w:p w14:paraId="66258001" w14:textId="393D2C3F" w:rsidR="003A3743" w:rsidRPr="00D836B5" w:rsidRDefault="005B6ABD" w:rsidP="001E75F2">
            <w:pPr>
              <w:tabs>
                <w:tab w:val="left" w:pos="1127"/>
              </w:tabs>
              <w:spacing w:beforeLines="60" w:before="144" w:afterLines="60" w:after="144"/>
              <w:rPr>
                <w:rFonts w:ascii="Arial" w:hAnsi="Arial" w:cs="Arial"/>
                <w:b/>
                <w:sz w:val="22"/>
                <w:szCs w:val="22"/>
                <w:lang w:val="de-DE"/>
              </w:rPr>
            </w:pPr>
            <w:r w:rsidRPr="00D836B5">
              <w:rPr>
                <w:rFonts w:ascii="Arial" w:hAnsi="Arial" w:cs="Arial"/>
                <w:b/>
                <w:sz w:val="22"/>
                <w:szCs w:val="22"/>
                <w:lang w:val="de-DE"/>
              </w:rPr>
              <w:lastRenderedPageBreak/>
              <w:t>2c) Inspektionsstellen – ISO/IEC 17020 :2012</w:t>
            </w:r>
          </w:p>
        </w:tc>
      </w:tr>
      <w:tr w:rsidR="00956356" w:rsidRPr="00A4202B" w14:paraId="6E529E54" w14:textId="77777777" w:rsidTr="00331945">
        <w:trPr>
          <w:cantSplit/>
          <w:jc w:val="center"/>
        </w:trPr>
        <w:tc>
          <w:tcPr>
            <w:tcW w:w="10491" w:type="dxa"/>
            <w:gridSpan w:val="7"/>
            <w:tcBorders>
              <w:bottom w:val="single" w:sz="4" w:space="0" w:color="auto"/>
            </w:tcBorders>
            <w:vAlign w:val="center"/>
          </w:tcPr>
          <w:p w14:paraId="40EA0F1D" w14:textId="19ED0047" w:rsidR="003A3743" w:rsidRPr="00D836B5" w:rsidRDefault="005B6ABD" w:rsidP="009360A4">
            <w:pPr>
              <w:spacing w:beforeLines="60" w:before="144" w:afterLines="60" w:after="144"/>
              <w:rPr>
                <w:rFonts w:ascii="Arial" w:hAnsi="Arial" w:cs="Arial"/>
                <w:iCs/>
                <w:sz w:val="22"/>
                <w:szCs w:val="22"/>
                <w:lang w:val="de-DE"/>
              </w:rPr>
            </w:pPr>
            <w:r w:rsidRPr="00D836B5">
              <w:rPr>
                <w:rFonts w:ascii="Arial" w:hAnsi="Arial" w:cs="Arial"/>
                <w:iCs/>
                <w:sz w:val="22"/>
                <w:szCs w:val="22"/>
                <w:lang w:val="de-DE"/>
              </w:rPr>
              <w:t xml:space="preserve">Nachfolgend finden Sie Situationen, die in Prüf- und Kalibrierlaboratorien beobachtet wurden. Bitte klassifizieren Sie die potentiellen Abweichungen (K=Konformität; B=Bemerkung; A = Abweichung; A+ = erhebliche Abweichung). </w:t>
            </w:r>
            <w:r w:rsidRPr="00D836B5">
              <w:rPr>
                <w:rFonts w:ascii="Arial" w:hAnsi="Arial" w:cs="Arial"/>
                <w:b/>
                <w:iCs/>
                <w:sz w:val="22"/>
                <w:szCs w:val="22"/>
                <w:lang w:val="de-DE"/>
              </w:rPr>
              <w:t>Bitte geben Sie auch den Paragraphen der Norm/des Dokumentes OLAS/Rechtsvorschriften an, die relevant sind.</w:t>
            </w:r>
          </w:p>
        </w:tc>
      </w:tr>
      <w:tr w:rsidR="009651BA" w:rsidRPr="00D836B5" w14:paraId="0037A7B7" w14:textId="77777777" w:rsidTr="009651BA">
        <w:trPr>
          <w:cantSplit/>
          <w:jc w:val="center"/>
        </w:trPr>
        <w:tc>
          <w:tcPr>
            <w:tcW w:w="4771" w:type="dxa"/>
            <w:tcBorders>
              <w:top w:val="single" w:sz="4" w:space="0" w:color="auto"/>
              <w:left w:val="single" w:sz="4" w:space="0" w:color="auto"/>
              <w:bottom w:val="double" w:sz="4" w:space="0" w:color="auto"/>
              <w:right w:val="single" w:sz="4" w:space="0" w:color="auto"/>
            </w:tcBorders>
            <w:vAlign w:val="center"/>
          </w:tcPr>
          <w:p w14:paraId="7290F1B3" w14:textId="77777777" w:rsidR="008929AA" w:rsidRPr="00D836B5" w:rsidRDefault="008929AA" w:rsidP="009F5A38">
            <w:pPr>
              <w:spacing w:before="20" w:after="20"/>
              <w:rPr>
                <w:rFonts w:ascii="Arial" w:hAnsi="Arial" w:cs="Arial"/>
                <w:iCs/>
                <w:sz w:val="22"/>
                <w:szCs w:val="22"/>
                <w:lang w:val="de-DE"/>
              </w:rPr>
            </w:pPr>
          </w:p>
        </w:tc>
        <w:tc>
          <w:tcPr>
            <w:tcW w:w="623" w:type="dxa"/>
            <w:tcBorders>
              <w:top w:val="single" w:sz="4" w:space="0" w:color="auto"/>
              <w:left w:val="single" w:sz="4" w:space="0" w:color="auto"/>
              <w:bottom w:val="double" w:sz="4" w:space="0" w:color="auto"/>
              <w:right w:val="single" w:sz="4" w:space="0" w:color="auto"/>
            </w:tcBorders>
          </w:tcPr>
          <w:p w14:paraId="3D956387" w14:textId="01FC09A0" w:rsidR="008929AA" w:rsidRPr="00D836B5" w:rsidRDefault="00F32FF0" w:rsidP="00F32FF0">
            <w:pPr>
              <w:spacing w:before="20" w:after="20"/>
              <w:jc w:val="center"/>
              <w:rPr>
                <w:rFonts w:ascii="Arial" w:hAnsi="Arial" w:cs="Arial"/>
                <w:iCs/>
                <w:sz w:val="22"/>
                <w:szCs w:val="22"/>
                <w:lang w:val="de-DE"/>
              </w:rPr>
            </w:pPr>
            <w:r w:rsidRPr="00D836B5">
              <w:rPr>
                <w:rFonts w:ascii="Arial" w:hAnsi="Arial" w:cs="Arial"/>
                <w:iCs/>
                <w:sz w:val="22"/>
                <w:szCs w:val="22"/>
                <w:lang w:val="de-DE"/>
              </w:rPr>
              <w:t>K</w:t>
            </w:r>
          </w:p>
        </w:tc>
        <w:tc>
          <w:tcPr>
            <w:tcW w:w="622" w:type="dxa"/>
            <w:tcBorders>
              <w:top w:val="single" w:sz="4" w:space="0" w:color="auto"/>
              <w:left w:val="single" w:sz="4" w:space="0" w:color="auto"/>
              <w:bottom w:val="double" w:sz="4" w:space="0" w:color="auto"/>
              <w:right w:val="single" w:sz="4" w:space="0" w:color="auto"/>
            </w:tcBorders>
            <w:vAlign w:val="center"/>
          </w:tcPr>
          <w:p w14:paraId="2718037E" w14:textId="3B3C029E" w:rsidR="008929AA" w:rsidRPr="00D836B5" w:rsidRDefault="00F32FF0" w:rsidP="00F32FF0">
            <w:pPr>
              <w:spacing w:before="20" w:after="20"/>
              <w:jc w:val="center"/>
              <w:rPr>
                <w:rFonts w:ascii="Arial" w:hAnsi="Arial" w:cs="Arial"/>
                <w:iCs/>
                <w:sz w:val="22"/>
                <w:szCs w:val="22"/>
                <w:lang w:val="de-DE"/>
              </w:rPr>
            </w:pPr>
            <w:r w:rsidRPr="00D836B5">
              <w:rPr>
                <w:rFonts w:ascii="Arial" w:hAnsi="Arial" w:cs="Arial"/>
                <w:iCs/>
                <w:sz w:val="22"/>
                <w:szCs w:val="22"/>
                <w:lang w:val="de-DE"/>
              </w:rPr>
              <w:t>B</w:t>
            </w:r>
          </w:p>
        </w:tc>
        <w:tc>
          <w:tcPr>
            <w:tcW w:w="653" w:type="dxa"/>
            <w:tcBorders>
              <w:top w:val="single" w:sz="4" w:space="0" w:color="auto"/>
              <w:left w:val="single" w:sz="4" w:space="0" w:color="auto"/>
              <w:bottom w:val="double" w:sz="4" w:space="0" w:color="auto"/>
              <w:right w:val="single" w:sz="4" w:space="0" w:color="auto"/>
            </w:tcBorders>
            <w:vAlign w:val="center"/>
          </w:tcPr>
          <w:p w14:paraId="5F4ABD42" w14:textId="202C836F" w:rsidR="008929AA" w:rsidRPr="00D836B5" w:rsidRDefault="00F32FF0" w:rsidP="00F32FF0">
            <w:pPr>
              <w:spacing w:before="20" w:after="20"/>
              <w:jc w:val="center"/>
              <w:rPr>
                <w:rFonts w:ascii="Arial" w:hAnsi="Arial" w:cs="Arial"/>
                <w:iCs/>
                <w:sz w:val="22"/>
                <w:szCs w:val="22"/>
                <w:lang w:val="de-DE"/>
              </w:rPr>
            </w:pPr>
            <w:r w:rsidRPr="00D836B5">
              <w:rPr>
                <w:rFonts w:ascii="Arial" w:hAnsi="Arial" w:cs="Arial"/>
                <w:iCs/>
                <w:sz w:val="22"/>
                <w:szCs w:val="22"/>
                <w:lang w:val="de-DE"/>
              </w:rPr>
              <w:t>A</w:t>
            </w:r>
          </w:p>
        </w:tc>
        <w:tc>
          <w:tcPr>
            <w:tcW w:w="689" w:type="dxa"/>
            <w:tcBorders>
              <w:top w:val="single" w:sz="4" w:space="0" w:color="auto"/>
              <w:left w:val="single" w:sz="4" w:space="0" w:color="auto"/>
              <w:bottom w:val="double" w:sz="4" w:space="0" w:color="auto"/>
              <w:right w:val="single" w:sz="4" w:space="0" w:color="auto"/>
            </w:tcBorders>
            <w:vAlign w:val="center"/>
          </w:tcPr>
          <w:p w14:paraId="514B6790" w14:textId="42441D74" w:rsidR="008929AA" w:rsidRPr="00D836B5" w:rsidRDefault="00F32FF0" w:rsidP="00F32FF0">
            <w:pPr>
              <w:spacing w:before="20" w:after="20"/>
              <w:jc w:val="center"/>
              <w:rPr>
                <w:rFonts w:ascii="Arial" w:hAnsi="Arial" w:cs="Arial"/>
                <w:iCs/>
                <w:sz w:val="22"/>
                <w:szCs w:val="22"/>
                <w:lang w:val="de-DE"/>
              </w:rPr>
            </w:pPr>
            <w:r w:rsidRPr="00D836B5">
              <w:rPr>
                <w:rFonts w:ascii="Arial" w:hAnsi="Arial" w:cs="Arial"/>
                <w:iCs/>
                <w:sz w:val="22"/>
                <w:szCs w:val="22"/>
                <w:lang w:val="de-DE"/>
              </w:rPr>
              <w:t>A</w:t>
            </w:r>
            <w:r w:rsidR="008929AA" w:rsidRPr="00D836B5">
              <w:rPr>
                <w:rFonts w:ascii="Arial" w:hAnsi="Arial" w:cs="Arial"/>
                <w:iCs/>
                <w:sz w:val="22"/>
                <w:szCs w:val="22"/>
                <w:lang w:val="de-DE"/>
              </w:rPr>
              <w:t>+</w:t>
            </w:r>
          </w:p>
        </w:tc>
        <w:tc>
          <w:tcPr>
            <w:tcW w:w="1036" w:type="dxa"/>
            <w:tcBorders>
              <w:top w:val="single" w:sz="4" w:space="0" w:color="auto"/>
              <w:left w:val="single" w:sz="4" w:space="0" w:color="auto"/>
              <w:bottom w:val="double" w:sz="4" w:space="0" w:color="auto"/>
              <w:right w:val="single" w:sz="4" w:space="0" w:color="auto"/>
            </w:tcBorders>
            <w:vAlign w:val="center"/>
          </w:tcPr>
          <w:p w14:paraId="54D0F04E" w14:textId="77777777" w:rsidR="008929AA" w:rsidRPr="00D836B5" w:rsidRDefault="008929AA" w:rsidP="009F5A38">
            <w:pPr>
              <w:spacing w:before="20" w:after="20"/>
              <w:jc w:val="center"/>
              <w:rPr>
                <w:rFonts w:ascii="Arial" w:hAnsi="Arial" w:cs="Arial"/>
                <w:iCs/>
                <w:sz w:val="22"/>
                <w:szCs w:val="22"/>
                <w:lang w:val="de-DE"/>
              </w:rPr>
            </w:pPr>
            <w:r w:rsidRPr="00D836B5">
              <w:rPr>
                <w:rFonts w:ascii="Arial" w:hAnsi="Arial" w:cs="Arial"/>
                <w:iCs/>
                <w:sz w:val="22"/>
                <w:szCs w:val="22"/>
                <w:lang w:val="de-DE"/>
              </w:rPr>
              <w:t>§</w:t>
            </w:r>
          </w:p>
        </w:tc>
        <w:tc>
          <w:tcPr>
            <w:tcW w:w="2097" w:type="dxa"/>
            <w:tcBorders>
              <w:top w:val="single" w:sz="4" w:space="0" w:color="auto"/>
              <w:left w:val="single" w:sz="4" w:space="0" w:color="auto"/>
              <w:bottom w:val="double" w:sz="4" w:space="0" w:color="auto"/>
              <w:right w:val="single" w:sz="4" w:space="0" w:color="auto"/>
            </w:tcBorders>
            <w:vAlign w:val="center"/>
          </w:tcPr>
          <w:p w14:paraId="6E9FB6E0" w14:textId="59E6170E" w:rsidR="008929AA" w:rsidRPr="00D836B5" w:rsidRDefault="00D3550F" w:rsidP="009F5A38">
            <w:pPr>
              <w:spacing w:before="20" w:after="20"/>
              <w:jc w:val="center"/>
              <w:rPr>
                <w:rFonts w:ascii="Arial" w:hAnsi="Arial" w:cs="Arial"/>
                <w:iCs/>
                <w:sz w:val="22"/>
                <w:szCs w:val="22"/>
                <w:lang w:val="de-DE"/>
              </w:rPr>
            </w:pPr>
            <w:r w:rsidRPr="008C0E1B">
              <w:rPr>
                <w:rFonts w:ascii="Arial" w:hAnsi="Arial" w:cs="Arial"/>
                <w:b/>
                <w:iCs/>
                <w:sz w:val="18"/>
                <w:szCs w:val="22"/>
              </w:rPr>
              <w:t>Ergebnis (score</w:t>
            </w:r>
            <w:r>
              <w:rPr>
                <w:rFonts w:ascii="Arial" w:hAnsi="Arial" w:cs="Arial"/>
                <w:b/>
                <w:iCs/>
                <w:sz w:val="18"/>
                <w:szCs w:val="22"/>
              </w:rPr>
              <w:t>)</w:t>
            </w:r>
          </w:p>
        </w:tc>
      </w:tr>
      <w:tr w:rsidR="009651BA" w:rsidRPr="00D836B5" w14:paraId="51B8C9AB" w14:textId="77777777" w:rsidTr="009651BA">
        <w:trPr>
          <w:cantSplit/>
          <w:jc w:val="center"/>
        </w:trPr>
        <w:tc>
          <w:tcPr>
            <w:tcW w:w="4771" w:type="dxa"/>
            <w:tcBorders>
              <w:top w:val="double" w:sz="4" w:space="0" w:color="auto"/>
              <w:left w:val="single" w:sz="4" w:space="0" w:color="auto"/>
              <w:bottom w:val="single" w:sz="4" w:space="0" w:color="auto"/>
              <w:right w:val="single" w:sz="4" w:space="0" w:color="auto"/>
            </w:tcBorders>
            <w:shd w:val="clear" w:color="auto" w:fill="auto"/>
            <w:vAlign w:val="center"/>
          </w:tcPr>
          <w:p w14:paraId="6B5AF4A0" w14:textId="77777777" w:rsidR="009651BA" w:rsidRPr="00D836B5" w:rsidRDefault="009651BA" w:rsidP="009651BA">
            <w:pPr>
              <w:spacing w:before="20" w:after="20"/>
              <w:rPr>
                <w:rFonts w:ascii="Arial" w:hAnsi="Arial" w:cs="Arial"/>
                <w:iCs/>
                <w:sz w:val="22"/>
                <w:szCs w:val="22"/>
                <w:lang w:val="de-DE"/>
              </w:rPr>
            </w:pPr>
            <w:r w:rsidRPr="00D836B5">
              <w:rPr>
                <w:rFonts w:ascii="Arial" w:hAnsi="Arial" w:cs="Arial"/>
                <w:iCs/>
                <w:sz w:val="22"/>
                <w:szCs w:val="22"/>
                <w:lang w:val="de-DE"/>
              </w:rPr>
              <w:t>Auf dem Organigramm wird kein Unterschied zwischen spezialisierten Inspektoren und Ingenieuren gemacht.</w:t>
            </w:r>
          </w:p>
          <w:p w14:paraId="05A28FFE" w14:textId="1415D7C6" w:rsidR="009651BA" w:rsidRPr="00D836B5" w:rsidRDefault="009651BA" w:rsidP="009651BA">
            <w:pPr>
              <w:spacing w:before="20" w:after="20"/>
              <w:rPr>
                <w:rFonts w:ascii="Arial" w:hAnsi="Arial" w:cs="Arial"/>
                <w:iCs/>
                <w:sz w:val="22"/>
                <w:szCs w:val="22"/>
                <w:lang w:val="de-DE"/>
              </w:rPr>
            </w:pPr>
            <w:r w:rsidRPr="00D836B5">
              <w:rPr>
                <w:rFonts w:ascii="Arial" w:hAnsi="Arial" w:cs="Arial"/>
                <w:iCs/>
                <w:sz w:val="22"/>
                <w:szCs w:val="22"/>
                <w:lang w:val="de-DE"/>
              </w:rPr>
              <w:t xml:space="preserve">Der Umfang der Akkreditierung mit den entsprechend </w:t>
            </w:r>
            <w:r>
              <w:rPr>
                <w:rFonts w:ascii="Arial" w:hAnsi="Arial" w:cs="Arial"/>
                <w:iCs/>
                <w:sz w:val="22"/>
                <w:szCs w:val="22"/>
                <w:lang w:val="de-DE"/>
              </w:rPr>
              <w:t>zuständigen</w:t>
            </w:r>
            <w:r w:rsidRPr="00D836B5">
              <w:rPr>
                <w:rFonts w:ascii="Arial" w:hAnsi="Arial" w:cs="Arial"/>
                <w:iCs/>
                <w:sz w:val="22"/>
                <w:szCs w:val="22"/>
                <w:lang w:val="de-DE"/>
              </w:rPr>
              <w:t xml:space="preserve"> Personen wird im Organigramm nicht klar dargestellt.</w:t>
            </w:r>
          </w:p>
        </w:tc>
        <w:sdt>
          <w:sdtPr>
            <w:rPr>
              <w:rFonts w:ascii="Arial" w:hAnsi="Arial" w:cs="Arial"/>
              <w:iCs/>
              <w:sz w:val="22"/>
              <w:szCs w:val="22"/>
              <w:lang w:val="de-DE"/>
            </w:rPr>
            <w:id w:val="-1993870219"/>
            <w14:checkbox>
              <w14:checked w14:val="0"/>
              <w14:checkedState w14:val="2612" w14:font="MS Gothic"/>
              <w14:uncheckedState w14:val="2610" w14:font="MS Gothic"/>
            </w14:checkbox>
          </w:sdtPr>
          <w:sdtEndPr/>
          <w:sdtContent>
            <w:tc>
              <w:tcPr>
                <w:tcW w:w="623" w:type="dxa"/>
                <w:tcBorders>
                  <w:top w:val="double" w:sz="4" w:space="0" w:color="auto"/>
                  <w:left w:val="single" w:sz="4" w:space="0" w:color="auto"/>
                  <w:bottom w:val="single" w:sz="4" w:space="0" w:color="auto"/>
                  <w:right w:val="single" w:sz="4" w:space="0" w:color="auto"/>
                </w:tcBorders>
                <w:vAlign w:val="center"/>
              </w:tcPr>
              <w:p w14:paraId="487AAB5C" w14:textId="52A66E50" w:rsidR="009651BA" w:rsidRPr="00D836B5" w:rsidRDefault="009651BA" w:rsidP="009651BA">
                <w:pPr>
                  <w:spacing w:before="20" w:after="20"/>
                  <w:jc w:val="center"/>
                  <w:rPr>
                    <w:rFonts w:ascii="Arial" w:hAnsi="Arial" w:cs="Arial"/>
                    <w:iCs/>
                    <w:sz w:val="22"/>
                    <w:szCs w:val="22"/>
                    <w:lang w:val="de-DE"/>
                  </w:rPr>
                </w:pPr>
                <w:r w:rsidRPr="00D836B5">
                  <w:rPr>
                    <w:rFonts w:ascii="Segoe UI Symbol" w:eastAsia="MS Gothic" w:hAnsi="Segoe UI Symbol" w:cs="Segoe UI Symbol"/>
                    <w:iCs/>
                    <w:sz w:val="22"/>
                    <w:szCs w:val="22"/>
                    <w:lang w:val="de-DE"/>
                  </w:rPr>
                  <w:t>☐</w:t>
                </w:r>
              </w:p>
            </w:tc>
          </w:sdtContent>
        </w:sdt>
        <w:sdt>
          <w:sdtPr>
            <w:rPr>
              <w:rFonts w:ascii="Arial" w:hAnsi="Arial" w:cs="Arial"/>
              <w:b/>
              <w:iCs/>
              <w:color w:val="00B050"/>
              <w:sz w:val="22"/>
              <w:szCs w:val="22"/>
              <w:lang w:val="de-DE"/>
            </w:rPr>
            <w:id w:val="317617985"/>
            <w14:checkbox>
              <w14:checked w14:val="1"/>
              <w14:checkedState w14:val="2612" w14:font="MS Gothic"/>
              <w14:uncheckedState w14:val="2610" w14:font="MS Gothic"/>
            </w14:checkbox>
          </w:sdtPr>
          <w:sdtEndPr/>
          <w:sdtContent>
            <w:tc>
              <w:tcPr>
                <w:tcW w:w="622" w:type="dxa"/>
                <w:tcBorders>
                  <w:top w:val="double" w:sz="4" w:space="0" w:color="auto"/>
                  <w:left w:val="single" w:sz="4" w:space="0" w:color="auto"/>
                  <w:bottom w:val="single" w:sz="4" w:space="0" w:color="auto"/>
                  <w:right w:val="single" w:sz="4" w:space="0" w:color="auto"/>
                </w:tcBorders>
                <w:vAlign w:val="center"/>
              </w:tcPr>
              <w:p w14:paraId="250CC915" w14:textId="26EF885C" w:rsidR="009651BA" w:rsidRPr="00D836B5" w:rsidRDefault="009651BA" w:rsidP="009651BA">
                <w:pPr>
                  <w:spacing w:before="20" w:after="20"/>
                  <w:jc w:val="center"/>
                  <w:rPr>
                    <w:rFonts w:ascii="Arial" w:hAnsi="Arial" w:cs="Arial"/>
                    <w:iCs/>
                    <w:sz w:val="22"/>
                    <w:szCs w:val="22"/>
                    <w:lang w:val="de-DE"/>
                  </w:rPr>
                </w:pPr>
                <w:r>
                  <w:rPr>
                    <w:rFonts w:ascii="MS Gothic" w:eastAsia="MS Gothic" w:hAnsi="MS Gothic" w:cs="Arial" w:hint="eastAsia"/>
                    <w:b/>
                    <w:iCs/>
                    <w:color w:val="00B050"/>
                    <w:sz w:val="22"/>
                    <w:szCs w:val="22"/>
                    <w:lang w:val="de-DE"/>
                  </w:rPr>
                  <w:t>☒</w:t>
                </w:r>
              </w:p>
            </w:tc>
          </w:sdtContent>
        </w:sdt>
        <w:sdt>
          <w:sdtPr>
            <w:rPr>
              <w:rFonts w:ascii="Arial" w:hAnsi="Arial" w:cs="Arial"/>
              <w:b/>
              <w:iCs/>
              <w:color w:val="00B050"/>
              <w:sz w:val="22"/>
              <w:szCs w:val="22"/>
              <w:lang w:val="de-DE"/>
            </w:rPr>
            <w:id w:val="1947654499"/>
            <w14:checkbox>
              <w14:checked w14:val="1"/>
              <w14:checkedState w14:val="2612" w14:font="MS Gothic"/>
              <w14:uncheckedState w14:val="2610" w14:font="MS Gothic"/>
            </w14:checkbox>
          </w:sdtPr>
          <w:sdtEndPr/>
          <w:sdtContent>
            <w:tc>
              <w:tcPr>
                <w:tcW w:w="653" w:type="dxa"/>
                <w:tcBorders>
                  <w:top w:val="double" w:sz="4" w:space="0" w:color="auto"/>
                  <w:left w:val="single" w:sz="4" w:space="0" w:color="auto"/>
                  <w:bottom w:val="single" w:sz="4" w:space="0" w:color="auto"/>
                  <w:right w:val="single" w:sz="4" w:space="0" w:color="auto"/>
                </w:tcBorders>
                <w:vAlign w:val="center"/>
              </w:tcPr>
              <w:p w14:paraId="768AEA3D" w14:textId="1330446B" w:rsidR="009651BA" w:rsidRPr="00124ED7" w:rsidRDefault="009651BA" w:rsidP="009651BA">
                <w:pPr>
                  <w:spacing w:before="20" w:after="20"/>
                  <w:jc w:val="center"/>
                  <w:rPr>
                    <w:rFonts w:ascii="Arial" w:hAnsi="Arial" w:cs="Arial"/>
                    <w:b/>
                    <w:iCs/>
                    <w:color w:val="00B050"/>
                    <w:sz w:val="22"/>
                    <w:szCs w:val="22"/>
                    <w:lang w:val="de-DE"/>
                  </w:rPr>
                </w:pPr>
                <w:r>
                  <w:rPr>
                    <w:rFonts w:ascii="MS Gothic" w:eastAsia="MS Gothic" w:hAnsi="MS Gothic" w:cs="Arial" w:hint="eastAsia"/>
                    <w:b/>
                    <w:iCs/>
                    <w:color w:val="00B050"/>
                    <w:sz w:val="22"/>
                    <w:szCs w:val="22"/>
                    <w:lang w:val="de-DE"/>
                  </w:rPr>
                  <w:t>☒</w:t>
                </w:r>
              </w:p>
            </w:tc>
          </w:sdtContent>
        </w:sdt>
        <w:sdt>
          <w:sdtPr>
            <w:rPr>
              <w:rFonts w:ascii="Arial" w:hAnsi="Arial" w:cs="Arial"/>
              <w:iCs/>
              <w:sz w:val="22"/>
              <w:szCs w:val="22"/>
              <w:lang w:val="de-DE"/>
            </w:rPr>
            <w:id w:val="460237195"/>
            <w14:checkbox>
              <w14:checked w14:val="0"/>
              <w14:checkedState w14:val="2612" w14:font="MS Gothic"/>
              <w14:uncheckedState w14:val="2610" w14:font="MS Gothic"/>
            </w14:checkbox>
          </w:sdtPr>
          <w:sdtEndPr/>
          <w:sdtContent>
            <w:tc>
              <w:tcPr>
                <w:tcW w:w="689" w:type="dxa"/>
                <w:tcBorders>
                  <w:top w:val="double" w:sz="4" w:space="0" w:color="auto"/>
                  <w:left w:val="single" w:sz="4" w:space="0" w:color="auto"/>
                  <w:bottom w:val="single" w:sz="4" w:space="0" w:color="auto"/>
                  <w:right w:val="single" w:sz="4" w:space="0" w:color="auto"/>
                </w:tcBorders>
                <w:vAlign w:val="center"/>
              </w:tcPr>
              <w:p w14:paraId="4A492E88" w14:textId="73B07488" w:rsidR="009651BA" w:rsidRPr="00D836B5" w:rsidRDefault="009651BA" w:rsidP="009651BA">
                <w:pPr>
                  <w:spacing w:before="20" w:after="20"/>
                  <w:jc w:val="center"/>
                  <w:rPr>
                    <w:rFonts w:ascii="Arial" w:hAnsi="Arial" w:cs="Arial"/>
                    <w:iCs/>
                    <w:sz w:val="22"/>
                    <w:szCs w:val="22"/>
                    <w:lang w:val="de-DE"/>
                  </w:rPr>
                </w:pPr>
                <w:r w:rsidRPr="00D836B5">
                  <w:rPr>
                    <w:rFonts w:ascii="Segoe UI Symbol" w:eastAsia="MS Gothic" w:hAnsi="Segoe UI Symbol" w:cs="Segoe UI Symbol"/>
                    <w:iCs/>
                    <w:sz w:val="22"/>
                    <w:szCs w:val="22"/>
                    <w:lang w:val="de-DE"/>
                  </w:rPr>
                  <w:t>☐</w:t>
                </w:r>
              </w:p>
            </w:tc>
          </w:sdtContent>
        </w:sdt>
        <w:tc>
          <w:tcPr>
            <w:tcW w:w="1036" w:type="dxa"/>
            <w:tcBorders>
              <w:top w:val="double" w:sz="4" w:space="0" w:color="auto"/>
              <w:left w:val="single" w:sz="4" w:space="0" w:color="auto"/>
              <w:bottom w:val="single" w:sz="4" w:space="0" w:color="auto"/>
              <w:right w:val="single" w:sz="4" w:space="0" w:color="auto"/>
            </w:tcBorders>
            <w:shd w:val="clear" w:color="auto" w:fill="D6E3BC" w:themeFill="accent3" w:themeFillTint="66"/>
            <w:vAlign w:val="center"/>
          </w:tcPr>
          <w:p w14:paraId="748AE15C" w14:textId="65BBAD52" w:rsidR="009651BA" w:rsidRPr="00D3550F" w:rsidRDefault="009651BA" w:rsidP="009651BA">
            <w:pPr>
              <w:spacing w:before="20" w:after="20"/>
              <w:jc w:val="center"/>
              <w:rPr>
                <w:rFonts w:ascii="Arial" w:hAnsi="Arial" w:cs="Arial"/>
                <w:b/>
                <w:iCs/>
                <w:color w:val="00B050"/>
                <w:sz w:val="22"/>
                <w:szCs w:val="22"/>
                <w:lang w:val="de-DE"/>
              </w:rPr>
            </w:pPr>
            <w:r w:rsidRPr="00D3550F">
              <w:rPr>
                <w:rFonts w:ascii="Arial" w:hAnsi="Arial" w:cs="Arial"/>
                <w:b/>
                <w:iCs/>
                <w:color w:val="00B050"/>
                <w:sz w:val="22"/>
                <w:szCs w:val="22"/>
                <w:lang w:val="de-DE"/>
              </w:rPr>
              <w:t>5.2.3</w:t>
            </w:r>
            <w:r>
              <w:rPr>
                <w:rFonts w:ascii="Arial" w:hAnsi="Arial" w:cs="Arial"/>
                <w:b/>
                <w:iCs/>
                <w:color w:val="00B050"/>
                <w:sz w:val="22"/>
                <w:szCs w:val="22"/>
                <w:lang w:val="de-DE"/>
              </w:rPr>
              <w:t>; 5.2.7</w:t>
            </w:r>
          </w:p>
        </w:tc>
        <w:tc>
          <w:tcPr>
            <w:tcW w:w="2097" w:type="dxa"/>
            <w:tcBorders>
              <w:top w:val="double" w:sz="4" w:space="0" w:color="auto"/>
              <w:left w:val="single" w:sz="4" w:space="0" w:color="auto"/>
              <w:bottom w:val="single" w:sz="4" w:space="0" w:color="auto"/>
              <w:right w:val="single" w:sz="4" w:space="0" w:color="auto"/>
            </w:tcBorders>
            <w:vAlign w:val="center"/>
          </w:tcPr>
          <w:p w14:paraId="0EF46AFB" w14:textId="77777777" w:rsidR="009651BA" w:rsidRPr="00D836B5" w:rsidRDefault="009651BA" w:rsidP="009651BA">
            <w:pPr>
              <w:spacing w:before="20" w:after="20"/>
              <w:jc w:val="center"/>
              <w:rPr>
                <w:rFonts w:ascii="Arial" w:hAnsi="Arial" w:cs="Arial"/>
                <w:iCs/>
                <w:sz w:val="22"/>
                <w:szCs w:val="22"/>
                <w:lang w:val="de-DE"/>
              </w:rPr>
            </w:pPr>
          </w:p>
        </w:tc>
      </w:tr>
      <w:tr w:rsidR="009651BA" w:rsidRPr="00D836B5" w14:paraId="6680CCCA" w14:textId="77777777" w:rsidTr="009651BA">
        <w:trPr>
          <w:cantSplit/>
          <w:jc w:val="center"/>
        </w:trPr>
        <w:tc>
          <w:tcPr>
            <w:tcW w:w="4771" w:type="dxa"/>
            <w:tcBorders>
              <w:top w:val="single" w:sz="4" w:space="0" w:color="auto"/>
              <w:left w:val="single" w:sz="4" w:space="0" w:color="auto"/>
              <w:bottom w:val="single" w:sz="4" w:space="0" w:color="auto"/>
              <w:right w:val="single" w:sz="4" w:space="0" w:color="auto"/>
            </w:tcBorders>
            <w:shd w:val="clear" w:color="auto" w:fill="auto"/>
            <w:vAlign w:val="center"/>
          </w:tcPr>
          <w:p w14:paraId="65409DCC" w14:textId="60AA4A4B" w:rsidR="00331945" w:rsidRPr="00D836B5" w:rsidRDefault="00562F75" w:rsidP="000E18F1">
            <w:pPr>
              <w:spacing w:before="20" w:after="20"/>
              <w:rPr>
                <w:rFonts w:ascii="Arial" w:hAnsi="Arial" w:cs="Arial"/>
                <w:iCs/>
                <w:sz w:val="22"/>
                <w:szCs w:val="22"/>
                <w:lang w:val="de-DE"/>
              </w:rPr>
            </w:pPr>
            <w:r w:rsidRPr="00D836B5">
              <w:rPr>
                <w:rFonts w:ascii="Arial" w:hAnsi="Arial" w:cs="Arial"/>
                <w:iCs/>
                <w:sz w:val="22"/>
                <w:szCs w:val="22"/>
                <w:lang w:val="de-DE"/>
              </w:rPr>
              <w:t xml:space="preserve">Die </w:t>
            </w:r>
            <w:r w:rsidR="000E18F1" w:rsidRPr="00D836B5">
              <w:rPr>
                <w:rFonts w:ascii="Arial" w:hAnsi="Arial" w:cs="Arial"/>
                <w:iCs/>
                <w:sz w:val="22"/>
                <w:szCs w:val="22"/>
                <w:lang w:val="de-DE"/>
              </w:rPr>
              <w:t>Vertretung</w:t>
            </w:r>
            <w:r w:rsidRPr="00D836B5">
              <w:rPr>
                <w:rFonts w:ascii="Arial" w:hAnsi="Arial" w:cs="Arial"/>
                <w:iCs/>
                <w:sz w:val="22"/>
                <w:szCs w:val="22"/>
                <w:lang w:val="de-DE"/>
              </w:rPr>
              <w:t xml:space="preserve"> der technischen Verantwortlichen</w:t>
            </w:r>
            <w:r w:rsidR="000E18F1" w:rsidRPr="00D836B5">
              <w:rPr>
                <w:rFonts w:ascii="Arial" w:hAnsi="Arial" w:cs="Arial"/>
                <w:iCs/>
                <w:sz w:val="22"/>
                <w:szCs w:val="22"/>
                <w:lang w:val="de-DE"/>
              </w:rPr>
              <w:t xml:space="preserve"> (Verantwortliche</w:t>
            </w:r>
            <w:r w:rsidR="00335306" w:rsidRPr="00D836B5">
              <w:rPr>
                <w:rFonts w:ascii="Arial" w:hAnsi="Arial" w:cs="Arial"/>
                <w:iCs/>
                <w:sz w:val="22"/>
                <w:szCs w:val="22"/>
                <w:lang w:val="de-DE"/>
              </w:rPr>
              <w:t>r</w:t>
            </w:r>
            <w:r w:rsidR="000E18F1" w:rsidRPr="00D836B5">
              <w:rPr>
                <w:rFonts w:ascii="Arial" w:hAnsi="Arial" w:cs="Arial"/>
                <w:iCs/>
                <w:sz w:val="22"/>
                <w:szCs w:val="22"/>
                <w:lang w:val="de-DE"/>
              </w:rPr>
              <w:t xml:space="preserve"> eines Bereiches) wird nicht systematisch bestimmt.</w:t>
            </w:r>
          </w:p>
        </w:tc>
        <w:sdt>
          <w:sdtPr>
            <w:rPr>
              <w:rFonts w:ascii="Arial" w:hAnsi="Arial" w:cs="Arial"/>
              <w:iCs/>
              <w:sz w:val="22"/>
              <w:szCs w:val="22"/>
              <w:lang w:val="de-DE"/>
            </w:rPr>
            <w:id w:val="-1494867298"/>
            <w14:checkbox>
              <w14:checked w14:val="0"/>
              <w14:checkedState w14:val="2612" w14:font="MS Gothic"/>
              <w14:uncheckedState w14:val="2610" w14:font="MS Gothic"/>
            </w14:checkbox>
          </w:sdtPr>
          <w:sdtEndPr/>
          <w:sdtContent>
            <w:tc>
              <w:tcPr>
                <w:tcW w:w="623" w:type="dxa"/>
                <w:tcBorders>
                  <w:top w:val="single" w:sz="4" w:space="0" w:color="auto"/>
                  <w:left w:val="single" w:sz="4" w:space="0" w:color="auto"/>
                  <w:bottom w:val="single" w:sz="4" w:space="0" w:color="auto"/>
                  <w:right w:val="single" w:sz="4" w:space="0" w:color="auto"/>
                </w:tcBorders>
                <w:vAlign w:val="center"/>
              </w:tcPr>
              <w:p w14:paraId="7AF2911E" w14:textId="335FA57A" w:rsidR="00331945" w:rsidRPr="00D836B5" w:rsidRDefault="00331945" w:rsidP="00331945">
                <w:pPr>
                  <w:spacing w:before="20" w:after="20"/>
                  <w:jc w:val="center"/>
                  <w:rPr>
                    <w:rFonts w:ascii="Arial" w:hAnsi="Arial" w:cs="Arial"/>
                    <w:iCs/>
                    <w:sz w:val="22"/>
                    <w:szCs w:val="22"/>
                    <w:lang w:val="de-DE"/>
                  </w:rPr>
                </w:pPr>
                <w:r w:rsidRPr="00D836B5">
                  <w:rPr>
                    <w:rFonts w:ascii="Segoe UI Symbol" w:eastAsia="MS Gothic" w:hAnsi="Segoe UI Symbol" w:cs="Segoe UI Symbol"/>
                    <w:iCs/>
                    <w:sz w:val="22"/>
                    <w:szCs w:val="22"/>
                    <w:lang w:val="de-DE"/>
                  </w:rPr>
                  <w:t>☐</w:t>
                </w:r>
              </w:p>
            </w:tc>
          </w:sdtContent>
        </w:sdt>
        <w:sdt>
          <w:sdtPr>
            <w:rPr>
              <w:rFonts w:ascii="Arial" w:hAnsi="Arial" w:cs="Arial"/>
              <w:iCs/>
              <w:sz w:val="22"/>
              <w:szCs w:val="22"/>
              <w:lang w:val="de-DE"/>
            </w:rPr>
            <w:id w:val="-289978861"/>
            <w14:checkbox>
              <w14:checked w14:val="0"/>
              <w14:checkedState w14:val="2612" w14:font="MS Gothic"/>
              <w14:uncheckedState w14:val="2610" w14:font="MS Gothic"/>
            </w14:checkbox>
          </w:sdtPr>
          <w:sdtEndPr/>
          <w:sdtContent>
            <w:tc>
              <w:tcPr>
                <w:tcW w:w="622" w:type="dxa"/>
                <w:tcBorders>
                  <w:top w:val="single" w:sz="4" w:space="0" w:color="auto"/>
                  <w:left w:val="single" w:sz="4" w:space="0" w:color="auto"/>
                  <w:bottom w:val="single" w:sz="4" w:space="0" w:color="auto"/>
                  <w:right w:val="single" w:sz="4" w:space="0" w:color="auto"/>
                </w:tcBorders>
                <w:vAlign w:val="center"/>
              </w:tcPr>
              <w:p w14:paraId="46B62F53" w14:textId="54E98249" w:rsidR="00331945" w:rsidRPr="00D836B5" w:rsidRDefault="00331945" w:rsidP="00331945">
                <w:pPr>
                  <w:spacing w:before="20" w:after="20"/>
                  <w:jc w:val="center"/>
                  <w:rPr>
                    <w:rFonts w:ascii="Arial" w:hAnsi="Arial" w:cs="Arial"/>
                    <w:iCs/>
                    <w:sz w:val="22"/>
                    <w:szCs w:val="22"/>
                    <w:lang w:val="de-DE"/>
                  </w:rPr>
                </w:pPr>
                <w:r w:rsidRPr="00D836B5">
                  <w:rPr>
                    <w:rFonts w:ascii="Segoe UI Symbol" w:eastAsia="MS Gothic" w:hAnsi="Segoe UI Symbol" w:cs="Segoe UI Symbol"/>
                    <w:iCs/>
                    <w:sz w:val="22"/>
                    <w:szCs w:val="22"/>
                    <w:lang w:val="de-DE"/>
                  </w:rPr>
                  <w:t>☐</w:t>
                </w:r>
              </w:p>
            </w:tc>
          </w:sdtContent>
        </w:sdt>
        <w:sdt>
          <w:sdtPr>
            <w:rPr>
              <w:rFonts w:ascii="Arial" w:hAnsi="Arial" w:cs="Arial"/>
              <w:b/>
              <w:iCs/>
              <w:color w:val="00B050"/>
              <w:sz w:val="22"/>
              <w:szCs w:val="22"/>
              <w:lang w:val="de-DE"/>
            </w:rPr>
            <w:id w:val="980358547"/>
            <w14:checkbox>
              <w14:checked w14:val="1"/>
              <w14:checkedState w14:val="2612" w14:font="MS Gothic"/>
              <w14:uncheckedState w14:val="2610" w14:font="MS Gothic"/>
            </w14:checkbox>
          </w:sdtPr>
          <w:sdtEndPr/>
          <w:sdtContent>
            <w:tc>
              <w:tcPr>
                <w:tcW w:w="653" w:type="dxa"/>
                <w:tcBorders>
                  <w:top w:val="single" w:sz="4" w:space="0" w:color="auto"/>
                  <w:left w:val="single" w:sz="4" w:space="0" w:color="auto"/>
                  <w:bottom w:val="single" w:sz="4" w:space="0" w:color="auto"/>
                  <w:right w:val="single" w:sz="4" w:space="0" w:color="auto"/>
                </w:tcBorders>
                <w:vAlign w:val="center"/>
              </w:tcPr>
              <w:p w14:paraId="56424DB4" w14:textId="1A0009CC" w:rsidR="00331945" w:rsidRPr="00124ED7" w:rsidRDefault="004144BE" w:rsidP="00331945">
                <w:pPr>
                  <w:spacing w:before="20" w:after="20"/>
                  <w:jc w:val="center"/>
                  <w:rPr>
                    <w:rFonts w:ascii="Arial" w:hAnsi="Arial" w:cs="Arial"/>
                    <w:b/>
                    <w:iCs/>
                    <w:color w:val="00B050"/>
                    <w:sz w:val="22"/>
                    <w:szCs w:val="22"/>
                    <w:lang w:val="de-DE"/>
                  </w:rPr>
                </w:pPr>
                <w:r w:rsidRPr="00124ED7">
                  <w:rPr>
                    <w:rFonts w:ascii="MS Gothic" w:eastAsia="MS Gothic" w:hAnsi="MS Gothic" w:cs="Arial"/>
                    <w:b/>
                    <w:iCs/>
                    <w:color w:val="00B050"/>
                    <w:sz w:val="22"/>
                    <w:szCs w:val="22"/>
                    <w:lang w:val="de-DE"/>
                  </w:rPr>
                  <w:t>☒</w:t>
                </w:r>
              </w:p>
            </w:tc>
          </w:sdtContent>
        </w:sdt>
        <w:sdt>
          <w:sdtPr>
            <w:rPr>
              <w:rFonts w:ascii="Arial" w:hAnsi="Arial" w:cs="Arial"/>
              <w:iCs/>
              <w:sz w:val="22"/>
              <w:szCs w:val="22"/>
              <w:lang w:val="de-DE"/>
            </w:rPr>
            <w:id w:val="627819365"/>
            <w14:checkbox>
              <w14:checked w14:val="0"/>
              <w14:checkedState w14:val="2612" w14:font="MS Gothic"/>
              <w14:uncheckedState w14:val="2610" w14:font="MS Gothic"/>
            </w14:checkbox>
          </w:sdtPr>
          <w:sdtEndPr/>
          <w:sdtContent>
            <w:tc>
              <w:tcPr>
                <w:tcW w:w="689" w:type="dxa"/>
                <w:tcBorders>
                  <w:top w:val="single" w:sz="4" w:space="0" w:color="auto"/>
                  <w:left w:val="single" w:sz="4" w:space="0" w:color="auto"/>
                  <w:bottom w:val="single" w:sz="4" w:space="0" w:color="auto"/>
                  <w:right w:val="single" w:sz="4" w:space="0" w:color="auto"/>
                </w:tcBorders>
                <w:vAlign w:val="center"/>
              </w:tcPr>
              <w:p w14:paraId="48ABE854" w14:textId="35E0F08C" w:rsidR="00331945" w:rsidRPr="00D836B5" w:rsidRDefault="00331945" w:rsidP="00331945">
                <w:pPr>
                  <w:spacing w:before="20" w:after="20"/>
                  <w:jc w:val="center"/>
                  <w:rPr>
                    <w:rFonts w:ascii="Arial" w:hAnsi="Arial" w:cs="Arial"/>
                    <w:iCs/>
                    <w:sz w:val="22"/>
                    <w:szCs w:val="22"/>
                    <w:lang w:val="de-DE"/>
                  </w:rPr>
                </w:pPr>
                <w:r w:rsidRPr="00D836B5">
                  <w:rPr>
                    <w:rFonts w:ascii="Segoe UI Symbol" w:eastAsia="MS Gothic" w:hAnsi="Segoe UI Symbol" w:cs="Segoe UI Symbol"/>
                    <w:iCs/>
                    <w:sz w:val="22"/>
                    <w:szCs w:val="22"/>
                    <w:lang w:val="de-DE"/>
                  </w:rPr>
                  <w:t>☐</w:t>
                </w:r>
              </w:p>
            </w:tc>
          </w:sdtContent>
        </w:sdt>
        <w:tc>
          <w:tcPr>
            <w:tcW w:w="103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5FCB49D" w14:textId="6D064B2E" w:rsidR="00331945" w:rsidRPr="00D3550F" w:rsidRDefault="004144BE" w:rsidP="00331945">
            <w:pPr>
              <w:spacing w:before="20" w:after="20"/>
              <w:jc w:val="center"/>
              <w:rPr>
                <w:rFonts w:ascii="Arial" w:hAnsi="Arial" w:cs="Arial"/>
                <w:b/>
                <w:iCs/>
                <w:color w:val="00B050"/>
                <w:sz w:val="22"/>
                <w:szCs w:val="22"/>
                <w:lang w:val="de-DE"/>
              </w:rPr>
            </w:pPr>
            <w:r w:rsidRPr="00D3550F">
              <w:rPr>
                <w:rFonts w:ascii="Arial" w:hAnsi="Arial" w:cs="Arial"/>
                <w:b/>
                <w:iCs/>
                <w:color w:val="00B050"/>
                <w:sz w:val="22"/>
                <w:szCs w:val="22"/>
                <w:lang w:val="de-DE"/>
              </w:rPr>
              <w:t>5.2.6</w:t>
            </w:r>
          </w:p>
        </w:tc>
        <w:tc>
          <w:tcPr>
            <w:tcW w:w="2097" w:type="dxa"/>
            <w:tcBorders>
              <w:top w:val="single" w:sz="4" w:space="0" w:color="auto"/>
              <w:left w:val="single" w:sz="4" w:space="0" w:color="auto"/>
              <w:bottom w:val="single" w:sz="4" w:space="0" w:color="auto"/>
              <w:right w:val="single" w:sz="4" w:space="0" w:color="auto"/>
            </w:tcBorders>
            <w:vAlign w:val="center"/>
          </w:tcPr>
          <w:p w14:paraId="4AA99332" w14:textId="54865594" w:rsidR="00331945" w:rsidRPr="00D836B5" w:rsidRDefault="00331945" w:rsidP="008D65EF">
            <w:pPr>
              <w:spacing w:before="20" w:after="20"/>
              <w:jc w:val="center"/>
              <w:rPr>
                <w:rFonts w:ascii="Arial" w:hAnsi="Arial" w:cs="Arial"/>
                <w:iCs/>
                <w:sz w:val="18"/>
                <w:szCs w:val="22"/>
                <w:lang w:val="de-DE"/>
              </w:rPr>
            </w:pPr>
          </w:p>
        </w:tc>
      </w:tr>
      <w:tr w:rsidR="009651BA" w:rsidRPr="00D836B5" w14:paraId="781F10A8" w14:textId="77777777" w:rsidTr="009651BA">
        <w:trPr>
          <w:cantSplit/>
          <w:jc w:val="center"/>
        </w:trPr>
        <w:tc>
          <w:tcPr>
            <w:tcW w:w="4771" w:type="dxa"/>
            <w:tcBorders>
              <w:top w:val="single" w:sz="4" w:space="0" w:color="auto"/>
              <w:left w:val="single" w:sz="4" w:space="0" w:color="auto"/>
              <w:bottom w:val="single" w:sz="4" w:space="0" w:color="auto"/>
              <w:right w:val="single" w:sz="4" w:space="0" w:color="auto"/>
            </w:tcBorders>
            <w:shd w:val="clear" w:color="auto" w:fill="auto"/>
            <w:vAlign w:val="center"/>
          </w:tcPr>
          <w:p w14:paraId="0E49A097" w14:textId="73915424" w:rsidR="00331945" w:rsidRPr="00D836B5" w:rsidRDefault="000E18F1" w:rsidP="000E18F1">
            <w:pPr>
              <w:spacing w:after="120"/>
              <w:jc w:val="both"/>
              <w:rPr>
                <w:rFonts w:ascii="Arial" w:hAnsi="Arial" w:cs="Arial"/>
                <w:bCs/>
                <w:iCs/>
                <w:noProof/>
                <w:snapToGrid w:val="0"/>
                <w:sz w:val="22"/>
                <w:szCs w:val="22"/>
                <w:lang w:val="de-DE" w:eastAsia="sv-SE"/>
              </w:rPr>
            </w:pPr>
            <w:r w:rsidRPr="00D836B5">
              <w:rPr>
                <w:rFonts w:ascii="Arial" w:hAnsi="Arial" w:cs="Arial"/>
                <w:bCs/>
                <w:iCs/>
                <w:noProof/>
                <w:snapToGrid w:val="0"/>
                <w:sz w:val="22"/>
                <w:szCs w:val="22"/>
                <w:lang w:val="de-DE" w:eastAsia="sv-SE"/>
              </w:rPr>
              <w:t>Es gibt keine Vorabbestimmung hinsichtlich der Art und Weise und in welchem zeitlichen Rahmen Dokumente überprüft werden müssen, um ein effizientes Managementsystem zu gewährleisten.</w:t>
            </w:r>
          </w:p>
        </w:tc>
        <w:sdt>
          <w:sdtPr>
            <w:rPr>
              <w:rFonts w:ascii="Arial" w:hAnsi="Arial" w:cs="Arial"/>
              <w:iCs/>
              <w:sz w:val="22"/>
              <w:szCs w:val="22"/>
              <w:lang w:val="de-DE"/>
            </w:rPr>
            <w:id w:val="586273109"/>
            <w14:checkbox>
              <w14:checked w14:val="0"/>
              <w14:checkedState w14:val="2612" w14:font="MS Gothic"/>
              <w14:uncheckedState w14:val="2610" w14:font="MS Gothic"/>
            </w14:checkbox>
          </w:sdtPr>
          <w:sdtEndPr/>
          <w:sdtContent>
            <w:tc>
              <w:tcPr>
                <w:tcW w:w="623" w:type="dxa"/>
                <w:tcBorders>
                  <w:top w:val="single" w:sz="4" w:space="0" w:color="auto"/>
                  <w:left w:val="single" w:sz="4" w:space="0" w:color="auto"/>
                  <w:bottom w:val="single" w:sz="4" w:space="0" w:color="auto"/>
                  <w:right w:val="single" w:sz="4" w:space="0" w:color="auto"/>
                </w:tcBorders>
                <w:vAlign w:val="center"/>
              </w:tcPr>
              <w:p w14:paraId="39A281F8" w14:textId="00CF1C52" w:rsidR="00331945" w:rsidRPr="00D836B5" w:rsidRDefault="00331945" w:rsidP="00331945">
                <w:pPr>
                  <w:spacing w:before="20" w:afterLines="40" w:after="96"/>
                  <w:jc w:val="center"/>
                  <w:rPr>
                    <w:rFonts w:ascii="Arial" w:hAnsi="Arial" w:cs="Arial"/>
                    <w:iCs/>
                    <w:sz w:val="22"/>
                    <w:szCs w:val="22"/>
                    <w:lang w:val="de-DE"/>
                  </w:rPr>
                </w:pPr>
                <w:r w:rsidRPr="00D836B5">
                  <w:rPr>
                    <w:rFonts w:ascii="Segoe UI Symbol" w:eastAsia="MS Gothic" w:hAnsi="Segoe UI Symbol" w:cs="Segoe UI Symbol"/>
                    <w:iCs/>
                    <w:sz w:val="22"/>
                    <w:szCs w:val="22"/>
                    <w:lang w:val="de-DE"/>
                  </w:rPr>
                  <w:t>☐</w:t>
                </w:r>
              </w:p>
            </w:tc>
          </w:sdtContent>
        </w:sdt>
        <w:sdt>
          <w:sdtPr>
            <w:rPr>
              <w:rFonts w:ascii="Arial" w:hAnsi="Arial" w:cs="Arial"/>
              <w:iCs/>
              <w:sz w:val="22"/>
              <w:szCs w:val="22"/>
              <w:lang w:val="de-DE"/>
            </w:rPr>
            <w:id w:val="1224486167"/>
            <w14:checkbox>
              <w14:checked w14:val="0"/>
              <w14:checkedState w14:val="2612" w14:font="MS Gothic"/>
              <w14:uncheckedState w14:val="2610" w14:font="MS Gothic"/>
            </w14:checkbox>
          </w:sdtPr>
          <w:sdtEndPr/>
          <w:sdtContent>
            <w:tc>
              <w:tcPr>
                <w:tcW w:w="622" w:type="dxa"/>
                <w:tcBorders>
                  <w:top w:val="single" w:sz="4" w:space="0" w:color="auto"/>
                  <w:left w:val="single" w:sz="4" w:space="0" w:color="auto"/>
                  <w:bottom w:val="single" w:sz="4" w:space="0" w:color="auto"/>
                  <w:right w:val="single" w:sz="4" w:space="0" w:color="auto"/>
                </w:tcBorders>
                <w:vAlign w:val="center"/>
              </w:tcPr>
              <w:p w14:paraId="2A60DB04" w14:textId="15CF3D40" w:rsidR="00331945" w:rsidRPr="00D836B5" w:rsidRDefault="00331945" w:rsidP="00331945">
                <w:pPr>
                  <w:spacing w:before="20" w:afterLines="40" w:after="96"/>
                  <w:jc w:val="center"/>
                  <w:rPr>
                    <w:rFonts w:ascii="Arial" w:hAnsi="Arial" w:cs="Arial"/>
                    <w:iCs/>
                    <w:sz w:val="22"/>
                    <w:szCs w:val="22"/>
                    <w:lang w:val="de-DE"/>
                  </w:rPr>
                </w:pPr>
                <w:r w:rsidRPr="00D836B5">
                  <w:rPr>
                    <w:rFonts w:ascii="Segoe UI Symbol" w:eastAsia="MS Gothic" w:hAnsi="Segoe UI Symbol" w:cs="Segoe UI Symbol"/>
                    <w:iCs/>
                    <w:sz w:val="22"/>
                    <w:szCs w:val="22"/>
                    <w:lang w:val="de-DE"/>
                  </w:rPr>
                  <w:t>☐</w:t>
                </w:r>
              </w:p>
            </w:tc>
          </w:sdtContent>
        </w:sdt>
        <w:sdt>
          <w:sdtPr>
            <w:rPr>
              <w:rFonts w:ascii="Arial" w:hAnsi="Arial" w:cs="Arial"/>
              <w:b/>
              <w:iCs/>
              <w:color w:val="00B050"/>
              <w:sz w:val="22"/>
              <w:szCs w:val="22"/>
              <w:lang w:val="de-DE"/>
            </w:rPr>
            <w:id w:val="-1797599289"/>
            <w14:checkbox>
              <w14:checked w14:val="1"/>
              <w14:checkedState w14:val="2612" w14:font="MS Gothic"/>
              <w14:uncheckedState w14:val="2610" w14:font="MS Gothic"/>
            </w14:checkbox>
          </w:sdtPr>
          <w:sdtEndPr/>
          <w:sdtContent>
            <w:tc>
              <w:tcPr>
                <w:tcW w:w="653" w:type="dxa"/>
                <w:tcBorders>
                  <w:top w:val="single" w:sz="4" w:space="0" w:color="auto"/>
                  <w:left w:val="single" w:sz="4" w:space="0" w:color="auto"/>
                  <w:bottom w:val="single" w:sz="4" w:space="0" w:color="auto"/>
                  <w:right w:val="single" w:sz="4" w:space="0" w:color="auto"/>
                </w:tcBorders>
                <w:vAlign w:val="center"/>
              </w:tcPr>
              <w:p w14:paraId="60BEECB6" w14:textId="0FB20530" w:rsidR="00331945" w:rsidRPr="00124ED7" w:rsidRDefault="00BE396F" w:rsidP="00331945">
                <w:pPr>
                  <w:spacing w:before="20" w:afterLines="40" w:after="96"/>
                  <w:jc w:val="center"/>
                  <w:rPr>
                    <w:rFonts w:ascii="Arial" w:hAnsi="Arial" w:cs="Arial"/>
                    <w:b/>
                    <w:iCs/>
                    <w:color w:val="00B050"/>
                    <w:sz w:val="22"/>
                    <w:szCs w:val="22"/>
                    <w:lang w:val="de-DE"/>
                  </w:rPr>
                </w:pPr>
                <w:r w:rsidRPr="00124ED7">
                  <w:rPr>
                    <w:rFonts w:ascii="MS Gothic" w:eastAsia="MS Gothic" w:hAnsi="MS Gothic" w:cs="Arial"/>
                    <w:b/>
                    <w:iCs/>
                    <w:color w:val="00B050"/>
                    <w:sz w:val="22"/>
                    <w:szCs w:val="22"/>
                    <w:lang w:val="de-DE"/>
                  </w:rPr>
                  <w:t>☒</w:t>
                </w:r>
              </w:p>
            </w:tc>
          </w:sdtContent>
        </w:sdt>
        <w:sdt>
          <w:sdtPr>
            <w:rPr>
              <w:rFonts w:ascii="Arial" w:hAnsi="Arial" w:cs="Arial"/>
              <w:iCs/>
              <w:sz w:val="22"/>
              <w:szCs w:val="22"/>
              <w:lang w:val="de-DE"/>
            </w:rPr>
            <w:id w:val="1111159648"/>
            <w14:checkbox>
              <w14:checked w14:val="0"/>
              <w14:checkedState w14:val="2612" w14:font="MS Gothic"/>
              <w14:uncheckedState w14:val="2610" w14:font="MS Gothic"/>
            </w14:checkbox>
          </w:sdtPr>
          <w:sdtEndPr/>
          <w:sdtContent>
            <w:tc>
              <w:tcPr>
                <w:tcW w:w="689" w:type="dxa"/>
                <w:tcBorders>
                  <w:top w:val="single" w:sz="4" w:space="0" w:color="auto"/>
                  <w:left w:val="single" w:sz="4" w:space="0" w:color="auto"/>
                  <w:bottom w:val="single" w:sz="4" w:space="0" w:color="auto"/>
                  <w:right w:val="single" w:sz="4" w:space="0" w:color="auto"/>
                </w:tcBorders>
                <w:vAlign w:val="center"/>
              </w:tcPr>
              <w:p w14:paraId="178BEE2B" w14:textId="0D425A17" w:rsidR="00331945" w:rsidRPr="00D836B5" w:rsidRDefault="00331945" w:rsidP="00331945">
                <w:pPr>
                  <w:spacing w:before="20" w:afterLines="40" w:after="96"/>
                  <w:jc w:val="center"/>
                  <w:rPr>
                    <w:rFonts w:ascii="Arial" w:hAnsi="Arial" w:cs="Arial"/>
                    <w:iCs/>
                    <w:sz w:val="22"/>
                    <w:szCs w:val="22"/>
                    <w:lang w:val="de-DE"/>
                  </w:rPr>
                </w:pPr>
                <w:r w:rsidRPr="00D836B5">
                  <w:rPr>
                    <w:rFonts w:ascii="Segoe UI Symbol" w:eastAsia="MS Gothic" w:hAnsi="Segoe UI Symbol" w:cs="Segoe UI Symbol"/>
                    <w:iCs/>
                    <w:sz w:val="22"/>
                    <w:szCs w:val="22"/>
                    <w:lang w:val="de-DE"/>
                  </w:rPr>
                  <w:t>☐</w:t>
                </w:r>
              </w:p>
            </w:tc>
          </w:sdtContent>
        </w:sdt>
        <w:tc>
          <w:tcPr>
            <w:tcW w:w="103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E3C983F" w14:textId="6D489481" w:rsidR="00331945" w:rsidRPr="00D3550F" w:rsidRDefault="009651BA" w:rsidP="00331945">
            <w:pPr>
              <w:spacing w:before="20" w:afterLines="40" w:after="96"/>
              <w:jc w:val="center"/>
              <w:rPr>
                <w:rFonts w:ascii="Arial" w:hAnsi="Arial" w:cs="Arial"/>
                <w:b/>
                <w:iCs/>
                <w:color w:val="00B050"/>
                <w:sz w:val="22"/>
                <w:szCs w:val="22"/>
                <w:lang w:val="de-DE"/>
              </w:rPr>
            </w:pPr>
            <w:r>
              <w:rPr>
                <w:rFonts w:ascii="Arial" w:hAnsi="Arial" w:cs="Arial"/>
                <w:b/>
                <w:iCs/>
                <w:color w:val="00B050"/>
                <w:sz w:val="22"/>
                <w:szCs w:val="22"/>
                <w:lang w:val="de-DE"/>
              </w:rPr>
              <w:t xml:space="preserve">8.3; </w:t>
            </w:r>
            <w:r w:rsidR="00BE396F" w:rsidRPr="00D3550F">
              <w:rPr>
                <w:rFonts w:ascii="Arial" w:hAnsi="Arial" w:cs="Arial"/>
                <w:b/>
                <w:iCs/>
                <w:color w:val="00B050"/>
                <w:sz w:val="22"/>
                <w:szCs w:val="22"/>
                <w:lang w:val="de-DE"/>
              </w:rPr>
              <w:t>8.3.2b)</w:t>
            </w:r>
          </w:p>
        </w:tc>
        <w:tc>
          <w:tcPr>
            <w:tcW w:w="2097" w:type="dxa"/>
            <w:tcBorders>
              <w:top w:val="single" w:sz="4" w:space="0" w:color="auto"/>
              <w:left w:val="single" w:sz="4" w:space="0" w:color="auto"/>
              <w:bottom w:val="single" w:sz="4" w:space="0" w:color="auto"/>
              <w:right w:val="single" w:sz="4" w:space="0" w:color="auto"/>
            </w:tcBorders>
            <w:vAlign w:val="center"/>
          </w:tcPr>
          <w:p w14:paraId="25A9A4AC" w14:textId="77777777" w:rsidR="00331945" w:rsidRPr="00D836B5" w:rsidRDefault="00331945" w:rsidP="00331945">
            <w:pPr>
              <w:spacing w:before="20" w:afterLines="40" w:after="96"/>
              <w:jc w:val="center"/>
              <w:rPr>
                <w:rFonts w:ascii="Arial" w:hAnsi="Arial" w:cs="Arial"/>
                <w:iCs/>
                <w:sz w:val="18"/>
                <w:szCs w:val="22"/>
                <w:lang w:val="de-DE"/>
              </w:rPr>
            </w:pPr>
          </w:p>
        </w:tc>
      </w:tr>
      <w:tr w:rsidR="009651BA" w:rsidRPr="00D836B5" w14:paraId="50E1DBA2" w14:textId="77777777" w:rsidTr="009651BA">
        <w:trPr>
          <w:cantSplit/>
          <w:jc w:val="center"/>
        </w:trPr>
        <w:tc>
          <w:tcPr>
            <w:tcW w:w="4771" w:type="dxa"/>
            <w:tcBorders>
              <w:top w:val="single" w:sz="4" w:space="0" w:color="auto"/>
              <w:left w:val="single" w:sz="4" w:space="0" w:color="auto"/>
              <w:bottom w:val="single" w:sz="4" w:space="0" w:color="auto"/>
              <w:right w:val="single" w:sz="4" w:space="0" w:color="auto"/>
            </w:tcBorders>
            <w:shd w:val="clear" w:color="auto" w:fill="auto"/>
            <w:vAlign w:val="center"/>
          </w:tcPr>
          <w:p w14:paraId="041D8FDC" w14:textId="3CBA4140" w:rsidR="00331945" w:rsidRPr="00D836B5" w:rsidRDefault="000E18F1" w:rsidP="00CB5101">
            <w:pPr>
              <w:spacing w:after="120"/>
              <w:jc w:val="both"/>
              <w:rPr>
                <w:rFonts w:ascii="Arial" w:hAnsi="Arial" w:cs="Arial"/>
                <w:bCs/>
                <w:iCs/>
                <w:noProof/>
                <w:snapToGrid w:val="0"/>
                <w:sz w:val="22"/>
                <w:szCs w:val="22"/>
                <w:lang w:val="de-DE" w:eastAsia="sv-SE"/>
              </w:rPr>
            </w:pPr>
            <w:r w:rsidRPr="00D836B5">
              <w:rPr>
                <w:rFonts w:ascii="Arial" w:hAnsi="Arial" w:cs="Arial"/>
                <w:bCs/>
                <w:iCs/>
                <w:noProof/>
                <w:snapToGrid w:val="0"/>
                <w:sz w:val="22"/>
                <w:szCs w:val="22"/>
                <w:lang w:val="de-DE" w:eastAsia="sv-SE"/>
              </w:rPr>
              <w:t xml:space="preserve">Die Überwachung </w:t>
            </w:r>
            <w:r w:rsidR="00CB5101">
              <w:rPr>
                <w:rFonts w:ascii="Arial" w:hAnsi="Arial" w:cs="Arial"/>
                <w:bCs/>
                <w:iCs/>
                <w:noProof/>
                <w:snapToGrid w:val="0"/>
                <w:sz w:val="22"/>
                <w:szCs w:val="22"/>
                <w:lang w:val="de-DE" w:eastAsia="sv-SE"/>
              </w:rPr>
              <w:t xml:space="preserve">der Inspektoren die </w:t>
            </w:r>
            <w:r w:rsidRPr="00D836B5">
              <w:rPr>
                <w:rFonts w:ascii="Arial" w:hAnsi="Arial" w:cs="Arial"/>
                <w:bCs/>
                <w:iCs/>
                <w:noProof/>
                <w:snapToGrid w:val="0"/>
                <w:sz w:val="22"/>
                <w:szCs w:val="22"/>
                <w:lang w:val="de-DE" w:eastAsia="sv-SE"/>
              </w:rPr>
              <w:t xml:space="preserve"> </w:t>
            </w:r>
            <w:r w:rsidR="00CB5101">
              <w:rPr>
                <w:rFonts w:ascii="Arial" w:hAnsi="Arial" w:cs="Arial"/>
                <w:bCs/>
                <w:iCs/>
                <w:noProof/>
                <w:snapToGrid w:val="0"/>
                <w:sz w:val="22"/>
                <w:szCs w:val="22"/>
                <w:lang w:val="de-DE" w:eastAsia="sv-SE"/>
              </w:rPr>
              <w:t>Bereichsleiter sind,</w:t>
            </w:r>
            <w:r w:rsidRPr="00D836B5">
              <w:rPr>
                <w:rFonts w:ascii="Arial" w:hAnsi="Arial" w:cs="Arial"/>
                <w:bCs/>
                <w:iCs/>
                <w:noProof/>
                <w:snapToGrid w:val="0"/>
                <w:sz w:val="22"/>
                <w:szCs w:val="22"/>
                <w:lang w:val="de-DE" w:eastAsia="sv-SE"/>
              </w:rPr>
              <w:t xml:space="preserve"> ist weder schriftlich festgelegt, noch geplant.</w:t>
            </w:r>
          </w:p>
        </w:tc>
        <w:sdt>
          <w:sdtPr>
            <w:rPr>
              <w:rFonts w:ascii="Arial" w:hAnsi="Arial" w:cs="Arial"/>
              <w:iCs/>
              <w:sz w:val="22"/>
              <w:szCs w:val="22"/>
              <w:lang w:val="de-DE"/>
            </w:rPr>
            <w:id w:val="958077160"/>
            <w14:checkbox>
              <w14:checked w14:val="0"/>
              <w14:checkedState w14:val="2612" w14:font="MS Gothic"/>
              <w14:uncheckedState w14:val="2610" w14:font="MS Gothic"/>
            </w14:checkbox>
          </w:sdtPr>
          <w:sdtEndPr/>
          <w:sdtContent>
            <w:tc>
              <w:tcPr>
                <w:tcW w:w="623" w:type="dxa"/>
                <w:tcBorders>
                  <w:top w:val="single" w:sz="4" w:space="0" w:color="auto"/>
                  <w:left w:val="single" w:sz="4" w:space="0" w:color="auto"/>
                  <w:bottom w:val="single" w:sz="4" w:space="0" w:color="auto"/>
                  <w:right w:val="single" w:sz="4" w:space="0" w:color="auto"/>
                </w:tcBorders>
                <w:vAlign w:val="center"/>
              </w:tcPr>
              <w:p w14:paraId="7D249B06" w14:textId="5C03313F" w:rsidR="00331945" w:rsidRPr="00D836B5" w:rsidRDefault="00331945" w:rsidP="00331945">
                <w:pPr>
                  <w:spacing w:before="20" w:afterLines="40" w:after="96"/>
                  <w:jc w:val="center"/>
                  <w:rPr>
                    <w:rFonts w:ascii="Arial" w:hAnsi="Arial" w:cs="Arial"/>
                    <w:iCs/>
                    <w:sz w:val="22"/>
                    <w:szCs w:val="22"/>
                    <w:lang w:val="de-DE"/>
                  </w:rPr>
                </w:pPr>
                <w:r w:rsidRPr="00D836B5">
                  <w:rPr>
                    <w:rFonts w:ascii="Segoe UI Symbol" w:eastAsia="MS Gothic" w:hAnsi="Segoe UI Symbol" w:cs="Segoe UI Symbol"/>
                    <w:iCs/>
                    <w:sz w:val="22"/>
                    <w:szCs w:val="22"/>
                    <w:lang w:val="de-DE"/>
                  </w:rPr>
                  <w:t>☐</w:t>
                </w:r>
              </w:p>
            </w:tc>
          </w:sdtContent>
        </w:sdt>
        <w:sdt>
          <w:sdtPr>
            <w:rPr>
              <w:rFonts w:ascii="Arial" w:hAnsi="Arial" w:cs="Arial"/>
              <w:iCs/>
              <w:sz w:val="22"/>
              <w:szCs w:val="22"/>
              <w:lang w:val="de-DE"/>
            </w:rPr>
            <w:id w:val="51041624"/>
            <w14:checkbox>
              <w14:checked w14:val="0"/>
              <w14:checkedState w14:val="2612" w14:font="MS Gothic"/>
              <w14:uncheckedState w14:val="2610" w14:font="MS Gothic"/>
            </w14:checkbox>
          </w:sdtPr>
          <w:sdtEndPr/>
          <w:sdtContent>
            <w:tc>
              <w:tcPr>
                <w:tcW w:w="622" w:type="dxa"/>
                <w:tcBorders>
                  <w:top w:val="single" w:sz="4" w:space="0" w:color="auto"/>
                  <w:left w:val="single" w:sz="4" w:space="0" w:color="auto"/>
                  <w:bottom w:val="single" w:sz="4" w:space="0" w:color="auto"/>
                  <w:right w:val="single" w:sz="4" w:space="0" w:color="auto"/>
                </w:tcBorders>
                <w:vAlign w:val="center"/>
              </w:tcPr>
              <w:p w14:paraId="005C268D" w14:textId="7C0C3696" w:rsidR="00331945" w:rsidRPr="00D836B5" w:rsidRDefault="00331945" w:rsidP="00331945">
                <w:pPr>
                  <w:spacing w:before="20" w:afterLines="40" w:after="96"/>
                  <w:jc w:val="center"/>
                  <w:rPr>
                    <w:rFonts w:ascii="Arial" w:hAnsi="Arial" w:cs="Arial"/>
                    <w:iCs/>
                    <w:sz w:val="22"/>
                    <w:szCs w:val="22"/>
                    <w:lang w:val="de-DE"/>
                  </w:rPr>
                </w:pPr>
                <w:r w:rsidRPr="00D836B5">
                  <w:rPr>
                    <w:rFonts w:ascii="Segoe UI Symbol" w:eastAsia="MS Gothic" w:hAnsi="Segoe UI Symbol" w:cs="Segoe UI Symbol"/>
                    <w:iCs/>
                    <w:sz w:val="22"/>
                    <w:szCs w:val="22"/>
                    <w:lang w:val="de-DE"/>
                  </w:rPr>
                  <w:t>☐</w:t>
                </w:r>
              </w:p>
            </w:tc>
          </w:sdtContent>
        </w:sdt>
        <w:sdt>
          <w:sdtPr>
            <w:rPr>
              <w:rFonts w:ascii="Arial" w:hAnsi="Arial" w:cs="Arial"/>
              <w:iCs/>
              <w:sz w:val="22"/>
              <w:szCs w:val="22"/>
              <w:lang w:val="de-DE"/>
            </w:rPr>
            <w:id w:val="-147990224"/>
            <w14:checkbox>
              <w14:checked w14:val="0"/>
              <w14:checkedState w14:val="2612" w14:font="MS Gothic"/>
              <w14:uncheckedState w14:val="2610" w14:font="MS Gothic"/>
            </w14:checkbox>
          </w:sdtPr>
          <w:sdtEndPr/>
          <w:sdtContent>
            <w:tc>
              <w:tcPr>
                <w:tcW w:w="653" w:type="dxa"/>
                <w:tcBorders>
                  <w:top w:val="single" w:sz="4" w:space="0" w:color="auto"/>
                  <w:left w:val="single" w:sz="4" w:space="0" w:color="auto"/>
                  <w:bottom w:val="single" w:sz="4" w:space="0" w:color="auto"/>
                  <w:right w:val="single" w:sz="4" w:space="0" w:color="auto"/>
                </w:tcBorders>
                <w:vAlign w:val="center"/>
              </w:tcPr>
              <w:p w14:paraId="6A3F9BF4" w14:textId="32CE6BCB" w:rsidR="00331945" w:rsidRPr="00D836B5" w:rsidRDefault="00295FEC" w:rsidP="00331945">
                <w:pPr>
                  <w:spacing w:before="20" w:afterLines="40" w:after="96"/>
                  <w:jc w:val="center"/>
                  <w:rPr>
                    <w:rFonts w:ascii="Arial" w:hAnsi="Arial" w:cs="Arial"/>
                    <w:iCs/>
                    <w:sz w:val="22"/>
                    <w:szCs w:val="22"/>
                    <w:lang w:val="de-DE"/>
                  </w:rPr>
                </w:pPr>
                <w:r w:rsidRPr="00D836B5">
                  <w:rPr>
                    <w:rFonts w:ascii="MS Gothic" w:eastAsia="MS Gothic" w:hAnsi="MS Gothic" w:cs="Arial"/>
                    <w:iCs/>
                    <w:sz w:val="22"/>
                    <w:szCs w:val="22"/>
                    <w:lang w:val="de-DE"/>
                  </w:rPr>
                  <w:t>☐</w:t>
                </w:r>
              </w:p>
            </w:tc>
          </w:sdtContent>
        </w:sdt>
        <w:sdt>
          <w:sdtPr>
            <w:rPr>
              <w:rFonts w:ascii="Arial" w:hAnsi="Arial" w:cs="Arial"/>
              <w:b/>
              <w:iCs/>
              <w:color w:val="00B050"/>
              <w:sz w:val="22"/>
              <w:szCs w:val="22"/>
              <w:lang w:val="de-DE"/>
            </w:rPr>
            <w:id w:val="1603303779"/>
            <w14:checkbox>
              <w14:checked w14:val="1"/>
              <w14:checkedState w14:val="2612" w14:font="MS Gothic"/>
              <w14:uncheckedState w14:val="2610" w14:font="MS Gothic"/>
            </w14:checkbox>
          </w:sdtPr>
          <w:sdtEndPr/>
          <w:sdtContent>
            <w:tc>
              <w:tcPr>
                <w:tcW w:w="689" w:type="dxa"/>
                <w:tcBorders>
                  <w:top w:val="single" w:sz="4" w:space="0" w:color="auto"/>
                  <w:left w:val="single" w:sz="4" w:space="0" w:color="auto"/>
                  <w:bottom w:val="single" w:sz="4" w:space="0" w:color="auto"/>
                  <w:right w:val="single" w:sz="4" w:space="0" w:color="auto"/>
                </w:tcBorders>
                <w:vAlign w:val="center"/>
              </w:tcPr>
              <w:p w14:paraId="254ECA58" w14:textId="6897C972" w:rsidR="00331945" w:rsidRPr="00124ED7" w:rsidRDefault="006667FA" w:rsidP="00331945">
                <w:pPr>
                  <w:spacing w:before="20" w:afterLines="40" w:after="96"/>
                  <w:jc w:val="center"/>
                  <w:rPr>
                    <w:rFonts w:ascii="Arial" w:hAnsi="Arial" w:cs="Arial"/>
                    <w:b/>
                    <w:iCs/>
                    <w:color w:val="00B050"/>
                    <w:sz w:val="22"/>
                    <w:szCs w:val="22"/>
                    <w:lang w:val="de-DE"/>
                  </w:rPr>
                </w:pPr>
                <w:r w:rsidRPr="00124ED7">
                  <w:rPr>
                    <w:rFonts w:ascii="MS Gothic" w:eastAsia="MS Gothic" w:hAnsi="MS Gothic" w:cs="Arial"/>
                    <w:b/>
                    <w:iCs/>
                    <w:color w:val="00B050"/>
                    <w:sz w:val="22"/>
                    <w:szCs w:val="22"/>
                    <w:lang w:val="de-DE"/>
                  </w:rPr>
                  <w:t>☒</w:t>
                </w:r>
              </w:p>
            </w:tc>
          </w:sdtContent>
        </w:sdt>
        <w:tc>
          <w:tcPr>
            <w:tcW w:w="103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AB546A4" w14:textId="5B2DB185" w:rsidR="00331945" w:rsidRPr="00D3550F" w:rsidRDefault="009651BA" w:rsidP="00331945">
            <w:pPr>
              <w:spacing w:before="20" w:afterLines="40" w:after="96"/>
              <w:jc w:val="center"/>
              <w:rPr>
                <w:rFonts w:ascii="Arial" w:hAnsi="Arial" w:cs="Arial"/>
                <w:b/>
                <w:iCs/>
                <w:color w:val="00B050"/>
                <w:sz w:val="22"/>
                <w:szCs w:val="22"/>
                <w:lang w:val="de-DE"/>
              </w:rPr>
            </w:pPr>
            <w:r>
              <w:rPr>
                <w:rFonts w:ascii="Arial" w:hAnsi="Arial" w:cs="Arial"/>
                <w:b/>
                <w:iCs/>
                <w:color w:val="00B050"/>
                <w:sz w:val="22"/>
                <w:szCs w:val="22"/>
                <w:lang w:val="de-DE"/>
              </w:rPr>
              <w:t xml:space="preserve">6.1.5; 6.1.9; 6.1.10; </w:t>
            </w:r>
            <w:r w:rsidR="006667FA" w:rsidRPr="00D3550F">
              <w:rPr>
                <w:rFonts w:ascii="Arial" w:hAnsi="Arial" w:cs="Arial"/>
                <w:b/>
                <w:iCs/>
                <w:color w:val="00B050"/>
                <w:sz w:val="22"/>
                <w:szCs w:val="22"/>
                <w:lang w:val="de-DE"/>
              </w:rPr>
              <w:t>6.1.8</w:t>
            </w:r>
          </w:p>
        </w:tc>
        <w:tc>
          <w:tcPr>
            <w:tcW w:w="2097" w:type="dxa"/>
            <w:tcBorders>
              <w:top w:val="single" w:sz="4" w:space="0" w:color="auto"/>
              <w:left w:val="single" w:sz="4" w:space="0" w:color="auto"/>
              <w:bottom w:val="single" w:sz="4" w:space="0" w:color="auto"/>
              <w:right w:val="single" w:sz="4" w:space="0" w:color="auto"/>
            </w:tcBorders>
            <w:vAlign w:val="center"/>
          </w:tcPr>
          <w:p w14:paraId="7763F603" w14:textId="01362E29" w:rsidR="00331945" w:rsidRPr="00D836B5" w:rsidRDefault="00331945" w:rsidP="008D65EF">
            <w:pPr>
              <w:spacing w:before="20" w:after="20"/>
              <w:jc w:val="center"/>
              <w:rPr>
                <w:rFonts w:ascii="Arial" w:hAnsi="Arial" w:cs="Arial"/>
                <w:iCs/>
                <w:sz w:val="18"/>
                <w:szCs w:val="22"/>
                <w:lang w:val="de-DE"/>
              </w:rPr>
            </w:pPr>
          </w:p>
        </w:tc>
      </w:tr>
      <w:tr w:rsidR="009651BA" w:rsidRPr="00D836B5" w14:paraId="08DC0AA2" w14:textId="77777777" w:rsidTr="009651BA">
        <w:trPr>
          <w:cantSplit/>
          <w:jc w:val="center"/>
        </w:trPr>
        <w:tc>
          <w:tcPr>
            <w:tcW w:w="4771" w:type="dxa"/>
            <w:tcBorders>
              <w:top w:val="single" w:sz="4" w:space="0" w:color="auto"/>
              <w:left w:val="single" w:sz="4" w:space="0" w:color="auto"/>
              <w:bottom w:val="single" w:sz="4" w:space="0" w:color="auto"/>
              <w:right w:val="single" w:sz="4" w:space="0" w:color="auto"/>
            </w:tcBorders>
            <w:shd w:val="clear" w:color="auto" w:fill="auto"/>
            <w:vAlign w:val="center"/>
          </w:tcPr>
          <w:p w14:paraId="522C97E7" w14:textId="15B281FE" w:rsidR="00331945" w:rsidRPr="00D836B5" w:rsidRDefault="000E18F1" w:rsidP="00CB5101">
            <w:pPr>
              <w:spacing w:after="120"/>
              <w:jc w:val="both"/>
              <w:rPr>
                <w:rFonts w:ascii="Arial" w:hAnsi="Arial" w:cs="Arial"/>
                <w:bCs/>
                <w:iCs/>
                <w:noProof/>
                <w:snapToGrid w:val="0"/>
                <w:sz w:val="22"/>
                <w:szCs w:val="22"/>
                <w:lang w:val="de-DE" w:eastAsia="sv-SE"/>
              </w:rPr>
            </w:pPr>
            <w:r w:rsidRPr="00D836B5">
              <w:rPr>
                <w:rFonts w:ascii="Arial" w:hAnsi="Arial" w:cs="Arial"/>
                <w:bCs/>
                <w:iCs/>
                <w:noProof/>
                <w:snapToGrid w:val="0"/>
                <w:sz w:val="22"/>
                <w:szCs w:val="22"/>
                <w:lang w:val="de-DE" w:eastAsia="sv-SE"/>
              </w:rPr>
              <w:t>Der Systemverantwortlich</w:t>
            </w:r>
            <w:r w:rsidR="00EB67E1" w:rsidRPr="00D836B5">
              <w:rPr>
                <w:rFonts w:ascii="Arial" w:hAnsi="Arial" w:cs="Arial"/>
                <w:bCs/>
                <w:iCs/>
                <w:noProof/>
                <w:snapToGrid w:val="0"/>
                <w:sz w:val="22"/>
                <w:szCs w:val="22"/>
                <w:lang w:val="de-DE" w:eastAsia="sv-SE"/>
              </w:rPr>
              <w:t>e</w:t>
            </w:r>
            <w:r w:rsidRPr="00D836B5">
              <w:rPr>
                <w:rFonts w:ascii="Arial" w:hAnsi="Arial" w:cs="Arial"/>
                <w:bCs/>
                <w:iCs/>
                <w:noProof/>
                <w:snapToGrid w:val="0"/>
                <w:sz w:val="22"/>
                <w:szCs w:val="22"/>
                <w:lang w:val="de-DE" w:eastAsia="sv-SE"/>
              </w:rPr>
              <w:t xml:space="preserve"> der KBS ist ein technischer Angestellter, der </w:t>
            </w:r>
            <w:r w:rsidR="00CB5101">
              <w:rPr>
                <w:rFonts w:ascii="Arial" w:hAnsi="Arial" w:cs="Arial"/>
                <w:bCs/>
                <w:iCs/>
                <w:noProof/>
                <w:snapToGrid w:val="0"/>
                <w:sz w:val="22"/>
                <w:szCs w:val="22"/>
                <w:lang w:val="de-DE" w:eastAsia="sv-SE"/>
              </w:rPr>
              <w:t xml:space="preserve">dem </w:t>
            </w:r>
            <w:r w:rsidR="00E6308C" w:rsidRPr="00D836B5">
              <w:rPr>
                <w:rFonts w:ascii="Arial" w:hAnsi="Arial" w:cs="Arial"/>
                <w:bCs/>
                <w:iCs/>
                <w:noProof/>
                <w:snapToGrid w:val="0"/>
                <w:sz w:val="22"/>
                <w:szCs w:val="22"/>
                <w:lang w:val="de-DE" w:eastAsia="sv-SE"/>
              </w:rPr>
              <w:t>Abteilungsleiter</w:t>
            </w:r>
            <w:r w:rsidRPr="00D836B5">
              <w:rPr>
                <w:rFonts w:ascii="Arial" w:hAnsi="Arial" w:cs="Arial"/>
                <w:bCs/>
                <w:iCs/>
                <w:noProof/>
                <w:snapToGrid w:val="0"/>
                <w:sz w:val="22"/>
                <w:szCs w:val="22"/>
                <w:lang w:val="de-DE" w:eastAsia="sv-SE"/>
              </w:rPr>
              <w:t xml:space="preserve"> Bericht erstattet. D</w:t>
            </w:r>
            <w:r w:rsidR="00E6308C" w:rsidRPr="00D836B5">
              <w:rPr>
                <w:rFonts w:ascii="Arial" w:hAnsi="Arial" w:cs="Arial"/>
                <w:bCs/>
                <w:iCs/>
                <w:noProof/>
                <w:snapToGrid w:val="0"/>
                <w:sz w:val="22"/>
                <w:szCs w:val="22"/>
                <w:lang w:val="de-DE" w:eastAsia="sv-SE"/>
              </w:rPr>
              <w:t>ieser Abteilungsleiter erstattet wiederum dem technischen Leiter Bericht. Dieser geh</w:t>
            </w:r>
            <w:r w:rsidR="00EB67E1" w:rsidRPr="00D836B5">
              <w:rPr>
                <w:rFonts w:ascii="Arial" w:hAnsi="Arial" w:cs="Arial"/>
                <w:bCs/>
                <w:iCs/>
                <w:noProof/>
                <w:snapToGrid w:val="0"/>
                <w:sz w:val="22"/>
                <w:szCs w:val="22"/>
                <w:lang w:val="de-DE" w:eastAsia="sv-SE"/>
              </w:rPr>
              <w:t>ört zum Direktions-Komitee.</w:t>
            </w:r>
          </w:p>
        </w:tc>
        <w:sdt>
          <w:sdtPr>
            <w:rPr>
              <w:rFonts w:ascii="Arial" w:hAnsi="Arial" w:cs="Arial"/>
              <w:iCs/>
              <w:sz w:val="22"/>
              <w:szCs w:val="22"/>
              <w:lang w:val="de-DE"/>
            </w:rPr>
            <w:id w:val="66621591"/>
            <w14:checkbox>
              <w14:checked w14:val="0"/>
              <w14:checkedState w14:val="2612" w14:font="MS Gothic"/>
              <w14:uncheckedState w14:val="2610" w14:font="MS Gothic"/>
            </w14:checkbox>
          </w:sdtPr>
          <w:sdtEndPr/>
          <w:sdtContent>
            <w:tc>
              <w:tcPr>
                <w:tcW w:w="623" w:type="dxa"/>
                <w:tcBorders>
                  <w:top w:val="single" w:sz="4" w:space="0" w:color="auto"/>
                  <w:left w:val="single" w:sz="4" w:space="0" w:color="auto"/>
                  <w:bottom w:val="single" w:sz="4" w:space="0" w:color="auto"/>
                  <w:right w:val="single" w:sz="4" w:space="0" w:color="auto"/>
                </w:tcBorders>
                <w:vAlign w:val="center"/>
              </w:tcPr>
              <w:p w14:paraId="13CC5947" w14:textId="77777777" w:rsidR="00331945" w:rsidRPr="00D836B5" w:rsidRDefault="00331945" w:rsidP="00331945">
                <w:pPr>
                  <w:spacing w:before="20" w:afterLines="40" w:after="96"/>
                  <w:jc w:val="center"/>
                  <w:rPr>
                    <w:rFonts w:ascii="Arial" w:hAnsi="Arial" w:cs="Arial"/>
                    <w:iCs/>
                    <w:sz w:val="22"/>
                    <w:szCs w:val="22"/>
                    <w:lang w:val="de-DE"/>
                  </w:rPr>
                </w:pPr>
                <w:r w:rsidRPr="00D836B5">
                  <w:rPr>
                    <w:rFonts w:ascii="Segoe UI Symbol" w:eastAsia="MS Gothic" w:hAnsi="Segoe UI Symbol" w:cs="Segoe UI Symbol"/>
                    <w:iCs/>
                    <w:sz w:val="22"/>
                    <w:szCs w:val="22"/>
                    <w:lang w:val="de-DE"/>
                  </w:rPr>
                  <w:t>☐</w:t>
                </w:r>
              </w:p>
            </w:tc>
          </w:sdtContent>
        </w:sdt>
        <w:sdt>
          <w:sdtPr>
            <w:rPr>
              <w:rFonts w:ascii="Arial" w:hAnsi="Arial" w:cs="Arial"/>
              <w:iCs/>
              <w:sz w:val="22"/>
              <w:szCs w:val="22"/>
              <w:lang w:val="de-DE"/>
            </w:rPr>
            <w:id w:val="1290781296"/>
            <w14:checkbox>
              <w14:checked w14:val="0"/>
              <w14:checkedState w14:val="2612" w14:font="MS Gothic"/>
              <w14:uncheckedState w14:val="2610" w14:font="MS Gothic"/>
            </w14:checkbox>
          </w:sdtPr>
          <w:sdtEndPr/>
          <w:sdtContent>
            <w:tc>
              <w:tcPr>
                <w:tcW w:w="622" w:type="dxa"/>
                <w:tcBorders>
                  <w:top w:val="single" w:sz="4" w:space="0" w:color="auto"/>
                  <w:left w:val="single" w:sz="4" w:space="0" w:color="auto"/>
                  <w:bottom w:val="single" w:sz="4" w:space="0" w:color="auto"/>
                  <w:right w:val="single" w:sz="4" w:space="0" w:color="auto"/>
                </w:tcBorders>
                <w:vAlign w:val="center"/>
              </w:tcPr>
              <w:p w14:paraId="2189C2E6" w14:textId="77777777" w:rsidR="00331945" w:rsidRPr="00D836B5" w:rsidRDefault="00331945" w:rsidP="00331945">
                <w:pPr>
                  <w:spacing w:before="20" w:afterLines="40" w:after="96"/>
                  <w:jc w:val="center"/>
                  <w:rPr>
                    <w:rFonts w:ascii="Arial" w:hAnsi="Arial" w:cs="Arial"/>
                    <w:iCs/>
                    <w:sz w:val="22"/>
                    <w:szCs w:val="22"/>
                    <w:lang w:val="de-DE"/>
                  </w:rPr>
                </w:pPr>
                <w:r w:rsidRPr="00D836B5">
                  <w:rPr>
                    <w:rFonts w:ascii="Segoe UI Symbol" w:eastAsia="MS Gothic" w:hAnsi="Segoe UI Symbol" w:cs="Segoe UI Symbol"/>
                    <w:iCs/>
                    <w:sz w:val="22"/>
                    <w:szCs w:val="22"/>
                    <w:lang w:val="de-DE"/>
                  </w:rPr>
                  <w:t>☐</w:t>
                </w:r>
              </w:p>
            </w:tc>
          </w:sdtContent>
        </w:sdt>
        <w:sdt>
          <w:sdtPr>
            <w:rPr>
              <w:rFonts w:ascii="Arial" w:hAnsi="Arial" w:cs="Arial"/>
              <w:b/>
              <w:iCs/>
              <w:color w:val="00B050"/>
              <w:sz w:val="22"/>
              <w:szCs w:val="22"/>
              <w:lang w:val="de-DE"/>
            </w:rPr>
            <w:id w:val="-1553374972"/>
            <w14:checkbox>
              <w14:checked w14:val="1"/>
              <w14:checkedState w14:val="2612" w14:font="MS Gothic"/>
              <w14:uncheckedState w14:val="2610" w14:font="MS Gothic"/>
            </w14:checkbox>
          </w:sdtPr>
          <w:sdtEndPr/>
          <w:sdtContent>
            <w:tc>
              <w:tcPr>
                <w:tcW w:w="653" w:type="dxa"/>
                <w:tcBorders>
                  <w:top w:val="single" w:sz="4" w:space="0" w:color="auto"/>
                  <w:left w:val="single" w:sz="4" w:space="0" w:color="auto"/>
                  <w:bottom w:val="single" w:sz="4" w:space="0" w:color="auto"/>
                  <w:right w:val="single" w:sz="4" w:space="0" w:color="auto"/>
                </w:tcBorders>
                <w:vAlign w:val="center"/>
              </w:tcPr>
              <w:p w14:paraId="3D06BDAF" w14:textId="1F2AEDC2" w:rsidR="00331945" w:rsidRPr="00124ED7" w:rsidRDefault="00295FEC" w:rsidP="00331945">
                <w:pPr>
                  <w:spacing w:before="20" w:afterLines="40" w:after="96"/>
                  <w:jc w:val="center"/>
                  <w:rPr>
                    <w:rFonts w:ascii="Arial" w:hAnsi="Arial" w:cs="Arial"/>
                    <w:b/>
                    <w:iCs/>
                    <w:color w:val="00B050"/>
                    <w:sz w:val="22"/>
                    <w:szCs w:val="22"/>
                    <w:lang w:val="de-DE"/>
                  </w:rPr>
                </w:pPr>
                <w:r w:rsidRPr="00124ED7">
                  <w:rPr>
                    <w:rFonts w:ascii="MS Gothic" w:eastAsia="MS Gothic" w:hAnsi="MS Gothic" w:cs="Arial"/>
                    <w:b/>
                    <w:iCs/>
                    <w:color w:val="00B050"/>
                    <w:sz w:val="22"/>
                    <w:szCs w:val="22"/>
                    <w:lang w:val="de-DE"/>
                  </w:rPr>
                  <w:t>☒</w:t>
                </w:r>
              </w:p>
            </w:tc>
          </w:sdtContent>
        </w:sdt>
        <w:sdt>
          <w:sdtPr>
            <w:rPr>
              <w:rFonts w:ascii="Arial" w:hAnsi="Arial" w:cs="Arial"/>
              <w:iCs/>
              <w:sz w:val="22"/>
              <w:szCs w:val="22"/>
              <w:lang w:val="de-DE"/>
            </w:rPr>
            <w:id w:val="456302913"/>
            <w14:checkbox>
              <w14:checked w14:val="0"/>
              <w14:checkedState w14:val="2612" w14:font="MS Gothic"/>
              <w14:uncheckedState w14:val="2610" w14:font="MS Gothic"/>
            </w14:checkbox>
          </w:sdtPr>
          <w:sdtEndPr/>
          <w:sdtContent>
            <w:tc>
              <w:tcPr>
                <w:tcW w:w="689" w:type="dxa"/>
                <w:tcBorders>
                  <w:top w:val="single" w:sz="4" w:space="0" w:color="auto"/>
                  <w:left w:val="single" w:sz="4" w:space="0" w:color="auto"/>
                  <w:bottom w:val="single" w:sz="4" w:space="0" w:color="auto"/>
                  <w:right w:val="single" w:sz="4" w:space="0" w:color="auto"/>
                </w:tcBorders>
                <w:vAlign w:val="center"/>
              </w:tcPr>
              <w:p w14:paraId="46A7AB08" w14:textId="77777777" w:rsidR="00331945" w:rsidRPr="00D836B5" w:rsidRDefault="00331945" w:rsidP="00331945">
                <w:pPr>
                  <w:spacing w:before="20" w:afterLines="40" w:after="96"/>
                  <w:jc w:val="center"/>
                  <w:rPr>
                    <w:rFonts w:ascii="Arial" w:hAnsi="Arial" w:cs="Arial"/>
                    <w:iCs/>
                    <w:sz w:val="22"/>
                    <w:szCs w:val="22"/>
                    <w:lang w:val="de-DE"/>
                  </w:rPr>
                </w:pPr>
                <w:r w:rsidRPr="00D836B5">
                  <w:rPr>
                    <w:rFonts w:ascii="Segoe UI Symbol" w:eastAsia="MS Gothic" w:hAnsi="Segoe UI Symbol" w:cs="Segoe UI Symbol"/>
                    <w:iCs/>
                    <w:sz w:val="22"/>
                    <w:szCs w:val="22"/>
                    <w:lang w:val="de-DE"/>
                  </w:rPr>
                  <w:t>☐</w:t>
                </w:r>
              </w:p>
            </w:tc>
          </w:sdtContent>
        </w:sdt>
        <w:tc>
          <w:tcPr>
            <w:tcW w:w="103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9591E2F" w14:textId="5ADEAA01" w:rsidR="00331945" w:rsidRPr="00D3550F" w:rsidRDefault="00295FEC" w:rsidP="00331945">
            <w:pPr>
              <w:spacing w:before="20" w:afterLines="40" w:after="96"/>
              <w:jc w:val="center"/>
              <w:rPr>
                <w:rFonts w:ascii="Arial" w:hAnsi="Arial" w:cs="Arial"/>
                <w:b/>
                <w:iCs/>
                <w:color w:val="00B050"/>
                <w:sz w:val="22"/>
                <w:szCs w:val="22"/>
                <w:lang w:val="de-DE"/>
              </w:rPr>
            </w:pPr>
            <w:r w:rsidRPr="00D3550F">
              <w:rPr>
                <w:rFonts w:ascii="Arial" w:hAnsi="Arial" w:cs="Arial"/>
                <w:b/>
                <w:iCs/>
                <w:color w:val="00B050"/>
                <w:sz w:val="22"/>
                <w:szCs w:val="22"/>
                <w:lang w:val="de-DE"/>
              </w:rPr>
              <w:t>8.2.3</w:t>
            </w:r>
          </w:p>
        </w:tc>
        <w:tc>
          <w:tcPr>
            <w:tcW w:w="2097" w:type="dxa"/>
            <w:tcBorders>
              <w:top w:val="single" w:sz="4" w:space="0" w:color="auto"/>
              <w:left w:val="single" w:sz="4" w:space="0" w:color="auto"/>
              <w:bottom w:val="single" w:sz="4" w:space="0" w:color="auto"/>
              <w:right w:val="single" w:sz="4" w:space="0" w:color="auto"/>
            </w:tcBorders>
            <w:vAlign w:val="center"/>
          </w:tcPr>
          <w:p w14:paraId="5AE7C777" w14:textId="31961C5A" w:rsidR="00331945" w:rsidRPr="00D836B5" w:rsidRDefault="00331945" w:rsidP="00331945">
            <w:pPr>
              <w:spacing w:before="20" w:afterLines="40" w:after="96"/>
              <w:jc w:val="center"/>
              <w:rPr>
                <w:rFonts w:ascii="Arial" w:hAnsi="Arial" w:cs="Arial"/>
                <w:iCs/>
                <w:sz w:val="18"/>
                <w:szCs w:val="22"/>
                <w:lang w:val="de-DE"/>
              </w:rPr>
            </w:pPr>
          </w:p>
        </w:tc>
      </w:tr>
      <w:tr w:rsidR="009651BA" w:rsidRPr="00D836B5" w14:paraId="014DD904" w14:textId="77777777" w:rsidTr="009651BA">
        <w:trPr>
          <w:cantSplit/>
          <w:jc w:val="center"/>
        </w:trPr>
        <w:tc>
          <w:tcPr>
            <w:tcW w:w="4771" w:type="dxa"/>
            <w:tcBorders>
              <w:top w:val="single" w:sz="4" w:space="0" w:color="auto"/>
              <w:left w:val="single" w:sz="4" w:space="0" w:color="auto"/>
              <w:bottom w:val="single" w:sz="4" w:space="0" w:color="auto"/>
              <w:right w:val="single" w:sz="4" w:space="0" w:color="auto"/>
            </w:tcBorders>
            <w:shd w:val="clear" w:color="auto" w:fill="auto"/>
            <w:vAlign w:val="center"/>
          </w:tcPr>
          <w:p w14:paraId="4FC39B18" w14:textId="7DDE18D9" w:rsidR="00331945" w:rsidRPr="00D836B5" w:rsidRDefault="00B46F41" w:rsidP="00B46F41">
            <w:pPr>
              <w:spacing w:after="120"/>
              <w:jc w:val="both"/>
              <w:rPr>
                <w:rFonts w:ascii="Arial" w:hAnsi="Arial" w:cs="Arial"/>
                <w:bCs/>
                <w:iCs/>
                <w:noProof/>
                <w:snapToGrid w:val="0"/>
                <w:sz w:val="22"/>
                <w:szCs w:val="22"/>
                <w:lang w:val="de-DE" w:eastAsia="sv-SE"/>
              </w:rPr>
            </w:pPr>
            <w:r w:rsidRPr="00D836B5">
              <w:rPr>
                <w:rFonts w:ascii="Arial" w:hAnsi="Arial" w:cs="Arial"/>
                <w:bCs/>
                <w:iCs/>
                <w:noProof/>
                <w:snapToGrid w:val="0"/>
                <w:sz w:val="22"/>
                <w:szCs w:val="22"/>
                <w:lang w:val="de-DE" w:eastAsia="sv-SE"/>
              </w:rPr>
              <w:t>Auf der Internetseite der KBS befinden sich keine Informationen über die Handhabung von Beschwerden und Einsprüchen.</w:t>
            </w:r>
          </w:p>
        </w:tc>
        <w:sdt>
          <w:sdtPr>
            <w:rPr>
              <w:rFonts w:ascii="Arial" w:hAnsi="Arial" w:cs="Arial"/>
              <w:b/>
              <w:iCs/>
              <w:color w:val="00B050"/>
              <w:sz w:val="22"/>
              <w:szCs w:val="22"/>
              <w:lang w:val="de-DE"/>
            </w:rPr>
            <w:id w:val="-904528563"/>
            <w14:checkbox>
              <w14:checked w14:val="1"/>
              <w14:checkedState w14:val="2612" w14:font="MS Gothic"/>
              <w14:uncheckedState w14:val="2610" w14:font="MS Gothic"/>
            </w14:checkbox>
          </w:sdtPr>
          <w:sdtEndPr/>
          <w:sdtContent>
            <w:tc>
              <w:tcPr>
                <w:tcW w:w="623" w:type="dxa"/>
                <w:tcBorders>
                  <w:top w:val="single" w:sz="4" w:space="0" w:color="auto"/>
                  <w:left w:val="single" w:sz="4" w:space="0" w:color="auto"/>
                  <w:bottom w:val="single" w:sz="4" w:space="0" w:color="auto"/>
                  <w:right w:val="single" w:sz="4" w:space="0" w:color="auto"/>
                </w:tcBorders>
                <w:vAlign w:val="center"/>
              </w:tcPr>
              <w:p w14:paraId="1E21C947" w14:textId="1BFABF74" w:rsidR="00331945" w:rsidRPr="00124ED7" w:rsidRDefault="00BC245D" w:rsidP="00331945">
                <w:pPr>
                  <w:spacing w:before="20" w:afterLines="40" w:after="96"/>
                  <w:jc w:val="center"/>
                  <w:rPr>
                    <w:rFonts w:ascii="Arial" w:hAnsi="Arial" w:cs="Arial"/>
                    <w:b/>
                    <w:iCs/>
                    <w:color w:val="00B050"/>
                    <w:sz w:val="22"/>
                    <w:szCs w:val="22"/>
                    <w:lang w:val="de-DE"/>
                  </w:rPr>
                </w:pPr>
                <w:r w:rsidRPr="00124ED7">
                  <w:rPr>
                    <w:rFonts w:ascii="MS Gothic" w:eastAsia="MS Gothic" w:hAnsi="MS Gothic" w:cs="Arial"/>
                    <w:b/>
                    <w:iCs/>
                    <w:color w:val="00B050"/>
                    <w:sz w:val="22"/>
                    <w:szCs w:val="22"/>
                    <w:lang w:val="de-DE"/>
                  </w:rPr>
                  <w:t>☒</w:t>
                </w:r>
              </w:p>
            </w:tc>
          </w:sdtContent>
        </w:sdt>
        <w:sdt>
          <w:sdtPr>
            <w:rPr>
              <w:rFonts w:ascii="Arial" w:hAnsi="Arial" w:cs="Arial"/>
              <w:iCs/>
              <w:sz w:val="22"/>
              <w:szCs w:val="22"/>
              <w:lang w:val="de-DE"/>
            </w:rPr>
            <w:id w:val="-622470325"/>
            <w14:checkbox>
              <w14:checked w14:val="0"/>
              <w14:checkedState w14:val="2612" w14:font="MS Gothic"/>
              <w14:uncheckedState w14:val="2610" w14:font="MS Gothic"/>
            </w14:checkbox>
          </w:sdtPr>
          <w:sdtEndPr/>
          <w:sdtContent>
            <w:tc>
              <w:tcPr>
                <w:tcW w:w="622" w:type="dxa"/>
                <w:tcBorders>
                  <w:top w:val="single" w:sz="4" w:space="0" w:color="auto"/>
                  <w:left w:val="single" w:sz="4" w:space="0" w:color="auto"/>
                  <w:bottom w:val="single" w:sz="4" w:space="0" w:color="auto"/>
                  <w:right w:val="single" w:sz="4" w:space="0" w:color="auto"/>
                </w:tcBorders>
                <w:vAlign w:val="center"/>
              </w:tcPr>
              <w:p w14:paraId="11336F4E" w14:textId="569896AD" w:rsidR="00331945" w:rsidRPr="00D836B5" w:rsidRDefault="00331945" w:rsidP="00331945">
                <w:pPr>
                  <w:spacing w:before="20" w:afterLines="40" w:after="96"/>
                  <w:jc w:val="center"/>
                  <w:rPr>
                    <w:rFonts w:ascii="Arial" w:hAnsi="Arial" w:cs="Arial"/>
                    <w:iCs/>
                    <w:sz w:val="22"/>
                    <w:szCs w:val="22"/>
                    <w:lang w:val="de-DE"/>
                  </w:rPr>
                </w:pPr>
                <w:r w:rsidRPr="00D836B5">
                  <w:rPr>
                    <w:rFonts w:ascii="Segoe UI Symbol" w:eastAsia="MS Gothic" w:hAnsi="Segoe UI Symbol" w:cs="Segoe UI Symbol"/>
                    <w:iCs/>
                    <w:sz w:val="22"/>
                    <w:szCs w:val="22"/>
                    <w:lang w:val="de-DE"/>
                  </w:rPr>
                  <w:t>☐</w:t>
                </w:r>
              </w:p>
            </w:tc>
          </w:sdtContent>
        </w:sdt>
        <w:sdt>
          <w:sdtPr>
            <w:rPr>
              <w:rFonts w:ascii="Arial" w:hAnsi="Arial" w:cs="Arial"/>
              <w:iCs/>
              <w:sz w:val="22"/>
              <w:szCs w:val="22"/>
              <w:lang w:val="de-DE"/>
            </w:rPr>
            <w:id w:val="909662273"/>
            <w14:checkbox>
              <w14:checked w14:val="0"/>
              <w14:checkedState w14:val="2612" w14:font="MS Gothic"/>
              <w14:uncheckedState w14:val="2610" w14:font="MS Gothic"/>
            </w14:checkbox>
          </w:sdtPr>
          <w:sdtEndPr/>
          <w:sdtContent>
            <w:tc>
              <w:tcPr>
                <w:tcW w:w="653" w:type="dxa"/>
                <w:tcBorders>
                  <w:top w:val="single" w:sz="4" w:space="0" w:color="auto"/>
                  <w:left w:val="single" w:sz="4" w:space="0" w:color="auto"/>
                  <w:bottom w:val="single" w:sz="4" w:space="0" w:color="auto"/>
                  <w:right w:val="single" w:sz="4" w:space="0" w:color="auto"/>
                </w:tcBorders>
                <w:vAlign w:val="center"/>
              </w:tcPr>
              <w:p w14:paraId="7D41B3E3" w14:textId="36D942D1" w:rsidR="00331945" w:rsidRPr="00D836B5" w:rsidRDefault="00331945" w:rsidP="00331945">
                <w:pPr>
                  <w:spacing w:before="20" w:afterLines="40" w:after="96"/>
                  <w:jc w:val="center"/>
                  <w:rPr>
                    <w:rFonts w:ascii="Arial" w:hAnsi="Arial" w:cs="Arial"/>
                    <w:iCs/>
                    <w:sz w:val="22"/>
                    <w:szCs w:val="22"/>
                    <w:lang w:val="de-DE"/>
                  </w:rPr>
                </w:pPr>
                <w:r w:rsidRPr="00D836B5">
                  <w:rPr>
                    <w:rFonts w:ascii="MS Gothic" w:eastAsia="MS Gothic" w:hAnsi="MS Gothic" w:cs="Arial"/>
                    <w:iCs/>
                    <w:sz w:val="22"/>
                    <w:szCs w:val="22"/>
                    <w:lang w:val="de-DE"/>
                  </w:rPr>
                  <w:t>☐</w:t>
                </w:r>
              </w:p>
            </w:tc>
          </w:sdtContent>
        </w:sdt>
        <w:sdt>
          <w:sdtPr>
            <w:rPr>
              <w:rFonts w:ascii="Arial" w:hAnsi="Arial" w:cs="Arial"/>
              <w:iCs/>
              <w:sz w:val="22"/>
              <w:szCs w:val="22"/>
              <w:lang w:val="de-DE"/>
            </w:rPr>
            <w:id w:val="498470082"/>
            <w14:checkbox>
              <w14:checked w14:val="0"/>
              <w14:checkedState w14:val="2612" w14:font="MS Gothic"/>
              <w14:uncheckedState w14:val="2610" w14:font="MS Gothic"/>
            </w14:checkbox>
          </w:sdtPr>
          <w:sdtEndPr/>
          <w:sdtContent>
            <w:tc>
              <w:tcPr>
                <w:tcW w:w="689" w:type="dxa"/>
                <w:tcBorders>
                  <w:top w:val="single" w:sz="4" w:space="0" w:color="auto"/>
                  <w:left w:val="single" w:sz="4" w:space="0" w:color="auto"/>
                  <w:bottom w:val="single" w:sz="4" w:space="0" w:color="auto"/>
                  <w:right w:val="single" w:sz="4" w:space="0" w:color="auto"/>
                </w:tcBorders>
                <w:vAlign w:val="center"/>
              </w:tcPr>
              <w:p w14:paraId="5C9F0047" w14:textId="47E51FD8" w:rsidR="00331945" w:rsidRPr="00D836B5" w:rsidRDefault="00331945" w:rsidP="00331945">
                <w:pPr>
                  <w:spacing w:before="20" w:afterLines="40" w:after="96"/>
                  <w:jc w:val="center"/>
                  <w:rPr>
                    <w:rFonts w:ascii="Arial" w:hAnsi="Arial" w:cs="Arial"/>
                    <w:iCs/>
                    <w:sz w:val="22"/>
                    <w:szCs w:val="22"/>
                    <w:lang w:val="de-DE"/>
                  </w:rPr>
                </w:pPr>
                <w:r w:rsidRPr="00D836B5">
                  <w:rPr>
                    <w:rFonts w:ascii="Segoe UI Symbol" w:eastAsia="MS Gothic" w:hAnsi="Segoe UI Symbol" w:cs="Segoe UI Symbol"/>
                    <w:iCs/>
                    <w:sz w:val="22"/>
                    <w:szCs w:val="22"/>
                    <w:lang w:val="de-DE"/>
                  </w:rPr>
                  <w:t>☐</w:t>
                </w:r>
              </w:p>
            </w:tc>
          </w:sdtContent>
        </w:sdt>
        <w:tc>
          <w:tcPr>
            <w:tcW w:w="103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ADA8486" w14:textId="3BD8A139" w:rsidR="00331945" w:rsidRPr="00D3550F" w:rsidRDefault="005F4969" w:rsidP="00331945">
            <w:pPr>
              <w:spacing w:before="20" w:afterLines="40" w:after="96"/>
              <w:jc w:val="center"/>
              <w:rPr>
                <w:rFonts w:ascii="Arial" w:hAnsi="Arial" w:cs="Arial"/>
                <w:b/>
                <w:iCs/>
                <w:color w:val="00B050"/>
                <w:sz w:val="22"/>
                <w:szCs w:val="22"/>
                <w:lang w:val="de-DE"/>
              </w:rPr>
            </w:pPr>
            <w:r w:rsidRPr="00D3550F">
              <w:rPr>
                <w:rFonts w:ascii="Arial" w:hAnsi="Arial" w:cs="Arial"/>
                <w:b/>
                <w:iCs/>
                <w:color w:val="00B050"/>
                <w:sz w:val="22"/>
                <w:szCs w:val="22"/>
                <w:lang w:val="de-DE"/>
              </w:rPr>
              <w:t>7.5</w:t>
            </w:r>
            <w:r w:rsidR="009651BA">
              <w:rPr>
                <w:rFonts w:ascii="Arial" w:hAnsi="Arial" w:cs="Arial"/>
                <w:b/>
                <w:iCs/>
                <w:color w:val="00B050"/>
                <w:sz w:val="22"/>
                <w:szCs w:val="22"/>
                <w:lang w:val="de-DE"/>
              </w:rPr>
              <w:t>; 7.5.1; 7.5.2</w:t>
            </w:r>
          </w:p>
        </w:tc>
        <w:tc>
          <w:tcPr>
            <w:tcW w:w="2097" w:type="dxa"/>
            <w:tcBorders>
              <w:top w:val="single" w:sz="4" w:space="0" w:color="auto"/>
              <w:left w:val="single" w:sz="4" w:space="0" w:color="auto"/>
              <w:bottom w:val="single" w:sz="4" w:space="0" w:color="auto"/>
              <w:right w:val="single" w:sz="4" w:space="0" w:color="auto"/>
            </w:tcBorders>
            <w:vAlign w:val="center"/>
          </w:tcPr>
          <w:p w14:paraId="0C1AF5A1" w14:textId="14CF0088" w:rsidR="00331945" w:rsidRPr="00D836B5" w:rsidRDefault="00331945" w:rsidP="00331945">
            <w:pPr>
              <w:spacing w:before="20" w:afterLines="40" w:after="96"/>
              <w:jc w:val="center"/>
              <w:rPr>
                <w:rFonts w:ascii="Arial" w:hAnsi="Arial" w:cs="Arial"/>
                <w:iCs/>
                <w:sz w:val="18"/>
                <w:szCs w:val="22"/>
                <w:lang w:val="de-DE"/>
              </w:rPr>
            </w:pPr>
          </w:p>
        </w:tc>
      </w:tr>
      <w:tr w:rsidR="009651BA" w:rsidRPr="00D836B5" w14:paraId="0CD4BC58" w14:textId="77777777" w:rsidTr="009651BA">
        <w:trPr>
          <w:cantSplit/>
          <w:jc w:val="center"/>
        </w:trPr>
        <w:tc>
          <w:tcPr>
            <w:tcW w:w="4771" w:type="dxa"/>
            <w:tcBorders>
              <w:top w:val="single" w:sz="4" w:space="0" w:color="auto"/>
              <w:left w:val="single" w:sz="4" w:space="0" w:color="auto"/>
              <w:bottom w:val="single" w:sz="4" w:space="0" w:color="auto"/>
              <w:right w:val="single" w:sz="4" w:space="0" w:color="auto"/>
            </w:tcBorders>
            <w:shd w:val="clear" w:color="auto" w:fill="auto"/>
            <w:vAlign w:val="center"/>
          </w:tcPr>
          <w:p w14:paraId="0217ACF6" w14:textId="24109FD8" w:rsidR="00BC245D" w:rsidRPr="00D836B5" w:rsidRDefault="00EB67E1" w:rsidP="00EB67E1">
            <w:pPr>
              <w:spacing w:after="120"/>
              <w:jc w:val="both"/>
              <w:rPr>
                <w:rFonts w:ascii="Arial" w:hAnsi="Arial" w:cs="Arial"/>
                <w:bCs/>
                <w:iCs/>
                <w:noProof/>
                <w:snapToGrid w:val="0"/>
                <w:sz w:val="22"/>
                <w:szCs w:val="22"/>
                <w:lang w:val="de-DE" w:eastAsia="sv-SE"/>
              </w:rPr>
            </w:pPr>
            <w:r w:rsidRPr="00D836B5">
              <w:rPr>
                <w:rFonts w:ascii="Arial" w:hAnsi="Arial" w:cs="Arial"/>
                <w:bCs/>
                <w:iCs/>
                <w:noProof/>
                <w:snapToGrid w:val="0"/>
                <w:sz w:val="22"/>
                <w:szCs w:val="22"/>
                <w:lang w:val="de-DE" w:eastAsia="sv-SE"/>
              </w:rPr>
              <w:t>Die Inspektionsstelle hat keine dokumentierten Anweisung</w:t>
            </w:r>
            <w:r w:rsidR="00335306" w:rsidRPr="00D836B5">
              <w:rPr>
                <w:rFonts w:ascii="Arial" w:hAnsi="Arial" w:cs="Arial"/>
                <w:bCs/>
                <w:iCs/>
                <w:noProof/>
                <w:snapToGrid w:val="0"/>
                <w:sz w:val="22"/>
                <w:szCs w:val="22"/>
                <w:lang w:val="de-DE" w:eastAsia="sv-SE"/>
              </w:rPr>
              <w:t>en</w:t>
            </w:r>
            <w:r w:rsidRPr="00D836B5">
              <w:rPr>
                <w:rFonts w:ascii="Arial" w:hAnsi="Arial" w:cs="Arial"/>
                <w:bCs/>
                <w:iCs/>
                <w:noProof/>
                <w:snapToGrid w:val="0"/>
                <w:sz w:val="22"/>
                <w:szCs w:val="22"/>
                <w:lang w:val="de-DE" w:eastAsia="sv-SE"/>
              </w:rPr>
              <w:t xml:space="preserve"> erstellt, um die Schutzausrüstung zu definieren, die eine sichere Inspektionsarbeit garantiert.</w:t>
            </w:r>
          </w:p>
        </w:tc>
        <w:sdt>
          <w:sdtPr>
            <w:rPr>
              <w:rFonts w:ascii="Arial" w:hAnsi="Arial" w:cs="Arial"/>
              <w:iCs/>
              <w:sz w:val="22"/>
              <w:szCs w:val="22"/>
              <w:lang w:val="de-DE"/>
            </w:rPr>
            <w:id w:val="-1253496759"/>
            <w14:checkbox>
              <w14:checked w14:val="0"/>
              <w14:checkedState w14:val="2612" w14:font="MS Gothic"/>
              <w14:uncheckedState w14:val="2610" w14:font="MS Gothic"/>
            </w14:checkbox>
          </w:sdtPr>
          <w:sdtEndPr/>
          <w:sdtContent>
            <w:tc>
              <w:tcPr>
                <w:tcW w:w="623" w:type="dxa"/>
                <w:tcBorders>
                  <w:top w:val="single" w:sz="4" w:space="0" w:color="auto"/>
                  <w:left w:val="single" w:sz="4" w:space="0" w:color="auto"/>
                  <w:bottom w:val="single" w:sz="4" w:space="0" w:color="auto"/>
                  <w:right w:val="single" w:sz="4" w:space="0" w:color="auto"/>
                </w:tcBorders>
                <w:vAlign w:val="center"/>
              </w:tcPr>
              <w:p w14:paraId="61530948" w14:textId="67FBEDC1" w:rsidR="00BC245D" w:rsidRPr="00D836B5" w:rsidRDefault="00BC245D" w:rsidP="00BC245D">
                <w:pPr>
                  <w:spacing w:before="20" w:afterLines="40" w:after="96"/>
                  <w:jc w:val="center"/>
                  <w:rPr>
                    <w:rFonts w:ascii="Arial" w:hAnsi="Arial" w:cs="Arial"/>
                    <w:iCs/>
                    <w:sz w:val="22"/>
                    <w:szCs w:val="22"/>
                    <w:lang w:val="de-DE"/>
                  </w:rPr>
                </w:pPr>
                <w:r w:rsidRPr="00D836B5">
                  <w:rPr>
                    <w:rFonts w:ascii="MS Gothic" w:eastAsia="MS Gothic" w:hAnsi="MS Gothic" w:cs="Arial"/>
                    <w:iCs/>
                    <w:sz w:val="22"/>
                    <w:szCs w:val="22"/>
                    <w:lang w:val="de-DE"/>
                  </w:rPr>
                  <w:t>☐</w:t>
                </w:r>
              </w:p>
            </w:tc>
          </w:sdtContent>
        </w:sdt>
        <w:sdt>
          <w:sdtPr>
            <w:rPr>
              <w:rFonts w:ascii="Arial" w:hAnsi="Arial" w:cs="Arial"/>
              <w:iCs/>
              <w:sz w:val="22"/>
              <w:szCs w:val="22"/>
              <w:lang w:val="de-DE"/>
            </w:rPr>
            <w:id w:val="-1053541564"/>
            <w14:checkbox>
              <w14:checked w14:val="0"/>
              <w14:checkedState w14:val="2612" w14:font="MS Gothic"/>
              <w14:uncheckedState w14:val="2610" w14:font="MS Gothic"/>
            </w14:checkbox>
          </w:sdtPr>
          <w:sdtEndPr/>
          <w:sdtContent>
            <w:tc>
              <w:tcPr>
                <w:tcW w:w="622" w:type="dxa"/>
                <w:tcBorders>
                  <w:top w:val="single" w:sz="4" w:space="0" w:color="auto"/>
                  <w:left w:val="single" w:sz="4" w:space="0" w:color="auto"/>
                  <w:bottom w:val="single" w:sz="4" w:space="0" w:color="auto"/>
                  <w:right w:val="single" w:sz="4" w:space="0" w:color="auto"/>
                </w:tcBorders>
                <w:vAlign w:val="center"/>
              </w:tcPr>
              <w:p w14:paraId="49980249" w14:textId="46DCE878" w:rsidR="00BC245D" w:rsidRPr="00D836B5" w:rsidRDefault="00BC245D" w:rsidP="00BC245D">
                <w:pPr>
                  <w:spacing w:before="20" w:afterLines="40" w:after="96"/>
                  <w:jc w:val="center"/>
                  <w:rPr>
                    <w:rFonts w:ascii="Arial" w:hAnsi="Arial" w:cs="Arial"/>
                    <w:iCs/>
                    <w:sz w:val="22"/>
                    <w:szCs w:val="22"/>
                    <w:lang w:val="de-DE"/>
                  </w:rPr>
                </w:pPr>
                <w:r w:rsidRPr="00D836B5">
                  <w:rPr>
                    <w:rFonts w:ascii="Segoe UI Symbol" w:eastAsia="MS Gothic" w:hAnsi="Segoe UI Symbol" w:cs="Segoe UI Symbol"/>
                    <w:iCs/>
                    <w:sz w:val="22"/>
                    <w:szCs w:val="22"/>
                    <w:lang w:val="de-DE"/>
                  </w:rPr>
                  <w:t>☐</w:t>
                </w:r>
              </w:p>
            </w:tc>
          </w:sdtContent>
        </w:sdt>
        <w:sdt>
          <w:sdtPr>
            <w:rPr>
              <w:rFonts w:ascii="Arial" w:hAnsi="Arial" w:cs="Arial"/>
              <w:b/>
              <w:iCs/>
              <w:color w:val="00B050"/>
              <w:sz w:val="22"/>
              <w:szCs w:val="22"/>
              <w:lang w:val="de-DE"/>
            </w:rPr>
            <w:id w:val="-742468"/>
            <w14:checkbox>
              <w14:checked w14:val="1"/>
              <w14:checkedState w14:val="2612" w14:font="MS Gothic"/>
              <w14:uncheckedState w14:val="2610" w14:font="MS Gothic"/>
            </w14:checkbox>
          </w:sdtPr>
          <w:sdtEndPr/>
          <w:sdtContent>
            <w:tc>
              <w:tcPr>
                <w:tcW w:w="653" w:type="dxa"/>
                <w:tcBorders>
                  <w:top w:val="single" w:sz="4" w:space="0" w:color="auto"/>
                  <w:left w:val="single" w:sz="4" w:space="0" w:color="auto"/>
                  <w:bottom w:val="single" w:sz="4" w:space="0" w:color="auto"/>
                  <w:right w:val="single" w:sz="4" w:space="0" w:color="auto"/>
                </w:tcBorders>
                <w:vAlign w:val="center"/>
              </w:tcPr>
              <w:p w14:paraId="679C8BA0" w14:textId="03CE1A2E" w:rsidR="00BC245D" w:rsidRPr="00124ED7" w:rsidRDefault="00BC245D" w:rsidP="00BC245D">
                <w:pPr>
                  <w:spacing w:before="20" w:afterLines="40" w:after="96"/>
                  <w:jc w:val="center"/>
                  <w:rPr>
                    <w:rFonts w:ascii="Arial" w:hAnsi="Arial" w:cs="Arial"/>
                    <w:b/>
                    <w:iCs/>
                    <w:color w:val="00B050"/>
                    <w:sz w:val="22"/>
                    <w:szCs w:val="22"/>
                    <w:lang w:val="de-DE"/>
                  </w:rPr>
                </w:pPr>
                <w:r w:rsidRPr="00124ED7">
                  <w:rPr>
                    <w:rFonts w:ascii="MS Gothic" w:eastAsia="MS Gothic" w:hAnsi="MS Gothic" w:cs="Arial"/>
                    <w:b/>
                    <w:iCs/>
                    <w:color w:val="00B050"/>
                    <w:sz w:val="22"/>
                    <w:szCs w:val="22"/>
                    <w:lang w:val="de-DE"/>
                  </w:rPr>
                  <w:t>☒</w:t>
                </w:r>
              </w:p>
            </w:tc>
          </w:sdtContent>
        </w:sdt>
        <w:sdt>
          <w:sdtPr>
            <w:rPr>
              <w:rFonts w:ascii="Arial" w:hAnsi="Arial" w:cs="Arial"/>
              <w:iCs/>
              <w:sz w:val="22"/>
              <w:szCs w:val="22"/>
              <w:lang w:val="de-DE"/>
            </w:rPr>
            <w:id w:val="-1469429965"/>
            <w14:checkbox>
              <w14:checked w14:val="0"/>
              <w14:checkedState w14:val="2612" w14:font="MS Gothic"/>
              <w14:uncheckedState w14:val="2610" w14:font="MS Gothic"/>
            </w14:checkbox>
          </w:sdtPr>
          <w:sdtEndPr/>
          <w:sdtContent>
            <w:tc>
              <w:tcPr>
                <w:tcW w:w="689" w:type="dxa"/>
                <w:tcBorders>
                  <w:top w:val="single" w:sz="4" w:space="0" w:color="auto"/>
                  <w:left w:val="single" w:sz="4" w:space="0" w:color="auto"/>
                  <w:bottom w:val="single" w:sz="4" w:space="0" w:color="auto"/>
                  <w:right w:val="single" w:sz="4" w:space="0" w:color="auto"/>
                </w:tcBorders>
                <w:vAlign w:val="center"/>
              </w:tcPr>
              <w:p w14:paraId="7BA5628C" w14:textId="5AD44691" w:rsidR="00BC245D" w:rsidRPr="00D836B5" w:rsidRDefault="00BC245D" w:rsidP="00BC245D">
                <w:pPr>
                  <w:spacing w:before="20" w:afterLines="40" w:after="96"/>
                  <w:jc w:val="center"/>
                  <w:rPr>
                    <w:rFonts w:ascii="Arial" w:hAnsi="Arial" w:cs="Arial"/>
                    <w:iCs/>
                    <w:sz w:val="22"/>
                    <w:szCs w:val="22"/>
                    <w:lang w:val="de-DE"/>
                  </w:rPr>
                </w:pPr>
                <w:r w:rsidRPr="00D836B5">
                  <w:rPr>
                    <w:rFonts w:ascii="Segoe UI Symbol" w:eastAsia="MS Gothic" w:hAnsi="Segoe UI Symbol" w:cs="Segoe UI Symbol"/>
                    <w:iCs/>
                    <w:sz w:val="22"/>
                    <w:szCs w:val="22"/>
                    <w:lang w:val="de-DE"/>
                  </w:rPr>
                  <w:t>☐</w:t>
                </w:r>
              </w:p>
            </w:tc>
          </w:sdtContent>
        </w:sdt>
        <w:tc>
          <w:tcPr>
            <w:tcW w:w="103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2C28481" w14:textId="50D33A8E" w:rsidR="00BC245D" w:rsidRPr="00D3550F" w:rsidRDefault="009651BA" w:rsidP="00BC245D">
            <w:pPr>
              <w:spacing w:before="20" w:afterLines="40" w:after="96"/>
              <w:jc w:val="center"/>
              <w:rPr>
                <w:rFonts w:ascii="Arial" w:hAnsi="Arial" w:cs="Arial"/>
                <w:b/>
                <w:iCs/>
                <w:color w:val="00B050"/>
                <w:sz w:val="22"/>
                <w:szCs w:val="22"/>
                <w:lang w:val="de-DE"/>
              </w:rPr>
            </w:pPr>
            <w:r>
              <w:rPr>
                <w:rFonts w:ascii="Arial" w:hAnsi="Arial" w:cs="Arial"/>
                <w:b/>
                <w:iCs/>
                <w:color w:val="00B050"/>
                <w:sz w:val="22"/>
                <w:szCs w:val="22"/>
                <w:lang w:val="de-DE"/>
              </w:rPr>
              <w:t xml:space="preserve">6.2.1; </w:t>
            </w:r>
            <w:r w:rsidR="00BC245D" w:rsidRPr="00D3550F">
              <w:rPr>
                <w:rFonts w:ascii="Arial" w:hAnsi="Arial" w:cs="Arial"/>
                <w:b/>
                <w:iCs/>
                <w:color w:val="00B050"/>
                <w:sz w:val="22"/>
                <w:szCs w:val="22"/>
                <w:lang w:val="de-DE"/>
              </w:rPr>
              <w:t>7.1.9</w:t>
            </w:r>
          </w:p>
        </w:tc>
        <w:tc>
          <w:tcPr>
            <w:tcW w:w="2097" w:type="dxa"/>
            <w:tcBorders>
              <w:top w:val="single" w:sz="4" w:space="0" w:color="auto"/>
              <w:left w:val="single" w:sz="4" w:space="0" w:color="auto"/>
              <w:bottom w:val="single" w:sz="4" w:space="0" w:color="auto"/>
              <w:right w:val="single" w:sz="4" w:space="0" w:color="auto"/>
            </w:tcBorders>
            <w:vAlign w:val="center"/>
          </w:tcPr>
          <w:p w14:paraId="4B621537" w14:textId="77777777" w:rsidR="00BC245D" w:rsidRPr="00D836B5" w:rsidRDefault="00BC245D" w:rsidP="00BC245D">
            <w:pPr>
              <w:spacing w:before="20" w:afterLines="40" w:after="96"/>
              <w:jc w:val="center"/>
              <w:rPr>
                <w:rFonts w:ascii="Arial" w:hAnsi="Arial" w:cs="Arial"/>
                <w:iCs/>
                <w:sz w:val="18"/>
                <w:szCs w:val="22"/>
                <w:lang w:val="de-DE"/>
              </w:rPr>
            </w:pPr>
          </w:p>
        </w:tc>
      </w:tr>
      <w:tr w:rsidR="009651BA" w:rsidRPr="00D836B5" w14:paraId="7159441D" w14:textId="77777777" w:rsidTr="009651BA">
        <w:trPr>
          <w:cantSplit/>
          <w:jc w:val="center"/>
        </w:trPr>
        <w:tc>
          <w:tcPr>
            <w:tcW w:w="4771" w:type="dxa"/>
            <w:tcBorders>
              <w:top w:val="single" w:sz="4" w:space="0" w:color="auto"/>
              <w:left w:val="single" w:sz="4" w:space="0" w:color="auto"/>
              <w:bottom w:val="single" w:sz="4" w:space="0" w:color="auto"/>
              <w:right w:val="single" w:sz="4" w:space="0" w:color="auto"/>
            </w:tcBorders>
            <w:shd w:val="clear" w:color="auto" w:fill="auto"/>
            <w:vAlign w:val="center"/>
          </w:tcPr>
          <w:p w14:paraId="2C14BCD2" w14:textId="6F7C5232" w:rsidR="00B21827" w:rsidRPr="00D836B5" w:rsidRDefault="00335306" w:rsidP="00335306">
            <w:pPr>
              <w:spacing w:after="120"/>
              <w:jc w:val="both"/>
              <w:rPr>
                <w:rFonts w:ascii="Arial" w:hAnsi="Arial" w:cs="Arial"/>
                <w:bCs/>
                <w:iCs/>
                <w:noProof/>
                <w:snapToGrid w:val="0"/>
                <w:sz w:val="22"/>
                <w:szCs w:val="22"/>
                <w:lang w:val="de-DE" w:eastAsia="sv-SE"/>
              </w:rPr>
            </w:pPr>
            <w:r w:rsidRPr="00D836B5">
              <w:rPr>
                <w:rFonts w:ascii="Arial" w:hAnsi="Arial" w:cs="Arial"/>
                <w:bCs/>
                <w:iCs/>
                <w:noProof/>
                <w:snapToGrid w:val="0"/>
                <w:sz w:val="22"/>
                <w:szCs w:val="22"/>
                <w:lang w:val="de-DE" w:eastAsia="sv-SE"/>
              </w:rPr>
              <w:t xml:space="preserve">In seiner Prozedur zur Handhabung der Informatik, </w:t>
            </w:r>
            <w:r w:rsidR="00EB67E1" w:rsidRPr="00D836B5">
              <w:rPr>
                <w:rFonts w:ascii="Arial" w:hAnsi="Arial" w:cs="Arial"/>
                <w:bCs/>
                <w:iCs/>
                <w:noProof/>
                <w:snapToGrid w:val="0"/>
                <w:sz w:val="22"/>
                <w:szCs w:val="22"/>
                <w:lang w:val="de-DE" w:eastAsia="sv-SE"/>
              </w:rPr>
              <w:t xml:space="preserve">hat die KBS </w:t>
            </w:r>
            <w:r w:rsidRPr="00D836B5">
              <w:rPr>
                <w:rFonts w:ascii="Arial" w:hAnsi="Arial" w:cs="Arial"/>
                <w:bCs/>
                <w:iCs/>
                <w:noProof/>
                <w:snapToGrid w:val="0"/>
                <w:sz w:val="22"/>
                <w:szCs w:val="22"/>
                <w:lang w:val="de-DE" w:eastAsia="sv-SE"/>
              </w:rPr>
              <w:t xml:space="preserve">es </w:t>
            </w:r>
            <w:r w:rsidR="00EB67E1" w:rsidRPr="00D836B5">
              <w:rPr>
                <w:rFonts w:ascii="Arial" w:hAnsi="Arial" w:cs="Arial"/>
                <w:bCs/>
                <w:iCs/>
                <w:noProof/>
                <w:snapToGrid w:val="0"/>
                <w:sz w:val="22"/>
                <w:szCs w:val="22"/>
                <w:lang w:val="de-DE" w:eastAsia="sv-SE"/>
              </w:rPr>
              <w:t>versäumt</w:t>
            </w:r>
            <w:r w:rsidRPr="00D836B5">
              <w:rPr>
                <w:rFonts w:ascii="Arial" w:hAnsi="Arial" w:cs="Arial"/>
                <w:bCs/>
                <w:iCs/>
                <w:noProof/>
                <w:snapToGrid w:val="0"/>
                <w:sz w:val="22"/>
                <w:szCs w:val="22"/>
                <w:lang w:val="de-DE" w:eastAsia="sv-SE"/>
              </w:rPr>
              <w:t>, auf die  Effizienz</w:t>
            </w:r>
            <w:r w:rsidR="00EB67E1" w:rsidRPr="00D836B5">
              <w:rPr>
                <w:rFonts w:ascii="Arial" w:hAnsi="Arial" w:cs="Arial"/>
                <w:bCs/>
                <w:iCs/>
                <w:noProof/>
                <w:snapToGrid w:val="0"/>
                <w:sz w:val="22"/>
                <w:szCs w:val="22"/>
                <w:lang w:val="de-DE" w:eastAsia="sv-SE"/>
              </w:rPr>
              <w:t xml:space="preserve"> einer Daten-Wiederherstellung  </w:t>
            </w:r>
            <w:r w:rsidRPr="00D836B5">
              <w:rPr>
                <w:rFonts w:ascii="Arial" w:hAnsi="Arial" w:cs="Arial"/>
                <w:bCs/>
                <w:iCs/>
                <w:noProof/>
                <w:snapToGrid w:val="0"/>
                <w:sz w:val="22"/>
                <w:szCs w:val="22"/>
                <w:lang w:val="de-DE" w:eastAsia="sv-SE"/>
              </w:rPr>
              <w:t>einzugehen.</w:t>
            </w:r>
          </w:p>
        </w:tc>
        <w:sdt>
          <w:sdtPr>
            <w:rPr>
              <w:rFonts w:ascii="Arial" w:hAnsi="Arial" w:cs="Arial"/>
              <w:iCs/>
              <w:sz w:val="22"/>
              <w:szCs w:val="22"/>
              <w:lang w:val="de-DE"/>
            </w:rPr>
            <w:id w:val="-390503528"/>
            <w14:checkbox>
              <w14:checked w14:val="0"/>
              <w14:checkedState w14:val="2612" w14:font="MS Gothic"/>
              <w14:uncheckedState w14:val="2610" w14:font="MS Gothic"/>
            </w14:checkbox>
          </w:sdtPr>
          <w:sdtEndPr/>
          <w:sdtContent>
            <w:tc>
              <w:tcPr>
                <w:tcW w:w="623" w:type="dxa"/>
                <w:tcBorders>
                  <w:top w:val="single" w:sz="4" w:space="0" w:color="auto"/>
                  <w:left w:val="single" w:sz="4" w:space="0" w:color="auto"/>
                  <w:bottom w:val="single" w:sz="4" w:space="0" w:color="auto"/>
                  <w:right w:val="single" w:sz="4" w:space="0" w:color="auto"/>
                </w:tcBorders>
                <w:vAlign w:val="center"/>
              </w:tcPr>
              <w:p w14:paraId="329C7C7D" w14:textId="47C9A5E3" w:rsidR="00B21827" w:rsidRPr="00D836B5" w:rsidRDefault="00B21827" w:rsidP="00B21827">
                <w:pPr>
                  <w:spacing w:before="20" w:afterLines="40" w:after="96"/>
                  <w:jc w:val="center"/>
                  <w:rPr>
                    <w:rFonts w:ascii="Arial" w:hAnsi="Arial" w:cs="Arial"/>
                    <w:iCs/>
                    <w:sz w:val="22"/>
                    <w:szCs w:val="22"/>
                    <w:lang w:val="de-DE"/>
                  </w:rPr>
                </w:pPr>
                <w:r w:rsidRPr="00D836B5">
                  <w:rPr>
                    <w:rFonts w:ascii="MS Gothic" w:eastAsia="MS Gothic" w:hAnsi="MS Gothic" w:cs="Arial"/>
                    <w:iCs/>
                    <w:sz w:val="22"/>
                    <w:szCs w:val="22"/>
                    <w:lang w:val="de-DE"/>
                  </w:rPr>
                  <w:t>☐</w:t>
                </w:r>
              </w:p>
            </w:tc>
          </w:sdtContent>
        </w:sdt>
        <w:sdt>
          <w:sdtPr>
            <w:rPr>
              <w:rFonts w:ascii="Arial" w:hAnsi="Arial" w:cs="Arial"/>
              <w:b/>
              <w:iCs/>
              <w:color w:val="00B050"/>
              <w:sz w:val="22"/>
              <w:szCs w:val="22"/>
              <w:lang w:val="de-DE"/>
            </w:rPr>
            <w:id w:val="314001753"/>
            <w14:checkbox>
              <w14:checked w14:val="1"/>
              <w14:checkedState w14:val="2612" w14:font="MS Gothic"/>
              <w14:uncheckedState w14:val="2610" w14:font="MS Gothic"/>
            </w14:checkbox>
          </w:sdtPr>
          <w:sdtEndPr/>
          <w:sdtContent>
            <w:tc>
              <w:tcPr>
                <w:tcW w:w="622" w:type="dxa"/>
                <w:tcBorders>
                  <w:top w:val="single" w:sz="4" w:space="0" w:color="auto"/>
                  <w:left w:val="single" w:sz="4" w:space="0" w:color="auto"/>
                  <w:bottom w:val="single" w:sz="4" w:space="0" w:color="auto"/>
                  <w:right w:val="single" w:sz="4" w:space="0" w:color="auto"/>
                </w:tcBorders>
                <w:vAlign w:val="center"/>
              </w:tcPr>
              <w:p w14:paraId="386083BA" w14:textId="658777E1" w:rsidR="00B21827" w:rsidRPr="00124ED7" w:rsidRDefault="00B21827" w:rsidP="00B21827">
                <w:pPr>
                  <w:spacing w:before="20" w:afterLines="40" w:after="96"/>
                  <w:jc w:val="center"/>
                  <w:rPr>
                    <w:rFonts w:ascii="Arial" w:hAnsi="Arial" w:cs="Arial"/>
                    <w:b/>
                    <w:iCs/>
                    <w:color w:val="00B050"/>
                    <w:sz w:val="22"/>
                    <w:szCs w:val="22"/>
                    <w:lang w:val="de-DE"/>
                  </w:rPr>
                </w:pPr>
                <w:r w:rsidRPr="00124ED7">
                  <w:rPr>
                    <w:rFonts w:ascii="MS Gothic" w:eastAsia="MS Gothic" w:hAnsi="MS Gothic" w:cs="Arial"/>
                    <w:b/>
                    <w:iCs/>
                    <w:color w:val="00B050"/>
                    <w:sz w:val="22"/>
                    <w:szCs w:val="22"/>
                    <w:lang w:val="de-DE"/>
                  </w:rPr>
                  <w:t>☒</w:t>
                </w:r>
              </w:p>
            </w:tc>
          </w:sdtContent>
        </w:sdt>
        <w:sdt>
          <w:sdtPr>
            <w:rPr>
              <w:rFonts w:ascii="Arial" w:hAnsi="Arial" w:cs="Arial"/>
              <w:iCs/>
              <w:sz w:val="22"/>
              <w:szCs w:val="22"/>
              <w:lang w:val="de-DE"/>
            </w:rPr>
            <w:id w:val="589818283"/>
            <w14:checkbox>
              <w14:checked w14:val="0"/>
              <w14:checkedState w14:val="2612" w14:font="MS Gothic"/>
              <w14:uncheckedState w14:val="2610" w14:font="MS Gothic"/>
            </w14:checkbox>
          </w:sdtPr>
          <w:sdtEndPr/>
          <w:sdtContent>
            <w:tc>
              <w:tcPr>
                <w:tcW w:w="653" w:type="dxa"/>
                <w:tcBorders>
                  <w:top w:val="single" w:sz="4" w:space="0" w:color="auto"/>
                  <w:left w:val="single" w:sz="4" w:space="0" w:color="auto"/>
                  <w:bottom w:val="single" w:sz="4" w:space="0" w:color="auto"/>
                  <w:right w:val="single" w:sz="4" w:space="0" w:color="auto"/>
                </w:tcBorders>
                <w:vAlign w:val="center"/>
              </w:tcPr>
              <w:p w14:paraId="69AA58E0" w14:textId="4CA482F2" w:rsidR="00B21827" w:rsidRPr="00D836B5" w:rsidRDefault="00B21827" w:rsidP="00B21827">
                <w:pPr>
                  <w:spacing w:before="20" w:afterLines="40" w:after="96"/>
                  <w:jc w:val="center"/>
                  <w:rPr>
                    <w:rFonts w:ascii="Arial" w:hAnsi="Arial" w:cs="Arial"/>
                    <w:iCs/>
                    <w:sz w:val="22"/>
                    <w:szCs w:val="22"/>
                    <w:lang w:val="de-DE"/>
                  </w:rPr>
                </w:pPr>
                <w:r w:rsidRPr="00D836B5">
                  <w:rPr>
                    <w:rFonts w:ascii="MS Gothic" w:eastAsia="MS Gothic" w:hAnsi="MS Gothic" w:cs="Arial"/>
                    <w:iCs/>
                    <w:sz w:val="22"/>
                    <w:szCs w:val="22"/>
                    <w:lang w:val="de-DE"/>
                  </w:rPr>
                  <w:t>☐</w:t>
                </w:r>
              </w:p>
            </w:tc>
          </w:sdtContent>
        </w:sdt>
        <w:sdt>
          <w:sdtPr>
            <w:rPr>
              <w:rFonts w:ascii="Arial" w:hAnsi="Arial" w:cs="Arial"/>
              <w:iCs/>
              <w:sz w:val="22"/>
              <w:szCs w:val="22"/>
              <w:lang w:val="de-DE"/>
            </w:rPr>
            <w:id w:val="-1279486994"/>
            <w14:checkbox>
              <w14:checked w14:val="0"/>
              <w14:checkedState w14:val="2612" w14:font="MS Gothic"/>
              <w14:uncheckedState w14:val="2610" w14:font="MS Gothic"/>
            </w14:checkbox>
          </w:sdtPr>
          <w:sdtEndPr/>
          <w:sdtContent>
            <w:tc>
              <w:tcPr>
                <w:tcW w:w="689" w:type="dxa"/>
                <w:tcBorders>
                  <w:top w:val="single" w:sz="4" w:space="0" w:color="auto"/>
                  <w:left w:val="single" w:sz="4" w:space="0" w:color="auto"/>
                  <w:bottom w:val="single" w:sz="4" w:space="0" w:color="auto"/>
                  <w:right w:val="single" w:sz="4" w:space="0" w:color="auto"/>
                </w:tcBorders>
                <w:vAlign w:val="center"/>
              </w:tcPr>
              <w:p w14:paraId="47206F34" w14:textId="366A4A09" w:rsidR="00B21827" w:rsidRPr="00D836B5" w:rsidRDefault="00B21827" w:rsidP="00B21827">
                <w:pPr>
                  <w:spacing w:before="20" w:afterLines="40" w:after="96"/>
                  <w:jc w:val="center"/>
                  <w:rPr>
                    <w:rFonts w:ascii="Arial" w:hAnsi="Arial" w:cs="Arial"/>
                    <w:iCs/>
                    <w:sz w:val="22"/>
                    <w:szCs w:val="22"/>
                    <w:lang w:val="de-DE"/>
                  </w:rPr>
                </w:pPr>
                <w:r w:rsidRPr="00D836B5">
                  <w:rPr>
                    <w:rFonts w:ascii="Segoe UI Symbol" w:eastAsia="MS Gothic" w:hAnsi="Segoe UI Symbol" w:cs="Segoe UI Symbol"/>
                    <w:iCs/>
                    <w:sz w:val="22"/>
                    <w:szCs w:val="22"/>
                    <w:lang w:val="de-DE"/>
                  </w:rPr>
                  <w:t>☐</w:t>
                </w:r>
              </w:p>
            </w:tc>
          </w:sdtContent>
        </w:sdt>
        <w:tc>
          <w:tcPr>
            <w:tcW w:w="103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256F1F6" w14:textId="4395D6D9" w:rsidR="00B21827" w:rsidRPr="00D3550F" w:rsidRDefault="00B21827" w:rsidP="00B21827">
            <w:pPr>
              <w:spacing w:before="20" w:afterLines="40" w:after="96"/>
              <w:jc w:val="center"/>
              <w:rPr>
                <w:rFonts w:ascii="Arial" w:hAnsi="Arial" w:cs="Arial"/>
                <w:b/>
                <w:iCs/>
                <w:color w:val="00B050"/>
                <w:sz w:val="22"/>
                <w:szCs w:val="22"/>
                <w:lang w:val="de-DE"/>
              </w:rPr>
            </w:pPr>
            <w:r w:rsidRPr="00D3550F">
              <w:rPr>
                <w:rFonts w:ascii="Arial" w:hAnsi="Arial" w:cs="Arial"/>
                <w:b/>
                <w:iCs/>
                <w:color w:val="00B050"/>
                <w:sz w:val="22"/>
                <w:szCs w:val="22"/>
                <w:lang w:val="de-DE"/>
              </w:rPr>
              <w:t>6.2.13b)</w:t>
            </w:r>
          </w:p>
        </w:tc>
        <w:tc>
          <w:tcPr>
            <w:tcW w:w="2097" w:type="dxa"/>
            <w:tcBorders>
              <w:top w:val="single" w:sz="4" w:space="0" w:color="auto"/>
              <w:left w:val="single" w:sz="4" w:space="0" w:color="auto"/>
              <w:bottom w:val="single" w:sz="4" w:space="0" w:color="auto"/>
              <w:right w:val="single" w:sz="4" w:space="0" w:color="auto"/>
            </w:tcBorders>
            <w:vAlign w:val="center"/>
          </w:tcPr>
          <w:p w14:paraId="1C8D3C91" w14:textId="77777777" w:rsidR="00B21827" w:rsidRPr="00D836B5" w:rsidRDefault="00B21827" w:rsidP="00B21827">
            <w:pPr>
              <w:spacing w:before="20" w:afterLines="40" w:after="96"/>
              <w:jc w:val="center"/>
              <w:rPr>
                <w:rFonts w:ascii="Arial" w:hAnsi="Arial" w:cs="Arial"/>
                <w:iCs/>
                <w:sz w:val="18"/>
                <w:szCs w:val="22"/>
                <w:lang w:val="de-DE"/>
              </w:rPr>
            </w:pPr>
          </w:p>
        </w:tc>
      </w:tr>
    </w:tbl>
    <w:p w14:paraId="0E0BC085" w14:textId="2376B98B" w:rsidR="00710CEA" w:rsidRPr="00D836B5" w:rsidRDefault="00710CEA">
      <w:pPr>
        <w:rPr>
          <w:lang w:val="de-DE"/>
        </w:rPr>
      </w:pPr>
    </w:p>
    <w:p w14:paraId="66694F83" w14:textId="77777777" w:rsidR="003C715E" w:rsidRPr="00D836B5" w:rsidRDefault="003C715E">
      <w:pPr>
        <w:rPr>
          <w:lang w:val="de-DE"/>
        </w:rPr>
      </w:pPr>
      <w:r w:rsidRPr="00D836B5">
        <w:rPr>
          <w:lang w:val="de-DE"/>
        </w:rPr>
        <w:br w:type="page"/>
      </w:r>
    </w:p>
    <w:tbl>
      <w:tblPr>
        <w:tblStyle w:val="TableGrid"/>
        <w:tblW w:w="10798"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128"/>
        <w:gridCol w:w="649"/>
        <w:gridCol w:w="649"/>
        <w:gridCol w:w="671"/>
        <w:gridCol w:w="698"/>
        <w:gridCol w:w="1012"/>
        <w:gridCol w:w="1684"/>
        <w:gridCol w:w="307"/>
      </w:tblGrid>
      <w:tr w:rsidR="005021EA" w:rsidRPr="00A4202B" w14:paraId="68E8BF73" w14:textId="77777777" w:rsidTr="005021EA">
        <w:trPr>
          <w:cantSplit/>
          <w:jc w:val="center"/>
        </w:trPr>
        <w:tc>
          <w:tcPr>
            <w:tcW w:w="10798" w:type="dxa"/>
            <w:gridSpan w:val="8"/>
            <w:shd w:val="clear" w:color="auto" w:fill="F2F2F2" w:themeFill="background1" w:themeFillShade="F2"/>
            <w:vAlign w:val="center"/>
          </w:tcPr>
          <w:p w14:paraId="60319332" w14:textId="5B406909" w:rsidR="005021EA" w:rsidRPr="00D836B5" w:rsidRDefault="005B6ABD" w:rsidP="00E10734">
            <w:pPr>
              <w:tabs>
                <w:tab w:val="left" w:pos="1127"/>
              </w:tabs>
              <w:spacing w:beforeLines="60" w:before="144" w:afterLines="60" w:after="144"/>
              <w:rPr>
                <w:rFonts w:ascii="Arial" w:hAnsi="Arial" w:cs="Arial"/>
                <w:b/>
                <w:sz w:val="22"/>
                <w:szCs w:val="22"/>
                <w:lang w:val="de-DE"/>
              </w:rPr>
            </w:pPr>
            <w:r w:rsidRPr="00D836B5">
              <w:rPr>
                <w:rFonts w:ascii="Arial" w:hAnsi="Arial" w:cs="Arial"/>
                <w:b/>
                <w:sz w:val="22"/>
                <w:szCs w:val="22"/>
                <w:lang w:val="de-DE"/>
              </w:rPr>
              <w:lastRenderedPageBreak/>
              <w:t xml:space="preserve">2d) </w:t>
            </w:r>
            <w:r w:rsidR="00AF6BEA" w:rsidRPr="00D836B5">
              <w:rPr>
                <w:rFonts w:ascii="Arial" w:hAnsi="Arial" w:cs="Arial"/>
                <w:b/>
                <w:sz w:val="22"/>
                <w:szCs w:val="22"/>
                <w:lang w:val="de-DE"/>
              </w:rPr>
              <w:t>Produkt</w:t>
            </w:r>
            <w:r w:rsidR="00E10734" w:rsidRPr="00D836B5">
              <w:rPr>
                <w:rFonts w:ascii="Arial" w:hAnsi="Arial" w:cs="Arial"/>
                <w:b/>
                <w:sz w:val="22"/>
                <w:szCs w:val="22"/>
                <w:lang w:val="de-DE"/>
              </w:rPr>
              <w:t>-Z</w:t>
            </w:r>
            <w:r w:rsidR="00AF6BEA" w:rsidRPr="00D836B5">
              <w:rPr>
                <w:rFonts w:ascii="Arial" w:hAnsi="Arial" w:cs="Arial"/>
                <w:b/>
                <w:sz w:val="22"/>
                <w:szCs w:val="22"/>
                <w:lang w:val="de-DE"/>
              </w:rPr>
              <w:t xml:space="preserve">ertifizierungsstelle </w:t>
            </w:r>
            <w:r w:rsidRPr="00D836B5">
              <w:rPr>
                <w:rFonts w:ascii="Arial" w:hAnsi="Arial" w:cs="Arial"/>
                <w:b/>
                <w:sz w:val="22"/>
                <w:szCs w:val="22"/>
                <w:lang w:val="de-DE"/>
              </w:rPr>
              <w:t>– ISO/IEC 17065 :2012</w:t>
            </w:r>
          </w:p>
        </w:tc>
      </w:tr>
      <w:tr w:rsidR="00956356" w:rsidRPr="00A4202B" w14:paraId="052B5D0C" w14:textId="77777777" w:rsidTr="005021EA">
        <w:trPr>
          <w:gridAfter w:val="1"/>
          <w:wAfter w:w="307" w:type="dxa"/>
          <w:cantSplit/>
          <w:jc w:val="center"/>
        </w:trPr>
        <w:tc>
          <w:tcPr>
            <w:tcW w:w="10491" w:type="dxa"/>
            <w:gridSpan w:val="7"/>
            <w:tcBorders>
              <w:bottom w:val="single" w:sz="4" w:space="0" w:color="auto"/>
            </w:tcBorders>
            <w:vAlign w:val="center"/>
          </w:tcPr>
          <w:p w14:paraId="170DBD7F" w14:textId="479953C7" w:rsidR="003A3743" w:rsidRPr="00D836B5" w:rsidRDefault="005B6ABD" w:rsidP="009360A4">
            <w:pPr>
              <w:spacing w:beforeLines="60" w:before="144" w:afterLines="60" w:after="144"/>
              <w:rPr>
                <w:rFonts w:ascii="Arial" w:hAnsi="Arial" w:cs="Arial"/>
                <w:iCs/>
                <w:sz w:val="22"/>
                <w:szCs w:val="22"/>
                <w:lang w:val="de-DE"/>
              </w:rPr>
            </w:pPr>
            <w:r w:rsidRPr="00D836B5">
              <w:rPr>
                <w:rFonts w:ascii="Arial" w:hAnsi="Arial" w:cs="Arial"/>
                <w:iCs/>
                <w:sz w:val="22"/>
                <w:szCs w:val="22"/>
                <w:lang w:val="de-DE"/>
              </w:rPr>
              <w:t xml:space="preserve">Nachfolgend finden Sie Situationen, die in Prüf- und Kalibrierlaboratorien beobachtet wurden. Bitte klassifizieren Sie die potentiellen Abweichungen (K=Konformität; B=Bemerkung; A = Abweichung; A+ = erhebliche Abweichung). </w:t>
            </w:r>
            <w:r w:rsidRPr="00D836B5">
              <w:rPr>
                <w:rFonts w:ascii="Arial" w:hAnsi="Arial" w:cs="Arial"/>
                <w:b/>
                <w:iCs/>
                <w:sz w:val="22"/>
                <w:szCs w:val="22"/>
                <w:lang w:val="de-DE"/>
              </w:rPr>
              <w:t>Bitte geben Sie auch den Paragraphen der Norm/des Dokumentes OLAS/Rechtsvorschriften an, die relevant sind</w:t>
            </w:r>
            <w:r w:rsidRPr="00D836B5">
              <w:rPr>
                <w:rFonts w:ascii="Arial" w:hAnsi="Arial" w:cs="Arial"/>
                <w:iCs/>
                <w:sz w:val="22"/>
                <w:szCs w:val="22"/>
                <w:lang w:val="de-DE"/>
              </w:rPr>
              <w:t>.</w:t>
            </w:r>
          </w:p>
        </w:tc>
      </w:tr>
      <w:tr w:rsidR="00956356" w:rsidRPr="00D836B5" w14:paraId="2C27D995" w14:textId="77777777" w:rsidTr="005021EA">
        <w:trPr>
          <w:gridAfter w:val="1"/>
          <w:wAfter w:w="307" w:type="dxa"/>
          <w:cantSplit/>
          <w:jc w:val="center"/>
        </w:trPr>
        <w:tc>
          <w:tcPr>
            <w:tcW w:w="5128" w:type="dxa"/>
            <w:tcBorders>
              <w:top w:val="single" w:sz="4" w:space="0" w:color="auto"/>
              <w:left w:val="single" w:sz="4" w:space="0" w:color="auto"/>
              <w:bottom w:val="double" w:sz="4" w:space="0" w:color="auto"/>
              <w:right w:val="single" w:sz="4" w:space="0" w:color="auto"/>
            </w:tcBorders>
            <w:vAlign w:val="center"/>
          </w:tcPr>
          <w:p w14:paraId="6B9D59C4" w14:textId="77777777" w:rsidR="008929AA" w:rsidRPr="00D836B5" w:rsidRDefault="008929AA" w:rsidP="009F5A38">
            <w:pPr>
              <w:spacing w:before="20" w:after="20"/>
              <w:rPr>
                <w:rFonts w:ascii="Arial" w:hAnsi="Arial" w:cs="Arial"/>
                <w:iCs/>
                <w:sz w:val="22"/>
                <w:szCs w:val="22"/>
                <w:lang w:val="de-DE"/>
              </w:rPr>
            </w:pPr>
          </w:p>
        </w:tc>
        <w:tc>
          <w:tcPr>
            <w:tcW w:w="649" w:type="dxa"/>
            <w:tcBorders>
              <w:top w:val="single" w:sz="4" w:space="0" w:color="auto"/>
              <w:left w:val="single" w:sz="4" w:space="0" w:color="auto"/>
              <w:bottom w:val="double" w:sz="4" w:space="0" w:color="auto"/>
              <w:right w:val="single" w:sz="4" w:space="0" w:color="auto"/>
            </w:tcBorders>
          </w:tcPr>
          <w:p w14:paraId="0E89AE31" w14:textId="34DBE93E" w:rsidR="008929AA" w:rsidRPr="00D836B5" w:rsidRDefault="00F32FF0" w:rsidP="00F32FF0">
            <w:pPr>
              <w:spacing w:before="20" w:after="20"/>
              <w:jc w:val="center"/>
              <w:rPr>
                <w:rFonts w:ascii="Arial" w:hAnsi="Arial" w:cs="Arial"/>
                <w:iCs/>
                <w:sz w:val="22"/>
                <w:szCs w:val="22"/>
                <w:lang w:val="de-DE"/>
              </w:rPr>
            </w:pPr>
            <w:r w:rsidRPr="00D836B5">
              <w:rPr>
                <w:rFonts w:ascii="Arial" w:hAnsi="Arial" w:cs="Arial"/>
                <w:iCs/>
                <w:sz w:val="22"/>
                <w:szCs w:val="22"/>
                <w:lang w:val="de-DE"/>
              </w:rPr>
              <w:t>K</w:t>
            </w:r>
          </w:p>
        </w:tc>
        <w:tc>
          <w:tcPr>
            <w:tcW w:w="649" w:type="dxa"/>
            <w:tcBorders>
              <w:top w:val="single" w:sz="4" w:space="0" w:color="auto"/>
              <w:left w:val="single" w:sz="4" w:space="0" w:color="auto"/>
              <w:bottom w:val="double" w:sz="4" w:space="0" w:color="auto"/>
              <w:right w:val="single" w:sz="4" w:space="0" w:color="auto"/>
            </w:tcBorders>
            <w:vAlign w:val="center"/>
          </w:tcPr>
          <w:p w14:paraId="52EC3630" w14:textId="5E5F1B65" w:rsidR="008929AA" w:rsidRPr="00D836B5" w:rsidRDefault="00F32FF0" w:rsidP="00F32FF0">
            <w:pPr>
              <w:spacing w:before="20" w:after="20"/>
              <w:jc w:val="center"/>
              <w:rPr>
                <w:rFonts w:ascii="Arial" w:hAnsi="Arial" w:cs="Arial"/>
                <w:iCs/>
                <w:sz w:val="22"/>
                <w:szCs w:val="22"/>
                <w:lang w:val="de-DE"/>
              </w:rPr>
            </w:pPr>
            <w:r w:rsidRPr="00D836B5">
              <w:rPr>
                <w:rFonts w:ascii="Arial" w:hAnsi="Arial" w:cs="Arial"/>
                <w:iCs/>
                <w:sz w:val="22"/>
                <w:szCs w:val="22"/>
                <w:lang w:val="de-DE"/>
              </w:rPr>
              <w:t>B</w:t>
            </w:r>
          </w:p>
        </w:tc>
        <w:tc>
          <w:tcPr>
            <w:tcW w:w="671" w:type="dxa"/>
            <w:tcBorders>
              <w:top w:val="single" w:sz="4" w:space="0" w:color="auto"/>
              <w:left w:val="single" w:sz="4" w:space="0" w:color="auto"/>
              <w:bottom w:val="double" w:sz="4" w:space="0" w:color="auto"/>
              <w:right w:val="single" w:sz="4" w:space="0" w:color="auto"/>
            </w:tcBorders>
            <w:vAlign w:val="center"/>
          </w:tcPr>
          <w:p w14:paraId="4AE7A59B" w14:textId="012AE7AC" w:rsidR="008929AA" w:rsidRPr="00D836B5" w:rsidRDefault="00F32FF0" w:rsidP="00F32FF0">
            <w:pPr>
              <w:spacing w:before="20" w:after="20"/>
              <w:jc w:val="center"/>
              <w:rPr>
                <w:rFonts w:ascii="Arial" w:hAnsi="Arial" w:cs="Arial"/>
                <w:iCs/>
                <w:sz w:val="22"/>
                <w:szCs w:val="22"/>
                <w:lang w:val="de-DE"/>
              </w:rPr>
            </w:pPr>
            <w:r w:rsidRPr="00D836B5">
              <w:rPr>
                <w:rFonts w:ascii="Arial" w:hAnsi="Arial" w:cs="Arial"/>
                <w:iCs/>
                <w:sz w:val="22"/>
                <w:szCs w:val="22"/>
                <w:lang w:val="de-DE"/>
              </w:rPr>
              <w:t>A</w:t>
            </w:r>
          </w:p>
        </w:tc>
        <w:tc>
          <w:tcPr>
            <w:tcW w:w="698" w:type="dxa"/>
            <w:tcBorders>
              <w:top w:val="single" w:sz="4" w:space="0" w:color="auto"/>
              <w:left w:val="single" w:sz="4" w:space="0" w:color="auto"/>
              <w:bottom w:val="double" w:sz="4" w:space="0" w:color="auto"/>
              <w:right w:val="single" w:sz="4" w:space="0" w:color="auto"/>
            </w:tcBorders>
            <w:vAlign w:val="center"/>
          </w:tcPr>
          <w:p w14:paraId="33C900CE" w14:textId="670BEE9A" w:rsidR="008929AA" w:rsidRPr="00D836B5" w:rsidRDefault="00F32FF0" w:rsidP="00F32FF0">
            <w:pPr>
              <w:spacing w:before="20" w:after="20"/>
              <w:jc w:val="center"/>
              <w:rPr>
                <w:rFonts w:ascii="Arial" w:hAnsi="Arial" w:cs="Arial"/>
                <w:iCs/>
                <w:sz w:val="22"/>
                <w:szCs w:val="22"/>
                <w:lang w:val="de-DE"/>
              </w:rPr>
            </w:pPr>
            <w:r w:rsidRPr="00D836B5">
              <w:rPr>
                <w:rFonts w:ascii="Arial" w:hAnsi="Arial" w:cs="Arial"/>
                <w:iCs/>
                <w:sz w:val="22"/>
                <w:szCs w:val="22"/>
                <w:lang w:val="de-DE"/>
              </w:rPr>
              <w:t>A</w:t>
            </w:r>
            <w:r w:rsidR="008929AA" w:rsidRPr="00D836B5">
              <w:rPr>
                <w:rFonts w:ascii="Arial" w:hAnsi="Arial" w:cs="Arial"/>
                <w:iCs/>
                <w:sz w:val="22"/>
                <w:szCs w:val="22"/>
                <w:lang w:val="de-DE"/>
              </w:rPr>
              <w:t>+</w:t>
            </w:r>
          </w:p>
        </w:tc>
        <w:tc>
          <w:tcPr>
            <w:tcW w:w="1012" w:type="dxa"/>
            <w:tcBorders>
              <w:top w:val="single" w:sz="4" w:space="0" w:color="auto"/>
              <w:left w:val="single" w:sz="4" w:space="0" w:color="auto"/>
              <w:bottom w:val="double" w:sz="4" w:space="0" w:color="auto"/>
              <w:right w:val="single" w:sz="4" w:space="0" w:color="auto"/>
            </w:tcBorders>
            <w:vAlign w:val="center"/>
          </w:tcPr>
          <w:p w14:paraId="41309BFA" w14:textId="77777777" w:rsidR="008929AA" w:rsidRPr="00D836B5" w:rsidRDefault="008929AA" w:rsidP="009F5A38">
            <w:pPr>
              <w:spacing w:before="20" w:after="20"/>
              <w:jc w:val="center"/>
              <w:rPr>
                <w:rFonts w:ascii="Arial" w:hAnsi="Arial" w:cs="Arial"/>
                <w:iCs/>
                <w:sz w:val="22"/>
                <w:szCs w:val="22"/>
                <w:lang w:val="de-DE"/>
              </w:rPr>
            </w:pPr>
            <w:r w:rsidRPr="00D836B5">
              <w:rPr>
                <w:rFonts w:ascii="Arial" w:hAnsi="Arial" w:cs="Arial"/>
                <w:iCs/>
                <w:sz w:val="22"/>
                <w:szCs w:val="22"/>
                <w:lang w:val="de-DE"/>
              </w:rPr>
              <w:t>§</w:t>
            </w:r>
          </w:p>
        </w:tc>
        <w:tc>
          <w:tcPr>
            <w:tcW w:w="1684" w:type="dxa"/>
            <w:tcBorders>
              <w:top w:val="single" w:sz="4" w:space="0" w:color="auto"/>
              <w:left w:val="single" w:sz="4" w:space="0" w:color="auto"/>
              <w:bottom w:val="double" w:sz="4" w:space="0" w:color="auto"/>
              <w:right w:val="single" w:sz="4" w:space="0" w:color="auto"/>
            </w:tcBorders>
            <w:vAlign w:val="center"/>
          </w:tcPr>
          <w:p w14:paraId="00DCA80E" w14:textId="0D02593E" w:rsidR="008929AA" w:rsidRPr="00D836B5" w:rsidRDefault="00D3550F" w:rsidP="009F5A38">
            <w:pPr>
              <w:spacing w:before="20" w:after="20"/>
              <w:jc w:val="center"/>
              <w:rPr>
                <w:rFonts w:ascii="Arial" w:hAnsi="Arial" w:cs="Arial"/>
                <w:iCs/>
                <w:sz w:val="22"/>
                <w:szCs w:val="22"/>
                <w:lang w:val="de-DE"/>
              </w:rPr>
            </w:pPr>
            <w:r w:rsidRPr="008C0E1B">
              <w:rPr>
                <w:rFonts w:ascii="Arial" w:hAnsi="Arial" w:cs="Arial"/>
                <w:b/>
                <w:iCs/>
                <w:sz w:val="18"/>
                <w:szCs w:val="22"/>
              </w:rPr>
              <w:t>Ergebnis (score</w:t>
            </w:r>
            <w:r>
              <w:rPr>
                <w:rFonts w:ascii="Arial" w:hAnsi="Arial" w:cs="Arial"/>
                <w:b/>
                <w:iCs/>
                <w:sz w:val="18"/>
                <w:szCs w:val="22"/>
              </w:rPr>
              <w:t>)</w:t>
            </w:r>
          </w:p>
        </w:tc>
      </w:tr>
      <w:tr w:rsidR="009651BA" w:rsidRPr="00D836B5" w14:paraId="5B30E10E" w14:textId="77777777" w:rsidTr="00D3550F">
        <w:trPr>
          <w:gridAfter w:val="1"/>
          <w:wAfter w:w="307" w:type="dxa"/>
          <w:cantSplit/>
          <w:jc w:val="center"/>
        </w:trPr>
        <w:tc>
          <w:tcPr>
            <w:tcW w:w="5128" w:type="dxa"/>
            <w:tcBorders>
              <w:top w:val="single" w:sz="4" w:space="0" w:color="auto"/>
              <w:left w:val="single" w:sz="4" w:space="0" w:color="auto"/>
              <w:bottom w:val="single" w:sz="4" w:space="0" w:color="auto"/>
              <w:right w:val="single" w:sz="4" w:space="0" w:color="auto"/>
            </w:tcBorders>
            <w:shd w:val="clear" w:color="auto" w:fill="auto"/>
            <w:vAlign w:val="center"/>
          </w:tcPr>
          <w:p w14:paraId="113E4BFB" w14:textId="3E65099B" w:rsidR="009651BA" w:rsidRPr="00D836B5" w:rsidRDefault="009651BA" w:rsidP="009651BA">
            <w:pPr>
              <w:spacing w:before="20" w:afterLines="40" w:after="96"/>
              <w:jc w:val="both"/>
              <w:rPr>
                <w:rFonts w:ascii="Arial" w:hAnsi="Arial" w:cs="Arial"/>
                <w:iCs/>
                <w:sz w:val="22"/>
                <w:szCs w:val="22"/>
                <w:lang w:val="de-DE"/>
              </w:rPr>
            </w:pPr>
            <w:r w:rsidRPr="00D836B5">
              <w:rPr>
                <w:rFonts w:ascii="Arial" w:hAnsi="Arial" w:cs="Arial"/>
                <w:iCs/>
                <w:sz w:val="22"/>
                <w:szCs w:val="22"/>
                <w:lang w:val="de-DE"/>
              </w:rPr>
              <w:t>Der Schulungsplan für das Personal wird erst im Nachhinein erstellt. Dabei handelt es sich eher um eine Auflistung der Schulungs-Maßnahmen und nicht um einen Schulungsplan.</w:t>
            </w:r>
          </w:p>
        </w:tc>
        <w:sdt>
          <w:sdtPr>
            <w:rPr>
              <w:rFonts w:ascii="Arial" w:hAnsi="Arial" w:cs="Arial"/>
              <w:iCs/>
              <w:sz w:val="22"/>
              <w:szCs w:val="22"/>
              <w:lang w:val="de-DE"/>
            </w:rPr>
            <w:id w:val="-1375456265"/>
            <w14:checkbox>
              <w14:checked w14:val="0"/>
              <w14:checkedState w14:val="2612" w14:font="MS Gothic"/>
              <w14:uncheckedState w14:val="2610" w14:font="MS Gothic"/>
            </w14:checkbox>
          </w:sdtPr>
          <w:sdtEndPr/>
          <w:sdtContent>
            <w:tc>
              <w:tcPr>
                <w:tcW w:w="649" w:type="dxa"/>
                <w:tcBorders>
                  <w:top w:val="single" w:sz="4" w:space="0" w:color="auto"/>
                  <w:left w:val="single" w:sz="4" w:space="0" w:color="auto"/>
                  <w:bottom w:val="single" w:sz="4" w:space="0" w:color="auto"/>
                  <w:right w:val="single" w:sz="4" w:space="0" w:color="auto"/>
                </w:tcBorders>
                <w:vAlign w:val="center"/>
              </w:tcPr>
              <w:p w14:paraId="1DF59F9F" w14:textId="04B9A786" w:rsidR="009651BA" w:rsidRPr="00D836B5" w:rsidRDefault="009651BA" w:rsidP="009651BA">
                <w:pPr>
                  <w:spacing w:before="20" w:afterLines="40" w:after="96"/>
                  <w:jc w:val="center"/>
                  <w:rPr>
                    <w:rFonts w:ascii="Arial" w:hAnsi="Arial" w:cs="Arial"/>
                    <w:iCs/>
                    <w:sz w:val="22"/>
                    <w:szCs w:val="22"/>
                    <w:lang w:val="de-DE"/>
                  </w:rPr>
                </w:pPr>
                <w:r w:rsidRPr="00D836B5">
                  <w:rPr>
                    <w:rFonts w:ascii="MS Gothic" w:eastAsia="MS Gothic" w:hAnsi="MS Gothic" w:cs="Arial"/>
                    <w:iCs/>
                    <w:sz w:val="22"/>
                    <w:szCs w:val="22"/>
                    <w:lang w:val="de-DE"/>
                  </w:rPr>
                  <w:t>☐</w:t>
                </w:r>
              </w:p>
            </w:tc>
          </w:sdtContent>
        </w:sdt>
        <w:sdt>
          <w:sdtPr>
            <w:rPr>
              <w:rFonts w:ascii="Arial" w:hAnsi="Arial" w:cs="Arial"/>
              <w:b/>
              <w:iCs/>
              <w:color w:val="00B050"/>
              <w:sz w:val="22"/>
              <w:szCs w:val="22"/>
              <w:lang w:val="de-DE"/>
            </w:rPr>
            <w:id w:val="453679585"/>
            <w14:checkbox>
              <w14:checked w14:val="1"/>
              <w14:checkedState w14:val="2612" w14:font="MS Gothic"/>
              <w14:uncheckedState w14:val="2610" w14:font="MS Gothic"/>
            </w14:checkbox>
          </w:sdtPr>
          <w:sdtEndPr/>
          <w:sdtContent>
            <w:tc>
              <w:tcPr>
                <w:tcW w:w="649" w:type="dxa"/>
                <w:tcBorders>
                  <w:top w:val="single" w:sz="4" w:space="0" w:color="auto"/>
                  <w:left w:val="single" w:sz="4" w:space="0" w:color="auto"/>
                  <w:bottom w:val="single" w:sz="4" w:space="0" w:color="auto"/>
                  <w:right w:val="single" w:sz="4" w:space="0" w:color="auto"/>
                </w:tcBorders>
                <w:vAlign w:val="center"/>
              </w:tcPr>
              <w:p w14:paraId="72F95C84" w14:textId="5F29012A" w:rsidR="009651BA" w:rsidRPr="00124ED7" w:rsidRDefault="009651BA" w:rsidP="009651BA">
                <w:pPr>
                  <w:spacing w:before="20" w:afterLines="40" w:after="96"/>
                  <w:jc w:val="center"/>
                  <w:rPr>
                    <w:rFonts w:ascii="Arial" w:hAnsi="Arial" w:cs="Arial"/>
                    <w:b/>
                    <w:iCs/>
                    <w:color w:val="00B050"/>
                    <w:sz w:val="22"/>
                    <w:szCs w:val="22"/>
                    <w:lang w:val="de-DE"/>
                  </w:rPr>
                </w:pPr>
                <w:r w:rsidRPr="00124ED7">
                  <w:rPr>
                    <w:rFonts w:ascii="MS Gothic" w:eastAsia="MS Gothic" w:hAnsi="MS Gothic" w:cs="Arial"/>
                    <w:b/>
                    <w:iCs/>
                    <w:color w:val="00B050"/>
                    <w:sz w:val="22"/>
                    <w:szCs w:val="22"/>
                    <w:lang w:val="de-DE"/>
                  </w:rPr>
                  <w:t>☒</w:t>
                </w:r>
              </w:p>
            </w:tc>
          </w:sdtContent>
        </w:sdt>
        <w:sdt>
          <w:sdtPr>
            <w:rPr>
              <w:rFonts w:ascii="Arial" w:hAnsi="Arial" w:cs="Arial"/>
              <w:b/>
              <w:iCs/>
              <w:color w:val="00B050"/>
              <w:sz w:val="22"/>
              <w:szCs w:val="22"/>
              <w:lang w:val="de-DE"/>
            </w:rPr>
            <w:id w:val="58835820"/>
            <w14:checkbox>
              <w14:checked w14:val="1"/>
              <w14:checkedState w14:val="2612" w14:font="MS Gothic"/>
              <w14:uncheckedState w14:val="2610" w14:font="MS Gothic"/>
            </w14:checkbox>
          </w:sdtPr>
          <w:sdtEndPr/>
          <w:sdtContent>
            <w:tc>
              <w:tcPr>
                <w:tcW w:w="671" w:type="dxa"/>
                <w:tcBorders>
                  <w:top w:val="single" w:sz="4" w:space="0" w:color="auto"/>
                  <w:left w:val="single" w:sz="4" w:space="0" w:color="auto"/>
                  <w:bottom w:val="single" w:sz="4" w:space="0" w:color="auto"/>
                  <w:right w:val="single" w:sz="4" w:space="0" w:color="auto"/>
                </w:tcBorders>
                <w:vAlign w:val="center"/>
              </w:tcPr>
              <w:p w14:paraId="635F3846" w14:textId="14F12263" w:rsidR="009651BA" w:rsidRPr="00D836B5" w:rsidRDefault="009651BA" w:rsidP="009651BA">
                <w:pPr>
                  <w:spacing w:before="20" w:afterLines="40" w:after="96"/>
                  <w:jc w:val="center"/>
                  <w:rPr>
                    <w:rFonts w:ascii="Arial" w:hAnsi="Arial" w:cs="Arial"/>
                    <w:iCs/>
                    <w:sz w:val="22"/>
                    <w:szCs w:val="22"/>
                    <w:lang w:val="de-DE"/>
                  </w:rPr>
                </w:pPr>
                <w:r>
                  <w:rPr>
                    <w:rFonts w:ascii="MS Gothic" w:eastAsia="MS Gothic" w:hAnsi="MS Gothic" w:cs="Arial" w:hint="eastAsia"/>
                    <w:b/>
                    <w:iCs/>
                    <w:color w:val="00B050"/>
                    <w:sz w:val="22"/>
                    <w:szCs w:val="22"/>
                    <w:lang w:val="de-DE"/>
                  </w:rPr>
                  <w:t>☒</w:t>
                </w:r>
              </w:p>
            </w:tc>
          </w:sdtContent>
        </w:sdt>
        <w:sdt>
          <w:sdtPr>
            <w:rPr>
              <w:rFonts w:ascii="Arial" w:hAnsi="Arial" w:cs="Arial"/>
              <w:iCs/>
              <w:sz w:val="22"/>
              <w:szCs w:val="22"/>
              <w:lang w:val="de-DE"/>
            </w:rPr>
            <w:id w:val="2047870357"/>
            <w14:checkbox>
              <w14:checked w14:val="0"/>
              <w14:checkedState w14:val="2612" w14:font="MS Gothic"/>
              <w14:uncheckedState w14:val="2610" w14:font="MS Gothic"/>
            </w14:checkbox>
          </w:sdtPr>
          <w:sdtEndPr/>
          <w:sdtContent>
            <w:tc>
              <w:tcPr>
                <w:tcW w:w="698" w:type="dxa"/>
                <w:tcBorders>
                  <w:top w:val="single" w:sz="4" w:space="0" w:color="auto"/>
                  <w:left w:val="single" w:sz="4" w:space="0" w:color="auto"/>
                  <w:bottom w:val="single" w:sz="4" w:space="0" w:color="auto"/>
                  <w:right w:val="single" w:sz="4" w:space="0" w:color="auto"/>
                </w:tcBorders>
                <w:vAlign w:val="center"/>
              </w:tcPr>
              <w:p w14:paraId="56FECD3D" w14:textId="2BF223A0" w:rsidR="009651BA" w:rsidRPr="00D836B5" w:rsidRDefault="009651BA" w:rsidP="009651BA">
                <w:pPr>
                  <w:spacing w:before="20" w:afterLines="40" w:after="96"/>
                  <w:jc w:val="center"/>
                  <w:rPr>
                    <w:rFonts w:ascii="Arial" w:hAnsi="Arial" w:cs="Arial"/>
                    <w:iCs/>
                    <w:sz w:val="22"/>
                    <w:szCs w:val="22"/>
                    <w:lang w:val="de-DE"/>
                  </w:rPr>
                </w:pPr>
                <w:r w:rsidRPr="00D836B5">
                  <w:rPr>
                    <w:rFonts w:ascii="MS Gothic" w:eastAsia="MS Gothic" w:hAnsi="MS Gothic" w:cs="Arial"/>
                    <w:iCs/>
                    <w:sz w:val="22"/>
                    <w:szCs w:val="22"/>
                    <w:lang w:val="de-DE"/>
                  </w:rPr>
                  <w:t>☐</w:t>
                </w:r>
              </w:p>
            </w:tc>
          </w:sdtContent>
        </w:sdt>
        <w:tc>
          <w:tcPr>
            <w:tcW w:w="101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8148803" w14:textId="0954BCCF" w:rsidR="009651BA" w:rsidRPr="00124ED7" w:rsidRDefault="009651BA" w:rsidP="009651BA">
            <w:pPr>
              <w:spacing w:before="20" w:afterLines="40" w:after="96"/>
              <w:jc w:val="center"/>
              <w:rPr>
                <w:rFonts w:ascii="Arial" w:hAnsi="Arial" w:cs="Arial"/>
                <w:b/>
                <w:iCs/>
                <w:color w:val="00B050"/>
                <w:sz w:val="20"/>
                <w:szCs w:val="22"/>
                <w:lang w:val="de-DE"/>
              </w:rPr>
            </w:pPr>
            <w:r w:rsidRPr="00124ED7">
              <w:rPr>
                <w:rFonts w:ascii="Arial" w:hAnsi="Arial" w:cs="Arial"/>
                <w:b/>
                <w:iCs/>
                <w:color w:val="00B050"/>
                <w:sz w:val="20"/>
                <w:szCs w:val="22"/>
                <w:lang w:val="de-DE"/>
              </w:rPr>
              <w:t>6.1.2.1</w:t>
            </w:r>
          </w:p>
        </w:tc>
        <w:tc>
          <w:tcPr>
            <w:tcW w:w="1684" w:type="dxa"/>
            <w:tcBorders>
              <w:top w:val="single" w:sz="4" w:space="0" w:color="auto"/>
              <w:left w:val="single" w:sz="4" w:space="0" w:color="auto"/>
              <w:bottom w:val="single" w:sz="4" w:space="0" w:color="auto"/>
              <w:right w:val="single" w:sz="4" w:space="0" w:color="auto"/>
            </w:tcBorders>
            <w:vAlign w:val="center"/>
          </w:tcPr>
          <w:p w14:paraId="16B28F51" w14:textId="3BC9225A" w:rsidR="009651BA" w:rsidRPr="00D836B5" w:rsidRDefault="009651BA" w:rsidP="009651BA">
            <w:pPr>
              <w:spacing w:before="20" w:afterLines="40" w:after="96"/>
              <w:jc w:val="center"/>
              <w:rPr>
                <w:rFonts w:ascii="Arial" w:hAnsi="Arial" w:cs="Arial"/>
                <w:iCs/>
                <w:sz w:val="20"/>
                <w:szCs w:val="22"/>
                <w:lang w:val="de-DE"/>
              </w:rPr>
            </w:pPr>
          </w:p>
        </w:tc>
      </w:tr>
      <w:tr w:rsidR="009651BA" w:rsidRPr="00D836B5" w14:paraId="0E9E1124" w14:textId="77777777" w:rsidTr="00D3550F">
        <w:trPr>
          <w:gridAfter w:val="1"/>
          <w:wAfter w:w="307" w:type="dxa"/>
          <w:cantSplit/>
          <w:jc w:val="center"/>
        </w:trPr>
        <w:tc>
          <w:tcPr>
            <w:tcW w:w="5128" w:type="dxa"/>
            <w:tcBorders>
              <w:top w:val="single" w:sz="4" w:space="0" w:color="auto"/>
              <w:left w:val="single" w:sz="4" w:space="0" w:color="auto"/>
              <w:bottom w:val="single" w:sz="4" w:space="0" w:color="auto"/>
              <w:right w:val="single" w:sz="4" w:space="0" w:color="auto"/>
            </w:tcBorders>
            <w:shd w:val="clear" w:color="auto" w:fill="auto"/>
            <w:vAlign w:val="center"/>
          </w:tcPr>
          <w:p w14:paraId="4A304629" w14:textId="33B5379E" w:rsidR="009651BA" w:rsidRPr="00D836B5" w:rsidRDefault="009651BA" w:rsidP="009651BA">
            <w:pPr>
              <w:spacing w:before="20" w:afterLines="40" w:after="96"/>
              <w:jc w:val="both"/>
              <w:rPr>
                <w:rFonts w:ascii="Arial" w:hAnsi="Arial" w:cs="Arial"/>
                <w:iCs/>
                <w:sz w:val="22"/>
                <w:szCs w:val="22"/>
                <w:lang w:val="de-DE"/>
              </w:rPr>
            </w:pPr>
            <w:r w:rsidRPr="00D836B5">
              <w:rPr>
                <w:rFonts w:ascii="Arial" w:hAnsi="Arial" w:cs="Arial"/>
                <w:iCs/>
                <w:sz w:val="22"/>
                <w:szCs w:val="22"/>
                <w:lang w:val="de-DE"/>
              </w:rPr>
              <w:t>Auf der Internetseite der Zertifizierungsstelle findet man keine allgemeinen Informationen zur Preisgestaltung der Zertifizierungsstelle.</w:t>
            </w:r>
          </w:p>
        </w:tc>
        <w:sdt>
          <w:sdtPr>
            <w:rPr>
              <w:rFonts w:ascii="Arial" w:hAnsi="Arial" w:cs="Arial"/>
              <w:b/>
              <w:iCs/>
              <w:color w:val="00B050"/>
              <w:sz w:val="22"/>
              <w:szCs w:val="22"/>
              <w:lang w:val="de-DE"/>
            </w:rPr>
            <w:id w:val="1346595596"/>
            <w14:checkbox>
              <w14:checked w14:val="1"/>
              <w14:checkedState w14:val="2612" w14:font="MS Gothic"/>
              <w14:uncheckedState w14:val="2610" w14:font="MS Gothic"/>
            </w14:checkbox>
          </w:sdtPr>
          <w:sdtEndPr/>
          <w:sdtContent>
            <w:tc>
              <w:tcPr>
                <w:tcW w:w="649" w:type="dxa"/>
                <w:tcBorders>
                  <w:top w:val="single" w:sz="4" w:space="0" w:color="auto"/>
                  <w:left w:val="single" w:sz="4" w:space="0" w:color="auto"/>
                  <w:bottom w:val="single" w:sz="4" w:space="0" w:color="auto"/>
                  <w:right w:val="single" w:sz="4" w:space="0" w:color="auto"/>
                </w:tcBorders>
                <w:vAlign w:val="center"/>
              </w:tcPr>
              <w:p w14:paraId="39006252" w14:textId="66A3773A" w:rsidR="009651BA" w:rsidRPr="00D836B5" w:rsidRDefault="009651BA" w:rsidP="009651BA">
                <w:pPr>
                  <w:spacing w:before="20" w:afterLines="40" w:after="96"/>
                  <w:jc w:val="center"/>
                  <w:rPr>
                    <w:rFonts w:ascii="Arial" w:hAnsi="Arial" w:cs="Arial"/>
                    <w:iCs/>
                    <w:sz w:val="22"/>
                    <w:szCs w:val="22"/>
                    <w:lang w:val="de-DE"/>
                  </w:rPr>
                </w:pPr>
                <w:r>
                  <w:rPr>
                    <w:rFonts w:ascii="MS Gothic" w:eastAsia="MS Gothic" w:hAnsi="MS Gothic" w:cs="Arial" w:hint="eastAsia"/>
                    <w:b/>
                    <w:iCs/>
                    <w:color w:val="00B050"/>
                    <w:sz w:val="22"/>
                    <w:szCs w:val="22"/>
                    <w:lang w:val="de-DE"/>
                  </w:rPr>
                  <w:t>☒</w:t>
                </w:r>
              </w:p>
            </w:tc>
          </w:sdtContent>
        </w:sdt>
        <w:sdt>
          <w:sdtPr>
            <w:rPr>
              <w:rFonts w:ascii="Arial" w:hAnsi="Arial" w:cs="Arial"/>
              <w:iCs/>
              <w:sz w:val="22"/>
              <w:szCs w:val="22"/>
              <w:lang w:val="de-DE"/>
            </w:rPr>
            <w:id w:val="-725598058"/>
            <w14:checkbox>
              <w14:checked w14:val="0"/>
              <w14:checkedState w14:val="2612" w14:font="MS Gothic"/>
              <w14:uncheckedState w14:val="2610" w14:font="MS Gothic"/>
            </w14:checkbox>
          </w:sdtPr>
          <w:sdtEndPr/>
          <w:sdtContent>
            <w:tc>
              <w:tcPr>
                <w:tcW w:w="649" w:type="dxa"/>
                <w:tcBorders>
                  <w:top w:val="single" w:sz="4" w:space="0" w:color="auto"/>
                  <w:left w:val="single" w:sz="4" w:space="0" w:color="auto"/>
                  <w:bottom w:val="single" w:sz="4" w:space="0" w:color="auto"/>
                  <w:right w:val="single" w:sz="4" w:space="0" w:color="auto"/>
                </w:tcBorders>
                <w:vAlign w:val="center"/>
              </w:tcPr>
              <w:p w14:paraId="5EC8ABF2" w14:textId="0F5CBA5E" w:rsidR="009651BA" w:rsidRPr="00D836B5" w:rsidRDefault="009651BA" w:rsidP="009651BA">
                <w:pPr>
                  <w:spacing w:before="20" w:afterLines="40" w:after="96"/>
                  <w:jc w:val="center"/>
                  <w:rPr>
                    <w:rFonts w:ascii="Arial" w:hAnsi="Arial" w:cs="Arial"/>
                    <w:iCs/>
                    <w:sz w:val="22"/>
                    <w:szCs w:val="22"/>
                    <w:lang w:val="de-DE"/>
                  </w:rPr>
                </w:pPr>
                <w:r w:rsidRPr="00D836B5">
                  <w:rPr>
                    <w:rFonts w:ascii="MS Gothic" w:eastAsia="MS Gothic" w:hAnsi="MS Gothic" w:cs="Arial"/>
                    <w:iCs/>
                    <w:sz w:val="22"/>
                    <w:szCs w:val="22"/>
                    <w:lang w:val="de-DE"/>
                  </w:rPr>
                  <w:t>☐</w:t>
                </w:r>
              </w:p>
            </w:tc>
          </w:sdtContent>
        </w:sdt>
        <w:sdt>
          <w:sdtPr>
            <w:rPr>
              <w:rFonts w:ascii="Arial" w:hAnsi="Arial" w:cs="Arial"/>
              <w:iCs/>
              <w:sz w:val="22"/>
              <w:szCs w:val="22"/>
              <w:lang w:val="de-DE"/>
            </w:rPr>
            <w:id w:val="-422807265"/>
            <w14:checkbox>
              <w14:checked w14:val="0"/>
              <w14:checkedState w14:val="2612" w14:font="MS Gothic"/>
              <w14:uncheckedState w14:val="2610" w14:font="MS Gothic"/>
            </w14:checkbox>
          </w:sdtPr>
          <w:sdtEndPr/>
          <w:sdtContent>
            <w:tc>
              <w:tcPr>
                <w:tcW w:w="671" w:type="dxa"/>
                <w:tcBorders>
                  <w:top w:val="single" w:sz="4" w:space="0" w:color="auto"/>
                  <w:left w:val="single" w:sz="4" w:space="0" w:color="auto"/>
                  <w:bottom w:val="single" w:sz="4" w:space="0" w:color="auto"/>
                  <w:right w:val="single" w:sz="4" w:space="0" w:color="auto"/>
                </w:tcBorders>
                <w:vAlign w:val="center"/>
              </w:tcPr>
              <w:p w14:paraId="537939AE" w14:textId="28269FDC" w:rsidR="009651BA" w:rsidRPr="00124ED7" w:rsidRDefault="009651BA" w:rsidP="009651BA">
                <w:pPr>
                  <w:spacing w:before="20" w:afterLines="40" w:after="96"/>
                  <w:jc w:val="center"/>
                  <w:rPr>
                    <w:rFonts w:ascii="Arial" w:hAnsi="Arial" w:cs="Arial"/>
                    <w:b/>
                    <w:iCs/>
                    <w:color w:val="00B050"/>
                    <w:sz w:val="22"/>
                    <w:szCs w:val="22"/>
                    <w:lang w:val="de-DE"/>
                  </w:rPr>
                </w:pPr>
                <w:r w:rsidRPr="009651BA">
                  <w:rPr>
                    <w:rFonts w:ascii="MS Gothic" w:eastAsia="MS Gothic" w:hAnsi="MS Gothic" w:cs="Arial" w:hint="eastAsia"/>
                    <w:iCs/>
                    <w:sz w:val="22"/>
                    <w:szCs w:val="22"/>
                    <w:lang w:val="de-DE"/>
                  </w:rPr>
                  <w:t>☐</w:t>
                </w:r>
              </w:p>
            </w:tc>
          </w:sdtContent>
        </w:sdt>
        <w:sdt>
          <w:sdtPr>
            <w:rPr>
              <w:rFonts w:ascii="Arial" w:hAnsi="Arial" w:cs="Arial"/>
              <w:iCs/>
              <w:sz w:val="22"/>
              <w:szCs w:val="22"/>
              <w:lang w:val="de-DE"/>
            </w:rPr>
            <w:id w:val="-1254195764"/>
            <w14:checkbox>
              <w14:checked w14:val="0"/>
              <w14:checkedState w14:val="2612" w14:font="MS Gothic"/>
              <w14:uncheckedState w14:val="2610" w14:font="MS Gothic"/>
            </w14:checkbox>
          </w:sdtPr>
          <w:sdtEndPr/>
          <w:sdtContent>
            <w:tc>
              <w:tcPr>
                <w:tcW w:w="698" w:type="dxa"/>
                <w:tcBorders>
                  <w:top w:val="single" w:sz="4" w:space="0" w:color="auto"/>
                  <w:left w:val="single" w:sz="4" w:space="0" w:color="auto"/>
                  <w:bottom w:val="single" w:sz="4" w:space="0" w:color="auto"/>
                  <w:right w:val="single" w:sz="4" w:space="0" w:color="auto"/>
                </w:tcBorders>
                <w:vAlign w:val="center"/>
              </w:tcPr>
              <w:p w14:paraId="6CA6AF16" w14:textId="305FC47A" w:rsidR="009651BA" w:rsidRPr="00D836B5" w:rsidRDefault="009651BA" w:rsidP="009651BA">
                <w:pPr>
                  <w:spacing w:before="20" w:afterLines="40" w:after="96"/>
                  <w:jc w:val="center"/>
                  <w:rPr>
                    <w:rFonts w:ascii="Arial" w:hAnsi="Arial" w:cs="Arial"/>
                    <w:iCs/>
                    <w:sz w:val="22"/>
                    <w:szCs w:val="22"/>
                    <w:lang w:val="de-DE"/>
                  </w:rPr>
                </w:pPr>
                <w:r w:rsidRPr="00D836B5">
                  <w:rPr>
                    <w:rFonts w:ascii="MS Gothic" w:eastAsia="MS Gothic" w:hAnsi="MS Gothic" w:cs="Arial"/>
                    <w:iCs/>
                    <w:sz w:val="22"/>
                    <w:szCs w:val="22"/>
                    <w:lang w:val="de-DE"/>
                  </w:rPr>
                  <w:t>☐</w:t>
                </w:r>
              </w:p>
            </w:tc>
          </w:sdtContent>
        </w:sdt>
        <w:tc>
          <w:tcPr>
            <w:tcW w:w="101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197C7E4" w14:textId="288FA972" w:rsidR="009651BA" w:rsidRPr="00124ED7" w:rsidRDefault="009651BA" w:rsidP="009651BA">
            <w:pPr>
              <w:spacing w:before="20" w:afterLines="40" w:after="96"/>
              <w:jc w:val="center"/>
              <w:rPr>
                <w:rFonts w:ascii="Arial" w:hAnsi="Arial" w:cs="Arial"/>
                <w:b/>
                <w:iCs/>
                <w:color w:val="00B050"/>
                <w:sz w:val="20"/>
                <w:szCs w:val="22"/>
                <w:lang w:val="de-DE"/>
              </w:rPr>
            </w:pPr>
            <w:r w:rsidRPr="00124ED7">
              <w:rPr>
                <w:rFonts w:ascii="Arial" w:hAnsi="Arial" w:cs="Arial"/>
                <w:b/>
                <w:iCs/>
                <w:color w:val="00B050"/>
                <w:sz w:val="20"/>
                <w:szCs w:val="22"/>
                <w:lang w:val="de-DE"/>
              </w:rPr>
              <w:t>4.6b)</w:t>
            </w:r>
          </w:p>
        </w:tc>
        <w:tc>
          <w:tcPr>
            <w:tcW w:w="1684" w:type="dxa"/>
            <w:tcBorders>
              <w:top w:val="single" w:sz="4" w:space="0" w:color="auto"/>
              <w:left w:val="single" w:sz="4" w:space="0" w:color="auto"/>
              <w:bottom w:val="single" w:sz="4" w:space="0" w:color="auto"/>
              <w:right w:val="single" w:sz="4" w:space="0" w:color="auto"/>
            </w:tcBorders>
            <w:vAlign w:val="center"/>
          </w:tcPr>
          <w:p w14:paraId="46DC5B0E" w14:textId="77777777" w:rsidR="009651BA" w:rsidRPr="00D836B5" w:rsidRDefault="009651BA" w:rsidP="009651BA">
            <w:pPr>
              <w:spacing w:before="20" w:afterLines="40" w:after="96"/>
              <w:jc w:val="center"/>
              <w:rPr>
                <w:rFonts w:ascii="Arial" w:hAnsi="Arial" w:cs="Arial"/>
                <w:iCs/>
                <w:sz w:val="22"/>
                <w:szCs w:val="22"/>
                <w:lang w:val="de-DE"/>
              </w:rPr>
            </w:pPr>
          </w:p>
        </w:tc>
      </w:tr>
      <w:tr w:rsidR="00331945" w:rsidRPr="00D836B5" w14:paraId="566B5478" w14:textId="77777777" w:rsidTr="00D3550F">
        <w:trPr>
          <w:gridAfter w:val="1"/>
          <w:wAfter w:w="307" w:type="dxa"/>
          <w:cantSplit/>
          <w:jc w:val="center"/>
        </w:trPr>
        <w:tc>
          <w:tcPr>
            <w:tcW w:w="5128" w:type="dxa"/>
            <w:tcBorders>
              <w:top w:val="single" w:sz="4" w:space="0" w:color="auto"/>
              <w:left w:val="single" w:sz="4" w:space="0" w:color="auto"/>
              <w:bottom w:val="single" w:sz="4" w:space="0" w:color="auto"/>
              <w:right w:val="single" w:sz="4" w:space="0" w:color="auto"/>
            </w:tcBorders>
            <w:shd w:val="clear" w:color="auto" w:fill="auto"/>
            <w:vAlign w:val="center"/>
          </w:tcPr>
          <w:p w14:paraId="0C705E7D" w14:textId="15C6E7FA" w:rsidR="00331945" w:rsidRPr="00D836B5" w:rsidRDefault="002569B2" w:rsidP="002569B2">
            <w:pPr>
              <w:spacing w:before="20" w:afterLines="40" w:after="96"/>
              <w:jc w:val="both"/>
              <w:rPr>
                <w:rFonts w:ascii="Arial" w:hAnsi="Arial" w:cs="Arial"/>
                <w:iCs/>
                <w:sz w:val="22"/>
                <w:szCs w:val="22"/>
                <w:lang w:val="de-DE"/>
              </w:rPr>
            </w:pPr>
            <w:r>
              <w:rPr>
                <w:rFonts w:ascii="Arial" w:hAnsi="Arial" w:cs="Arial"/>
                <w:iCs/>
                <w:sz w:val="22"/>
                <w:szCs w:val="22"/>
                <w:lang w:val="de-DE"/>
              </w:rPr>
              <w:t xml:space="preserve">Der </w:t>
            </w:r>
            <w:r w:rsidRPr="002569B2">
              <w:rPr>
                <w:rFonts w:ascii="Arial" w:hAnsi="Arial" w:cs="Arial"/>
                <w:iCs/>
                <w:sz w:val="22"/>
                <w:szCs w:val="22"/>
                <w:lang w:val="de-DE"/>
              </w:rPr>
              <w:t>Ausschuss zur Sicherung der Unparteilichkeit</w:t>
            </w:r>
            <w:r w:rsidR="003D1B02" w:rsidRPr="00D836B5">
              <w:rPr>
                <w:rFonts w:ascii="Arial" w:hAnsi="Arial" w:cs="Arial"/>
                <w:iCs/>
                <w:sz w:val="22"/>
                <w:szCs w:val="22"/>
                <w:lang w:val="de-DE"/>
              </w:rPr>
              <w:t xml:space="preserve"> für </w:t>
            </w:r>
            <w:r w:rsidRPr="00D836B5">
              <w:rPr>
                <w:rFonts w:ascii="Arial" w:hAnsi="Arial" w:cs="Arial"/>
                <w:iCs/>
                <w:sz w:val="22"/>
                <w:szCs w:val="22"/>
                <w:lang w:val="de-DE"/>
              </w:rPr>
              <w:t>d</w:t>
            </w:r>
            <w:r>
              <w:rPr>
                <w:rFonts w:ascii="Arial" w:hAnsi="Arial" w:cs="Arial"/>
                <w:iCs/>
                <w:sz w:val="22"/>
                <w:szCs w:val="22"/>
                <w:lang w:val="de-DE"/>
              </w:rPr>
              <w:t>en Bereich</w:t>
            </w:r>
            <w:r w:rsidRPr="00D836B5">
              <w:rPr>
                <w:rFonts w:ascii="Arial" w:hAnsi="Arial" w:cs="Arial"/>
                <w:iCs/>
                <w:sz w:val="22"/>
                <w:szCs w:val="22"/>
                <w:lang w:val="de-DE"/>
              </w:rPr>
              <w:t xml:space="preserve"> </w:t>
            </w:r>
            <w:r w:rsidR="003D1B02" w:rsidRPr="00D836B5">
              <w:rPr>
                <w:rFonts w:ascii="Arial" w:hAnsi="Arial" w:cs="Arial"/>
                <w:iCs/>
                <w:sz w:val="22"/>
                <w:szCs w:val="22"/>
                <w:lang w:val="de-DE"/>
              </w:rPr>
              <w:t xml:space="preserve">Produktzertifizierung ist ebenfalls </w:t>
            </w:r>
            <w:r w:rsidRPr="002569B2">
              <w:rPr>
                <w:rFonts w:ascii="Arial" w:hAnsi="Arial" w:cs="Arial"/>
                <w:iCs/>
                <w:sz w:val="22"/>
                <w:szCs w:val="22"/>
                <w:lang w:val="de-DE"/>
              </w:rPr>
              <w:t>Ausschuss zur Sicherung der Unparteilichkeit</w:t>
            </w:r>
            <w:r w:rsidR="003D1B02" w:rsidRPr="00D836B5">
              <w:rPr>
                <w:rFonts w:ascii="Arial" w:hAnsi="Arial" w:cs="Arial"/>
                <w:iCs/>
                <w:sz w:val="22"/>
                <w:szCs w:val="22"/>
                <w:lang w:val="de-DE"/>
              </w:rPr>
              <w:t xml:space="preserve"> für </w:t>
            </w:r>
            <w:r w:rsidRPr="00D836B5">
              <w:rPr>
                <w:rFonts w:ascii="Arial" w:hAnsi="Arial" w:cs="Arial"/>
                <w:iCs/>
                <w:sz w:val="22"/>
                <w:szCs w:val="22"/>
                <w:lang w:val="de-DE"/>
              </w:rPr>
              <w:t>d</w:t>
            </w:r>
            <w:r>
              <w:rPr>
                <w:rFonts w:ascii="Arial" w:hAnsi="Arial" w:cs="Arial"/>
                <w:iCs/>
                <w:sz w:val="22"/>
                <w:szCs w:val="22"/>
                <w:lang w:val="de-DE"/>
              </w:rPr>
              <w:t>en Bereich</w:t>
            </w:r>
            <w:r w:rsidRPr="00D836B5">
              <w:rPr>
                <w:rFonts w:ascii="Arial" w:hAnsi="Arial" w:cs="Arial"/>
                <w:iCs/>
                <w:sz w:val="22"/>
                <w:szCs w:val="22"/>
                <w:lang w:val="de-DE"/>
              </w:rPr>
              <w:t xml:space="preserve"> </w:t>
            </w:r>
            <w:r w:rsidR="003D1B02" w:rsidRPr="00D836B5">
              <w:rPr>
                <w:rFonts w:ascii="Arial" w:hAnsi="Arial" w:cs="Arial"/>
                <w:iCs/>
                <w:sz w:val="22"/>
                <w:szCs w:val="22"/>
                <w:lang w:val="de-DE"/>
              </w:rPr>
              <w:t>Systemzertifizierung.</w:t>
            </w:r>
          </w:p>
        </w:tc>
        <w:sdt>
          <w:sdtPr>
            <w:rPr>
              <w:rFonts w:ascii="Arial" w:hAnsi="Arial" w:cs="Arial"/>
              <w:b/>
              <w:iCs/>
              <w:color w:val="00B050"/>
              <w:sz w:val="22"/>
              <w:szCs w:val="22"/>
              <w:lang w:val="de-DE"/>
            </w:rPr>
            <w:id w:val="-905839014"/>
            <w14:checkbox>
              <w14:checked w14:val="1"/>
              <w14:checkedState w14:val="2612" w14:font="MS Gothic"/>
              <w14:uncheckedState w14:val="2610" w14:font="MS Gothic"/>
            </w14:checkbox>
          </w:sdtPr>
          <w:sdtEndPr/>
          <w:sdtContent>
            <w:tc>
              <w:tcPr>
                <w:tcW w:w="649" w:type="dxa"/>
                <w:tcBorders>
                  <w:top w:val="single" w:sz="4" w:space="0" w:color="auto"/>
                  <w:left w:val="single" w:sz="4" w:space="0" w:color="auto"/>
                  <w:bottom w:val="single" w:sz="4" w:space="0" w:color="auto"/>
                  <w:right w:val="single" w:sz="4" w:space="0" w:color="auto"/>
                </w:tcBorders>
                <w:vAlign w:val="center"/>
              </w:tcPr>
              <w:p w14:paraId="4DE595C9" w14:textId="28407B49" w:rsidR="00331945" w:rsidRPr="00124ED7" w:rsidRDefault="00C11717" w:rsidP="00331945">
                <w:pPr>
                  <w:spacing w:before="20" w:afterLines="40" w:after="96"/>
                  <w:jc w:val="center"/>
                  <w:rPr>
                    <w:rFonts w:ascii="Arial" w:hAnsi="Arial" w:cs="Arial"/>
                    <w:b/>
                    <w:iCs/>
                    <w:color w:val="00B050"/>
                    <w:sz w:val="22"/>
                    <w:szCs w:val="22"/>
                    <w:lang w:val="de-DE"/>
                  </w:rPr>
                </w:pPr>
                <w:r w:rsidRPr="00124ED7">
                  <w:rPr>
                    <w:rFonts w:ascii="MS Gothic" w:eastAsia="MS Gothic" w:hAnsi="MS Gothic" w:cs="Arial"/>
                    <w:b/>
                    <w:iCs/>
                    <w:color w:val="00B050"/>
                    <w:sz w:val="22"/>
                    <w:szCs w:val="22"/>
                    <w:lang w:val="de-DE"/>
                  </w:rPr>
                  <w:t>☒</w:t>
                </w:r>
              </w:p>
            </w:tc>
          </w:sdtContent>
        </w:sdt>
        <w:sdt>
          <w:sdtPr>
            <w:rPr>
              <w:rFonts w:ascii="Arial" w:hAnsi="Arial" w:cs="Arial"/>
              <w:iCs/>
              <w:sz w:val="22"/>
              <w:szCs w:val="22"/>
              <w:lang w:val="de-DE"/>
            </w:rPr>
            <w:id w:val="1054734101"/>
            <w14:checkbox>
              <w14:checked w14:val="0"/>
              <w14:checkedState w14:val="2612" w14:font="MS Gothic"/>
              <w14:uncheckedState w14:val="2610" w14:font="MS Gothic"/>
            </w14:checkbox>
          </w:sdtPr>
          <w:sdtEndPr/>
          <w:sdtContent>
            <w:tc>
              <w:tcPr>
                <w:tcW w:w="649" w:type="dxa"/>
                <w:tcBorders>
                  <w:top w:val="single" w:sz="4" w:space="0" w:color="auto"/>
                  <w:left w:val="single" w:sz="4" w:space="0" w:color="auto"/>
                  <w:bottom w:val="single" w:sz="4" w:space="0" w:color="auto"/>
                  <w:right w:val="single" w:sz="4" w:space="0" w:color="auto"/>
                </w:tcBorders>
                <w:vAlign w:val="center"/>
              </w:tcPr>
              <w:p w14:paraId="7BB01895" w14:textId="268B6F2E" w:rsidR="00331945" w:rsidRPr="00D836B5" w:rsidRDefault="00331945" w:rsidP="00331945">
                <w:pPr>
                  <w:spacing w:before="20" w:afterLines="40" w:after="96"/>
                  <w:jc w:val="center"/>
                  <w:rPr>
                    <w:rFonts w:ascii="Arial" w:hAnsi="Arial" w:cs="Arial"/>
                    <w:iCs/>
                    <w:sz w:val="22"/>
                    <w:szCs w:val="22"/>
                    <w:lang w:val="de-DE"/>
                  </w:rPr>
                </w:pPr>
                <w:r w:rsidRPr="00D836B5">
                  <w:rPr>
                    <w:rFonts w:ascii="MS Gothic" w:eastAsia="MS Gothic" w:hAnsi="MS Gothic" w:cs="Arial"/>
                    <w:iCs/>
                    <w:sz w:val="22"/>
                    <w:szCs w:val="22"/>
                    <w:lang w:val="de-DE"/>
                  </w:rPr>
                  <w:t>☐</w:t>
                </w:r>
              </w:p>
            </w:tc>
          </w:sdtContent>
        </w:sdt>
        <w:sdt>
          <w:sdtPr>
            <w:rPr>
              <w:rFonts w:ascii="Arial" w:hAnsi="Arial" w:cs="Arial"/>
              <w:iCs/>
              <w:sz w:val="22"/>
              <w:szCs w:val="22"/>
              <w:lang w:val="de-DE"/>
            </w:rPr>
            <w:id w:val="-1670789965"/>
            <w14:checkbox>
              <w14:checked w14:val="0"/>
              <w14:checkedState w14:val="2612" w14:font="MS Gothic"/>
              <w14:uncheckedState w14:val="2610" w14:font="MS Gothic"/>
            </w14:checkbox>
          </w:sdtPr>
          <w:sdtEndPr/>
          <w:sdtContent>
            <w:tc>
              <w:tcPr>
                <w:tcW w:w="671" w:type="dxa"/>
                <w:tcBorders>
                  <w:top w:val="single" w:sz="4" w:space="0" w:color="auto"/>
                  <w:left w:val="single" w:sz="4" w:space="0" w:color="auto"/>
                  <w:bottom w:val="single" w:sz="4" w:space="0" w:color="auto"/>
                  <w:right w:val="single" w:sz="4" w:space="0" w:color="auto"/>
                </w:tcBorders>
                <w:vAlign w:val="center"/>
              </w:tcPr>
              <w:p w14:paraId="2DAC00CB" w14:textId="31644ABB" w:rsidR="00331945" w:rsidRPr="00D836B5" w:rsidRDefault="00331945" w:rsidP="00331945">
                <w:pPr>
                  <w:spacing w:before="20" w:afterLines="40" w:after="96"/>
                  <w:jc w:val="center"/>
                  <w:rPr>
                    <w:rFonts w:ascii="Arial" w:hAnsi="Arial" w:cs="Arial"/>
                    <w:iCs/>
                    <w:sz w:val="22"/>
                    <w:szCs w:val="22"/>
                    <w:lang w:val="de-DE"/>
                  </w:rPr>
                </w:pPr>
                <w:r w:rsidRPr="00D836B5">
                  <w:rPr>
                    <w:rFonts w:ascii="MS Gothic" w:eastAsia="MS Gothic" w:hAnsi="MS Gothic" w:cs="Arial"/>
                    <w:iCs/>
                    <w:sz w:val="22"/>
                    <w:szCs w:val="22"/>
                    <w:lang w:val="de-DE"/>
                  </w:rPr>
                  <w:t>☐</w:t>
                </w:r>
              </w:p>
            </w:tc>
          </w:sdtContent>
        </w:sdt>
        <w:sdt>
          <w:sdtPr>
            <w:rPr>
              <w:rFonts w:ascii="Arial" w:hAnsi="Arial" w:cs="Arial"/>
              <w:iCs/>
              <w:sz w:val="22"/>
              <w:szCs w:val="22"/>
              <w:lang w:val="de-DE"/>
            </w:rPr>
            <w:id w:val="-551149909"/>
            <w14:checkbox>
              <w14:checked w14:val="0"/>
              <w14:checkedState w14:val="2612" w14:font="MS Gothic"/>
              <w14:uncheckedState w14:val="2610" w14:font="MS Gothic"/>
            </w14:checkbox>
          </w:sdtPr>
          <w:sdtEndPr/>
          <w:sdtContent>
            <w:tc>
              <w:tcPr>
                <w:tcW w:w="698" w:type="dxa"/>
                <w:tcBorders>
                  <w:top w:val="single" w:sz="4" w:space="0" w:color="auto"/>
                  <w:left w:val="single" w:sz="4" w:space="0" w:color="auto"/>
                  <w:bottom w:val="single" w:sz="4" w:space="0" w:color="auto"/>
                  <w:right w:val="single" w:sz="4" w:space="0" w:color="auto"/>
                </w:tcBorders>
                <w:vAlign w:val="center"/>
              </w:tcPr>
              <w:p w14:paraId="3AA73E8B" w14:textId="6C56A422" w:rsidR="00331945" w:rsidRPr="00D836B5" w:rsidRDefault="00331945" w:rsidP="00331945">
                <w:pPr>
                  <w:spacing w:before="20" w:afterLines="40" w:after="96"/>
                  <w:jc w:val="center"/>
                  <w:rPr>
                    <w:rFonts w:ascii="Arial" w:hAnsi="Arial" w:cs="Arial"/>
                    <w:iCs/>
                    <w:sz w:val="22"/>
                    <w:szCs w:val="22"/>
                    <w:lang w:val="de-DE"/>
                  </w:rPr>
                </w:pPr>
                <w:r w:rsidRPr="00D836B5">
                  <w:rPr>
                    <w:rFonts w:ascii="MS Gothic" w:eastAsia="MS Gothic" w:hAnsi="MS Gothic" w:cs="Arial"/>
                    <w:iCs/>
                    <w:sz w:val="22"/>
                    <w:szCs w:val="22"/>
                    <w:lang w:val="de-DE"/>
                  </w:rPr>
                  <w:t>☐</w:t>
                </w:r>
              </w:p>
            </w:tc>
          </w:sdtContent>
        </w:sdt>
        <w:tc>
          <w:tcPr>
            <w:tcW w:w="101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D172952" w14:textId="48D86929" w:rsidR="00331945" w:rsidRPr="00124ED7" w:rsidRDefault="009651BA" w:rsidP="00583581">
            <w:pPr>
              <w:spacing w:before="20" w:afterLines="40" w:after="96"/>
              <w:jc w:val="center"/>
              <w:rPr>
                <w:rFonts w:ascii="Arial" w:hAnsi="Arial" w:cs="Arial"/>
                <w:b/>
                <w:iCs/>
                <w:color w:val="00B050"/>
                <w:sz w:val="20"/>
                <w:szCs w:val="22"/>
                <w:lang w:val="de-DE"/>
              </w:rPr>
            </w:pPr>
            <w:r>
              <w:rPr>
                <w:rFonts w:ascii="Arial" w:hAnsi="Arial" w:cs="Arial"/>
                <w:b/>
                <w:iCs/>
                <w:color w:val="00B050"/>
                <w:sz w:val="20"/>
                <w:szCs w:val="22"/>
                <w:lang w:val="de-DE"/>
              </w:rPr>
              <w:t xml:space="preserve">5.2.1; </w:t>
            </w:r>
            <w:r w:rsidR="00C11717" w:rsidRPr="00124ED7">
              <w:rPr>
                <w:rFonts w:ascii="Arial" w:hAnsi="Arial" w:cs="Arial"/>
                <w:b/>
                <w:iCs/>
                <w:color w:val="00B050"/>
                <w:sz w:val="20"/>
                <w:szCs w:val="22"/>
                <w:lang w:val="de-DE"/>
              </w:rPr>
              <w:t>5.2</w:t>
            </w:r>
            <w:r w:rsidR="00583581" w:rsidRPr="00124ED7">
              <w:rPr>
                <w:rFonts w:ascii="Arial" w:hAnsi="Arial" w:cs="Arial"/>
                <w:b/>
                <w:iCs/>
                <w:color w:val="00B050"/>
                <w:sz w:val="20"/>
                <w:szCs w:val="22"/>
                <w:lang w:val="de-DE"/>
              </w:rPr>
              <w:t xml:space="preserve"> + note 4</w:t>
            </w:r>
          </w:p>
        </w:tc>
        <w:tc>
          <w:tcPr>
            <w:tcW w:w="1684" w:type="dxa"/>
            <w:tcBorders>
              <w:top w:val="single" w:sz="4" w:space="0" w:color="auto"/>
              <w:left w:val="single" w:sz="4" w:space="0" w:color="auto"/>
              <w:bottom w:val="single" w:sz="4" w:space="0" w:color="auto"/>
              <w:right w:val="single" w:sz="4" w:space="0" w:color="auto"/>
            </w:tcBorders>
            <w:vAlign w:val="center"/>
          </w:tcPr>
          <w:p w14:paraId="3C990BED" w14:textId="5C4815B1" w:rsidR="00331945" w:rsidRPr="00D836B5" w:rsidRDefault="00331945" w:rsidP="00C11717">
            <w:pPr>
              <w:spacing w:before="20" w:afterLines="40" w:after="96"/>
              <w:jc w:val="center"/>
              <w:rPr>
                <w:rFonts w:ascii="Arial" w:hAnsi="Arial" w:cs="Arial"/>
                <w:iCs/>
                <w:sz w:val="22"/>
                <w:szCs w:val="22"/>
                <w:lang w:val="de-DE"/>
              </w:rPr>
            </w:pPr>
          </w:p>
        </w:tc>
      </w:tr>
      <w:tr w:rsidR="001254D1" w:rsidRPr="00D836B5" w14:paraId="59EBC3D8" w14:textId="77777777" w:rsidTr="00D3550F">
        <w:trPr>
          <w:gridAfter w:val="1"/>
          <w:wAfter w:w="307" w:type="dxa"/>
          <w:cantSplit/>
          <w:jc w:val="center"/>
        </w:trPr>
        <w:tc>
          <w:tcPr>
            <w:tcW w:w="5128" w:type="dxa"/>
            <w:tcBorders>
              <w:top w:val="single" w:sz="4" w:space="0" w:color="auto"/>
              <w:left w:val="single" w:sz="4" w:space="0" w:color="auto"/>
              <w:bottom w:val="single" w:sz="4" w:space="0" w:color="auto"/>
              <w:right w:val="single" w:sz="4" w:space="0" w:color="auto"/>
            </w:tcBorders>
            <w:shd w:val="clear" w:color="auto" w:fill="auto"/>
            <w:vAlign w:val="center"/>
          </w:tcPr>
          <w:p w14:paraId="64792DA9" w14:textId="613B6DD8" w:rsidR="001254D1" w:rsidRPr="00D836B5" w:rsidRDefault="003D1B02" w:rsidP="00AF6BEA">
            <w:pPr>
              <w:spacing w:before="20" w:afterLines="40" w:after="96"/>
              <w:jc w:val="both"/>
              <w:rPr>
                <w:rFonts w:ascii="Arial" w:hAnsi="Arial" w:cs="Arial"/>
                <w:iCs/>
                <w:sz w:val="22"/>
                <w:szCs w:val="22"/>
                <w:lang w:val="de-DE"/>
              </w:rPr>
            </w:pPr>
            <w:r w:rsidRPr="00D836B5">
              <w:rPr>
                <w:rFonts w:ascii="Arial" w:hAnsi="Arial" w:cs="Arial"/>
                <w:iCs/>
                <w:sz w:val="22"/>
                <w:szCs w:val="22"/>
                <w:lang w:val="de-DE"/>
              </w:rPr>
              <w:t>Die KBS hat die Kompetenz-Kriterien des Zertifizierungs-Ausschusses nicht definiert. Es gibt keinen Nachweis für die Kompetenz des Ausschusses im Hinblick auf die Anforderungen des Zertifizierungsprogramms.</w:t>
            </w:r>
          </w:p>
        </w:tc>
        <w:sdt>
          <w:sdtPr>
            <w:rPr>
              <w:rFonts w:ascii="Arial" w:hAnsi="Arial" w:cs="Arial"/>
              <w:iCs/>
              <w:sz w:val="22"/>
              <w:szCs w:val="22"/>
              <w:lang w:val="de-DE"/>
            </w:rPr>
            <w:id w:val="-432677318"/>
            <w14:checkbox>
              <w14:checked w14:val="0"/>
              <w14:checkedState w14:val="2612" w14:font="MS Gothic"/>
              <w14:uncheckedState w14:val="2610" w14:font="MS Gothic"/>
            </w14:checkbox>
          </w:sdtPr>
          <w:sdtEndPr/>
          <w:sdtContent>
            <w:tc>
              <w:tcPr>
                <w:tcW w:w="649" w:type="dxa"/>
                <w:tcBorders>
                  <w:top w:val="single" w:sz="4" w:space="0" w:color="auto"/>
                  <w:left w:val="single" w:sz="4" w:space="0" w:color="auto"/>
                  <w:bottom w:val="single" w:sz="4" w:space="0" w:color="auto"/>
                  <w:right w:val="single" w:sz="4" w:space="0" w:color="auto"/>
                </w:tcBorders>
                <w:vAlign w:val="center"/>
              </w:tcPr>
              <w:p w14:paraId="17D99599" w14:textId="77777777" w:rsidR="001254D1" w:rsidRPr="00D836B5" w:rsidRDefault="001254D1" w:rsidP="0083476D">
                <w:pPr>
                  <w:spacing w:before="20" w:afterLines="40" w:after="96"/>
                  <w:jc w:val="center"/>
                  <w:rPr>
                    <w:rFonts w:ascii="Arial" w:hAnsi="Arial" w:cs="Arial"/>
                    <w:iCs/>
                    <w:sz w:val="22"/>
                    <w:szCs w:val="22"/>
                    <w:lang w:val="de-DE"/>
                  </w:rPr>
                </w:pPr>
                <w:r w:rsidRPr="00D836B5">
                  <w:rPr>
                    <w:rFonts w:ascii="MS Gothic" w:eastAsia="MS Gothic" w:hAnsi="MS Gothic" w:cs="Arial"/>
                    <w:iCs/>
                    <w:sz w:val="22"/>
                    <w:szCs w:val="22"/>
                    <w:lang w:val="de-DE"/>
                  </w:rPr>
                  <w:t>☐</w:t>
                </w:r>
              </w:p>
            </w:tc>
          </w:sdtContent>
        </w:sdt>
        <w:sdt>
          <w:sdtPr>
            <w:rPr>
              <w:rFonts w:ascii="Arial" w:hAnsi="Arial" w:cs="Arial"/>
              <w:iCs/>
              <w:sz w:val="22"/>
              <w:szCs w:val="22"/>
              <w:lang w:val="de-DE"/>
            </w:rPr>
            <w:id w:val="-1070572796"/>
            <w14:checkbox>
              <w14:checked w14:val="0"/>
              <w14:checkedState w14:val="2612" w14:font="MS Gothic"/>
              <w14:uncheckedState w14:val="2610" w14:font="MS Gothic"/>
            </w14:checkbox>
          </w:sdtPr>
          <w:sdtEndPr/>
          <w:sdtContent>
            <w:tc>
              <w:tcPr>
                <w:tcW w:w="649" w:type="dxa"/>
                <w:tcBorders>
                  <w:top w:val="single" w:sz="4" w:space="0" w:color="auto"/>
                  <w:left w:val="single" w:sz="4" w:space="0" w:color="auto"/>
                  <w:bottom w:val="single" w:sz="4" w:space="0" w:color="auto"/>
                  <w:right w:val="single" w:sz="4" w:space="0" w:color="auto"/>
                </w:tcBorders>
                <w:vAlign w:val="center"/>
              </w:tcPr>
              <w:p w14:paraId="114CC2F6" w14:textId="77777777" w:rsidR="001254D1" w:rsidRPr="00D836B5" w:rsidRDefault="001254D1" w:rsidP="0083476D">
                <w:pPr>
                  <w:spacing w:before="20" w:afterLines="40" w:after="96"/>
                  <w:jc w:val="center"/>
                  <w:rPr>
                    <w:rFonts w:ascii="Arial" w:hAnsi="Arial" w:cs="Arial"/>
                    <w:iCs/>
                    <w:sz w:val="22"/>
                    <w:szCs w:val="22"/>
                    <w:lang w:val="de-DE"/>
                  </w:rPr>
                </w:pPr>
                <w:r w:rsidRPr="00D836B5">
                  <w:rPr>
                    <w:rFonts w:ascii="MS Gothic" w:eastAsia="MS Gothic" w:hAnsi="MS Gothic" w:cs="Arial"/>
                    <w:iCs/>
                    <w:sz w:val="22"/>
                    <w:szCs w:val="22"/>
                    <w:lang w:val="de-DE"/>
                  </w:rPr>
                  <w:t>☐</w:t>
                </w:r>
              </w:p>
            </w:tc>
          </w:sdtContent>
        </w:sdt>
        <w:sdt>
          <w:sdtPr>
            <w:rPr>
              <w:rFonts w:ascii="Arial" w:hAnsi="Arial" w:cs="Arial"/>
              <w:iCs/>
              <w:sz w:val="22"/>
              <w:szCs w:val="22"/>
              <w:lang w:val="de-DE"/>
            </w:rPr>
            <w:id w:val="25460965"/>
            <w14:checkbox>
              <w14:checked w14:val="0"/>
              <w14:checkedState w14:val="2612" w14:font="MS Gothic"/>
              <w14:uncheckedState w14:val="2610" w14:font="MS Gothic"/>
            </w14:checkbox>
          </w:sdtPr>
          <w:sdtEndPr/>
          <w:sdtContent>
            <w:tc>
              <w:tcPr>
                <w:tcW w:w="671" w:type="dxa"/>
                <w:tcBorders>
                  <w:top w:val="single" w:sz="4" w:space="0" w:color="auto"/>
                  <w:left w:val="single" w:sz="4" w:space="0" w:color="auto"/>
                  <w:bottom w:val="single" w:sz="4" w:space="0" w:color="auto"/>
                  <w:right w:val="single" w:sz="4" w:space="0" w:color="auto"/>
                </w:tcBorders>
                <w:vAlign w:val="center"/>
              </w:tcPr>
              <w:p w14:paraId="48E00992" w14:textId="3938B1F6" w:rsidR="001254D1" w:rsidRPr="00D836B5" w:rsidRDefault="00807D39" w:rsidP="0083476D">
                <w:pPr>
                  <w:spacing w:before="20" w:afterLines="40" w:after="96"/>
                  <w:jc w:val="center"/>
                  <w:rPr>
                    <w:rFonts w:ascii="Arial" w:hAnsi="Arial" w:cs="Arial"/>
                    <w:iCs/>
                    <w:sz w:val="22"/>
                    <w:szCs w:val="22"/>
                    <w:lang w:val="de-DE"/>
                  </w:rPr>
                </w:pPr>
                <w:r w:rsidRPr="00D836B5">
                  <w:rPr>
                    <w:rFonts w:ascii="MS Gothic" w:eastAsia="MS Gothic" w:hAnsi="MS Gothic" w:cs="Arial"/>
                    <w:iCs/>
                    <w:sz w:val="22"/>
                    <w:szCs w:val="22"/>
                    <w:lang w:val="de-DE"/>
                  </w:rPr>
                  <w:t>☐</w:t>
                </w:r>
              </w:p>
            </w:tc>
          </w:sdtContent>
        </w:sdt>
        <w:sdt>
          <w:sdtPr>
            <w:rPr>
              <w:rFonts w:ascii="Arial" w:hAnsi="Arial" w:cs="Arial"/>
              <w:b/>
              <w:iCs/>
              <w:color w:val="00B050"/>
              <w:sz w:val="22"/>
              <w:szCs w:val="22"/>
              <w:lang w:val="de-DE"/>
            </w:rPr>
            <w:id w:val="518281239"/>
            <w14:checkbox>
              <w14:checked w14:val="1"/>
              <w14:checkedState w14:val="2612" w14:font="MS Gothic"/>
              <w14:uncheckedState w14:val="2610" w14:font="MS Gothic"/>
            </w14:checkbox>
          </w:sdtPr>
          <w:sdtEndPr/>
          <w:sdtContent>
            <w:tc>
              <w:tcPr>
                <w:tcW w:w="698" w:type="dxa"/>
                <w:tcBorders>
                  <w:top w:val="single" w:sz="4" w:space="0" w:color="auto"/>
                  <w:left w:val="single" w:sz="4" w:space="0" w:color="auto"/>
                  <w:bottom w:val="single" w:sz="4" w:space="0" w:color="auto"/>
                  <w:right w:val="single" w:sz="4" w:space="0" w:color="auto"/>
                </w:tcBorders>
                <w:vAlign w:val="center"/>
              </w:tcPr>
              <w:p w14:paraId="55DBF457" w14:textId="144CD0D2" w:rsidR="001254D1" w:rsidRPr="00124ED7" w:rsidRDefault="00807D39" w:rsidP="0083476D">
                <w:pPr>
                  <w:spacing w:before="20" w:afterLines="40" w:after="96"/>
                  <w:jc w:val="center"/>
                  <w:rPr>
                    <w:rFonts w:ascii="Arial" w:hAnsi="Arial" w:cs="Arial"/>
                    <w:b/>
                    <w:iCs/>
                    <w:color w:val="00B050"/>
                    <w:sz w:val="22"/>
                    <w:szCs w:val="22"/>
                    <w:lang w:val="de-DE"/>
                  </w:rPr>
                </w:pPr>
                <w:r w:rsidRPr="00124ED7">
                  <w:rPr>
                    <w:rFonts w:ascii="MS Gothic" w:eastAsia="MS Gothic" w:hAnsi="MS Gothic" w:cs="Arial"/>
                    <w:b/>
                    <w:iCs/>
                    <w:color w:val="00B050"/>
                    <w:sz w:val="22"/>
                    <w:szCs w:val="22"/>
                    <w:lang w:val="de-DE"/>
                  </w:rPr>
                  <w:t>☒</w:t>
                </w:r>
              </w:p>
            </w:tc>
          </w:sdtContent>
        </w:sdt>
        <w:tc>
          <w:tcPr>
            <w:tcW w:w="101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2398053" w14:textId="109D5ECD" w:rsidR="001254D1" w:rsidRPr="00124ED7" w:rsidRDefault="00EB7F10" w:rsidP="0083476D">
            <w:pPr>
              <w:spacing w:before="20" w:afterLines="40" w:after="96"/>
              <w:jc w:val="center"/>
              <w:rPr>
                <w:rFonts w:ascii="Arial" w:hAnsi="Arial" w:cs="Arial"/>
                <w:b/>
                <w:iCs/>
                <w:color w:val="00B050"/>
                <w:sz w:val="20"/>
                <w:szCs w:val="22"/>
                <w:lang w:val="de-DE"/>
              </w:rPr>
            </w:pPr>
            <w:r w:rsidRPr="00124ED7">
              <w:rPr>
                <w:rFonts w:ascii="Arial" w:hAnsi="Arial" w:cs="Arial"/>
                <w:b/>
                <w:iCs/>
                <w:color w:val="00B050"/>
                <w:sz w:val="20"/>
                <w:szCs w:val="22"/>
                <w:lang w:val="de-DE"/>
              </w:rPr>
              <w:t>6.1.</w:t>
            </w:r>
            <w:r w:rsidR="008232D0" w:rsidRPr="00124ED7">
              <w:rPr>
                <w:rFonts w:ascii="Arial" w:hAnsi="Arial" w:cs="Arial"/>
                <w:b/>
                <w:iCs/>
                <w:color w:val="00B050"/>
                <w:sz w:val="20"/>
                <w:szCs w:val="22"/>
                <w:lang w:val="de-DE"/>
              </w:rPr>
              <w:t xml:space="preserve"> </w:t>
            </w:r>
            <w:r w:rsidRPr="00124ED7">
              <w:rPr>
                <w:rFonts w:ascii="Arial" w:hAnsi="Arial" w:cs="Arial"/>
                <w:b/>
                <w:iCs/>
                <w:color w:val="00B050"/>
                <w:sz w:val="20"/>
                <w:szCs w:val="22"/>
                <w:lang w:val="de-DE"/>
              </w:rPr>
              <w:t>2.1</w:t>
            </w:r>
          </w:p>
        </w:tc>
        <w:tc>
          <w:tcPr>
            <w:tcW w:w="1684" w:type="dxa"/>
            <w:tcBorders>
              <w:top w:val="single" w:sz="4" w:space="0" w:color="auto"/>
              <w:left w:val="single" w:sz="4" w:space="0" w:color="auto"/>
              <w:bottom w:val="single" w:sz="4" w:space="0" w:color="auto"/>
              <w:right w:val="single" w:sz="4" w:space="0" w:color="auto"/>
            </w:tcBorders>
            <w:vAlign w:val="center"/>
          </w:tcPr>
          <w:p w14:paraId="22FCDE60" w14:textId="77777777" w:rsidR="001254D1" w:rsidRPr="00D836B5" w:rsidRDefault="001254D1" w:rsidP="0083476D">
            <w:pPr>
              <w:spacing w:before="20" w:afterLines="40" w:after="96"/>
              <w:jc w:val="center"/>
              <w:rPr>
                <w:rFonts w:ascii="Arial" w:hAnsi="Arial" w:cs="Arial"/>
                <w:iCs/>
                <w:sz w:val="22"/>
                <w:szCs w:val="22"/>
                <w:lang w:val="de-DE"/>
              </w:rPr>
            </w:pPr>
          </w:p>
        </w:tc>
      </w:tr>
      <w:tr w:rsidR="001254D1" w:rsidRPr="00D836B5" w14:paraId="432784D3" w14:textId="77777777" w:rsidTr="00D3550F">
        <w:trPr>
          <w:gridAfter w:val="1"/>
          <w:wAfter w:w="307" w:type="dxa"/>
          <w:cantSplit/>
          <w:jc w:val="center"/>
        </w:trPr>
        <w:tc>
          <w:tcPr>
            <w:tcW w:w="5128" w:type="dxa"/>
            <w:tcBorders>
              <w:top w:val="single" w:sz="4" w:space="0" w:color="auto"/>
              <w:left w:val="single" w:sz="4" w:space="0" w:color="auto"/>
              <w:bottom w:val="single" w:sz="4" w:space="0" w:color="auto"/>
              <w:right w:val="single" w:sz="4" w:space="0" w:color="auto"/>
            </w:tcBorders>
            <w:shd w:val="clear" w:color="auto" w:fill="auto"/>
            <w:vAlign w:val="center"/>
          </w:tcPr>
          <w:p w14:paraId="015F27A2" w14:textId="29EE3B15" w:rsidR="003D1B02" w:rsidRPr="00D836B5" w:rsidRDefault="009651BA" w:rsidP="008232D0">
            <w:pPr>
              <w:spacing w:before="20" w:afterLines="40" w:after="96"/>
              <w:jc w:val="both"/>
              <w:rPr>
                <w:rFonts w:ascii="Arial" w:hAnsi="Arial" w:cs="Arial"/>
                <w:iCs/>
                <w:sz w:val="22"/>
                <w:szCs w:val="22"/>
                <w:lang w:val="de-DE"/>
              </w:rPr>
            </w:pPr>
            <w:r>
              <w:rPr>
                <w:rFonts w:ascii="Arial" w:hAnsi="Arial" w:cs="Arial"/>
                <w:iCs/>
                <w:noProof/>
                <w:sz w:val="22"/>
                <w:szCs w:val="22"/>
                <w:lang w:val="en-US" w:eastAsia="en-US"/>
              </w:rPr>
              <mc:AlternateContent>
                <mc:Choice Requires="wps">
                  <w:drawing>
                    <wp:anchor distT="0" distB="0" distL="114300" distR="114300" simplePos="0" relativeHeight="251659264" behindDoc="0" locked="0" layoutInCell="1" allowOverlap="1" wp14:anchorId="335D6BD9" wp14:editId="0FB7D5DC">
                      <wp:simplePos x="0" y="0"/>
                      <wp:positionH relativeFrom="column">
                        <wp:posOffset>-20320</wp:posOffset>
                      </wp:positionH>
                      <wp:positionV relativeFrom="paragraph">
                        <wp:posOffset>53975</wp:posOffset>
                      </wp:positionV>
                      <wp:extent cx="6553200" cy="20383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6553200" cy="203835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5EBFE1CC"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6pt,4.25pt" to="514.4pt,16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" strokecolor="#bc4542 [3045]"/>
                  </w:pict>
                </mc:Fallback>
              </mc:AlternateContent>
            </w:r>
            <w:r w:rsidR="003D1B02" w:rsidRPr="00D836B5">
              <w:rPr>
                <w:rFonts w:ascii="Arial" w:hAnsi="Arial" w:cs="Arial"/>
                <w:iCs/>
                <w:sz w:val="22"/>
                <w:szCs w:val="22"/>
                <w:lang w:val="de-DE"/>
              </w:rPr>
              <w:t xml:space="preserve">Ein Prüflabor und eine Produkt-Zertifizierungsstelle </w:t>
            </w:r>
            <w:r w:rsidR="007E5265" w:rsidRPr="00D836B5">
              <w:rPr>
                <w:rFonts w:ascii="Arial" w:hAnsi="Arial" w:cs="Arial"/>
                <w:iCs/>
                <w:sz w:val="22"/>
                <w:szCs w:val="22"/>
                <w:lang w:val="de-DE"/>
              </w:rPr>
              <w:t>koexistieren</w:t>
            </w:r>
            <w:r w:rsidR="003D1B02" w:rsidRPr="00D836B5">
              <w:rPr>
                <w:rFonts w:ascii="Arial" w:hAnsi="Arial" w:cs="Arial"/>
                <w:iCs/>
                <w:sz w:val="22"/>
                <w:szCs w:val="22"/>
                <w:lang w:val="de-DE"/>
              </w:rPr>
              <w:t xml:space="preserve"> innerhalb einer einzigen juristischen Einheit. Das Prüflabor tritt als Subunternehmer der Produkt-Zertifizierungsstelle auf.</w:t>
            </w:r>
          </w:p>
          <w:p w14:paraId="7D90FE1E" w14:textId="2861CCDB" w:rsidR="00287870" w:rsidRPr="00D836B5" w:rsidRDefault="00287870" w:rsidP="008232D0">
            <w:pPr>
              <w:spacing w:before="20" w:afterLines="40" w:after="96"/>
              <w:jc w:val="both"/>
              <w:rPr>
                <w:rFonts w:ascii="Arial" w:hAnsi="Arial" w:cs="Arial"/>
                <w:iCs/>
                <w:sz w:val="22"/>
                <w:szCs w:val="22"/>
                <w:lang w:val="de-DE"/>
              </w:rPr>
            </w:pPr>
            <w:r w:rsidRPr="00D836B5">
              <w:rPr>
                <w:rFonts w:ascii="Arial" w:hAnsi="Arial" w:cs="Arial"/>
                <w:iCs/>
                <w:sz w:val="22"/>
                <w:szCs w:val="22"/>
                <w:lang w:val="de-DE"/>
              </w:rPr>
              <w:t>Die Person, die den Testbericht unterzeichnet hat, hat auch die Entscheidung zur Produkt-Zertifizierung des gleichen Produktes unterzeichnet.</w:t>
            </w:r>
          </w:p>
          <w:p w14:paraId="220283FC" w14:textId="50048DA2" w:rsidR="001254D1" w:rsidRPr="00D836B5" w:rsidRDefault="00287870" w:rsidP="00287870">
            <w:pPr>
              <w:spacing w:before="20" w:afterLines="40" w:after="96"/>
              <w:jc w:val="both"/>
              <w:rPr>
                <w:rFonts w:ascii="Arial" w:hAnsi="Arial" w:cs="Arial"/>
                <w:iCs/>
                <w:sz w:val="22"/>
                <w:szCs w:val="22"/>
                <w:lang w:val="de-DE"/>
              </w:rPr>
            </w:pPr>
            <w:r w:rsidRPr="00D836B5">
              <w:rPr>
                <w:rFonts w:ascii="Arial" w:hAnsi="Arial" w:cs="Arial"/>
                <w:i/>
                <w:iCs/>
                <w:sz w:val="22"/>
                <w:szCs w:val="22"/>
                <w:u w:val="single"/>
                <w:lang w:val="de-DE"/>
              </w:rPr>
              <w:t>Bemerkung</w:t>
            </w:r>
            <w:r w:rsidR="0034279F" w:rsidRPr="00D836B5">
              <w:rPr>
                <w:rFonts w:ascii="Arial" w:hAnsi="Arial" w:cs="Arial"/>
                <w:iCs/>
                <w:sz w:val="22"/>
                <w:szCs w:val="22"/>
                <w:lang w:val="de-DE"/>
              </w:rPr>
              <w:t xml:space="preserve"> : </w:t>
            </w:r>
            <w:r w:rsidRPr="00D836B5">
              <w:rPr>
                <w:rFonts w:ascii="Arial" w:hAnsi="Arial" w:cs="Arial"/>
                <w:iCs/>
                <w:sz w:val="22"/>
                <w:szCs w:val="22"/>
                <w:lang w:val="de-DE"/>
              </w:rPr>
              <w:t>Die Bewertung/Beurteilung des Produktes wurde durch eine andere Person durchgeführt.</w:t>
            </w:r>
          </w:p>
        </w:tc>
        <w:sdt>
          <w:sdtPr>
            <w:rPr>
              <w:rFonts w:ascii="Arial" w:hAnsi="Arial" w:cs="Arial"/>
              <w:iCs/>
              <w:sz w:val="22"/>
              <w:szCs w:val="22"/>
              <w:lang w:val="de-DE"/>
            </w:rPr>
            <w:id w:val="-534956863"/>
            <w14:checkbox>
              <w14:checked w14:val="0"/>
              <w14:checkedState w14:val="2612" w14:font="MS Gothic"/>
              <w14:uncheckedState w14:val="2610" w14:font="MS Gothic"/>
            </w14:checkbox>
          </w:sdtPr>
          <w:sdtEndPr/>
          <w:sdtContent>
            <w:tc>
              <w:tcPr>
                <w:tcW w:w="649" w:type="dxa"/>
                <w:tcBorders>
                  <w:top w:val="single" w:sz="4" w:space="0" w:color="auto"/>
                  <w:left w:val="single" w:sz="4" w:space="0" w:color="auto"/>
                  <w:bottom w:val="single" w:sz="4" w:space="0" w:color="auto"/>
                  <w:right w:val="single" w:sz="4" w:space="0" w:color="auto"/>
                </w:tcBorders>
                <w:vAlign w:val="center"/>
              </w:tcPr>
              <w:p w14:paraId="558E0D0C" w14:textId="77777777" w:rsidR="001254D1" w:rsidRPr="00D836B5" w:rsidRDefault="001254D1" w:rsidP="0083476D">
                <w:pPr>
                  <w:spacing w:before="20" w:afterLines="40" w:after="96"/>
                  <w:jc w:val="center"/>
                  <w:rPr>
                    <w:rFonts w:ascii="Arial" w:hAnsi="Arial" w:cs="Arial"/>
                    <w:iCs/>
                    <w:sz w:val="22"/>
                    <w:szCs w:val="22"/>
                    <w:lang w:val="de-DE"/>
                  </w:rPr>
                </w:pPr>
                <w:r w:rsidRPr="00D836B5">
                  <w:rPr>
                    <w:rFonts w:ascii="MS Gothic" w:eastAsia="MS Gothic" w:hAnsi="MS Gothic" w:cs="Arial"/>
                    <w:iCs/>
                    <w:sz w:val="22"/>
                    <w:szCs w:val="22"/>
                    <w:lang w:val="de-DE"/>
                  </w:rPr>
                  <w:t>☐</w:t>
                </w:r>
              </w:p>
            </w:tc>
          </w:sdtContent>
        </w:sdt>
        <w:sdt>
          <w:sdtPr>
            <w:rPr>
              <w:rFonts w:ascii="Arial" w:hAnsi="Arial" w:cs="Arial"/>
              <w:iCs/>
              <w:sz w:val="22"/>
              <w:szCs w:val="22"/>
              <w:lang w:val="de-DE"/>
            </w:rPr>
            <w:id w:val="503795839"/>
            <w14:checkbox>
              <w14:checked w14:val="1"/>
              <w14:checkedState w14:val="2612" w14:font="MS Gothic"/>
              <w14:uncheckedState w14:val="2610" w14:font="MS Gothic"/>
            </w14:checkbox>
          </w:sdtPr>
          <w:sdtEndPr/>
          <w:sdtContent>
            <w:tc>
              <w:tcPr>
                <w:tcW w:w="649" w:type="dxa"/>
                <w:tcBorders>
                  <w:top w:val="single" w:sz="4" w:space="0" w:color="auto"/>
                  <w:left w:val="single" w:sz="4" w:space="0" w:color="auto"/>
                  <w:bottom w:val="single" w:sz="4" w:space="0" w:color="auto"/>
                  <w:right w:val="single" w:sz="4" w:space="0" w:color="auto"/>
                </w:tcBorders>
                <w:vAlign w:val="center"/>
              </w:tcPr>
              <w:p w14:paraId="45976F88" w14:textId="2490B937" w:rsidR="001254D1" w:rsidRPr="00D836B5" w:rsidRDefault="009651BA" w:rsidP="0083476D">
                <w:pPr>
                  <w:spacing w:before="20" w:afterLines="40" w:after="96"/>
                  <w:jc w:val="center"/>
                  <w:rPr>
                    <w:rFonts w:ascii="Arial" w:hAnsi="Arial" w:cs="Arial"/>
                    <w:iCs/>
                    <w:sz w:val="22"/>
                    <w:szCs w:val="22"/>
                    <w:lang w:val="de-DE"/>
                  </w:rPr>
                </w:pPr>
                <w:r>
                  <w:rPr>
                    <w:rFonts w:ascii="MS Gothic" w:eastAsia="MS Gothic" w:hAnsi="MS Gothic" w:cs="Arial" w:hint="eastAsia"/>
                    <w:iCs/>
                    <w:sz w:val="22"/>
                    <w:szCs w:val="22"/>
                    <w:lang w:val="de-DE"/>
                  </w:rPr>
                  <w:t>☒</w:t>
                </w:r>
              </w:p>
            </w:tc>
          </w:sdtContent>
        </w:sdt>
        <w:sdt>
          <w:sdtPr>
            <w:rPr>
              <w:rFonts w:ascii="Arial" w:hAnsi="Arial" w:cs="Arial"/>
              <w:b/>
              <w:iCs/>
              <w:color w:val="00B050"/>
              <w:sz w:val="22"/>
              <w:szCs w:val="22"/>
              <w:lang w:val="de-DE"/>
            </w:rPr>
            <w:id w:val="2126884668"/>
            <w14:checkbox>
              <w14:checked w14:val="1"/>
              <w14:checkedState w14:val="2612" w14:font="MS Gothic"/>
              <w14:uncheckedState w14:val="2610" w14:font="MS Gothic"/>
            </w14:checkbox>
          </w:sdtPr>
          <w:sdtEndPr/>
          <w:sdtContent>
            <w:tc>
              <w:tcPr>
                <w:tcW w:w="671" w:type="dxa"/>
                <w:tcBorders>
                  <w:top w:val="single" w:sz="4" w:space="0" w:color="auto"/>
                  <w:left w:val="single" w:sz="4" w:space="0" w:color="auto"/>
                  <w:bottom w:val="single" w:sz="4" w:space="0" w:color="auto"/>
                  <w:right w:val="single" w:sz="4" w:space="0" w:color="auto"/>
                </w:tcBorders>
                <w:vAlign w:val="center"/>
              </w:tcPr>
              <w:p w14:paraId="5D9E9D01" w14:textId="766C0422" w:rsidR="001254D1" w:rsidRPr="00124ED7" w:rsidRDefault="0034279F" w:rsidP="0083476D">
                <w:pPr>
                  <w:spacing w:before="20" w:afterLines="40" w:after="96"/>
                  <w:jc w:val="center"/>
                  <w:rPr>
                    <w:rFonts w:ascii="Arial" w:hAnsi="Arial" w:cs="Arial"/>
                    <w:b/>
                    <w:iCs/>
                    <w:color w:val="00B050"/>
                    <w:sz w:val="22"/>
                    <w:szCs w:val="22"/>
                    <w:lang w:val="de-DE"/>
                  </w:rPr>
                </w:pPr>
                <w:r w:rsidRPr="00124ED7">
                  <w:rPr>
                    <w:rFonts w:ascii="MS Gothic" w:eastAsia="MS Gothic" w:hAnsi="MS Gothic" w:cs="Arial"/>
                    <w:b/>
                    <w:iCs/>
                    <w:color w:val="00B050"/>
                    <w:sz w:val="22"/>
                    <w:szCs w:val="22"/>
                    <w:lang w:val="de-DE"/>
                  </w:rPr>
                  <w:t>☒</w:t>
                </w:r>
              </w:p>
            </w:tc>
          </w:sdtContent>
        </w:sdt>
        <w:sdt>
          <w:sdtPr>
            <w:rPr>
              <w:rFonts w:ascii="Arial" w:hAnsi="Arial" w:cs="Arial"/>
              <w:iCs/>
              <w:sz w:val="22"/>
              <w:szCs w:val="22"/>
              <w:lang w:val="de-DE"/>
            </w:rPr>
            <w:id w:val="-50772810"/>
            <w14:checkbox>
              <w14:checked w14:val="1"/>
              <w14:checkedState w14:val="2612" w14:font="MS Gothic"/>
              <w14:uncheckedState w14:val="2610" w14:font="MS Gothic"/>
            </w14:checkbox>
          </w:sdtPr>
          <w:sdtEndPr/>
          <w:sdtContent>
            <w:tc>
              <w:tcPr>
                <w:tcW w:w="698" w:type="dxa"/>
                <w:tcBorders>
                  <w:top w:val="single" w:sz="4" w:space="0" w:color="auto"/>
                  <w:left w:val="single" w:sz="4" w:space="0" w:color="auto"/>
                  <w:bottom w:val="single" w:sz="4" w:space="0" w:color="auto"/>
                  <w:right w:val="single" w:sz="4" w:space="0" w:color="auto"/>
                </w:tcBorders>
                <w:vAlign w:val="center"/>
              </w:tcPr>
              <w:p w14:paraId="28FA1F15" w14:textId="13581F22" w:rsidR="001254D1" w:rsidRPr="00D836B5" w:rsidRDefault="009651BA" w:rsidP="0083476D">
                <w:pPr>
                  <w:spacing w:before="20" w:afterLines="40" w:after="96"/>
                  <w:jc w:val="center"/>
                  <w:rPr>
                    <w:rFonts w:ascii="Arial" w:hAnsi="Arial" w:cs="Arial"/>
                    <w:iCs/>
                    <w:sz w:val="22"/>
                    <w:szCs w:val="22"/>
                    <w:lang w:val="de-DE"/>
                  </w:rPr>
                </w:pPr>
                <w:r>
                  <w:rPr>
                    <w:rFonts w:ascii="MS Gothic" w:eastAsia="MS Gothic" w:hAnsi="MS Gothic" w:cs="Arial" w:hint="eastAsia"/>
                    <w:iCs/>
                    <w:sz w:val="22"/>
                    <w:szCs w:val="22"/>
                    <w:lang w:val="de-DE"/>
                  </w:rPr>
                  <w:t>☒</w:t>
                </w:r>
              </w:p>
            </w:tc>
          </w:sdtContent>
        </w:sdt>
        <w:tc>
          <w:tcPr>
            <w:tcW w:w="101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E873BCD" w14:textId="4D02BFC6" w:rsidR="001254D1" w:rsidRPr="00124ED7" w:rsidRDefault="00AA7648" w:rsidP="0083476D">
            <w:pPr>
              <w:spacing w:before="20" w:afterLines="40" w:after="96"/>
              <w:jc w:val="center"/>
              <w:rPr>
                <w:rFonts w:ascii="Arial" w:hAnsi="Arial" w:cs="Arial"/>
                <w:b/>
                <w:iCs/>
                <w:color w:val="00B050"/>
                <w:sz w:val="20"/>
                <w:szCs w:val="22"/>
                <w:lang w:val="de-DE"/>
              </w:rPr>
            </w:pPr>
            <w:r w:rsidRPr="00124ED7">
              <w:rPr>
                <w:rFonts w:ascii="Arial" w:hAnsi="Arial" w:cs="Arial"/>
                <w:b/>
                <w:iCs/>
                <w:color w:val="00B050"/>
                <w:sz w:val="20"/>
                <w:szCs w:val="22"/>
                <w:lang w:val="de-DE"/>
              </w:rPr>
              <w:t>7.6.2</w:t>
            </w:r>
          </w:p>
        </w:tc>
        <w:tc>
          <w:tcPr>
            <w:tcW w:w="1684" w:type="dxa"/>
            <w:tcBorders>
              <w:top w:val="single" w:sz="4" w:space="0" w:color="auto"/>
              <w:left w:val="single" w:sz="4" w:space="0" w:color="auto"/>
              <w:bottom w:val="single" w:sz="4" w:space="0" w:color="auto"/>
              <w:right w:val="single" w:sz="4" w:space="0" w:color="auto"/>
            </w:tcBorders>
            <w:vAlign w:val="center"/>
          </w:tcPr>
          <w:p w14:paraId="450DF2C7" w14:textId="4F55A6F4" w:rsidR="001254D1" w:rsidRPr="002B0E78" w:rsidRDefault="0034279F" w:rsidP="00D349CD">
            <w:pPr>
              <w:spacing w:before="20" w:afterLines="40" w:after="96"/>
              <w:rPr>
                <w:rFonts w:ascii="Arial" w:hAnsi="Arial" w:cs="Arial"/>
                <w:iCs/>
                <w:sz w:val="22"/>
                <w:szCs w:val="22"/>
              </w:rPr>
            </w:pPr>
            <w:r w:rsidRPr="002B0E78">
              <w:rPr>
                <w:rFonts w:ascii="Arial" w:hAnsi="Arial" w:cs="Arial"/>
                <w:iCs/>
                <w:sz w:val="18"/>
                <w:szCs w:val="22"/>
              </w:rPr>
              <w:t>NON, il n’est pas autorisé</w:t>
            </w:r>
            <w:r w:rsidR="00D349CD" w:rsidRPr="002B0E78">
              <w:rPr>
                <w:rFonts w:ascii="Arial" w:hAnsi="Arial" w:cs="Arial"/>
                <w:iCs/>
                <w:sz w:val="18"/>
                <w:szCs w:val="22"/>
              </w:rPr>
              <w:t>. Le documents (</w:t>
            </w:r>
            <w:r w:rsidRPr="002B0E78">
              <w:rPr>
                <w:rFonts w:ascii="Arial" w:hAnsi="Arial" w:cs="Arial"/>
                <w:iCs/>
                <w:sz w:val="18"/>
                <w:szCs w:val="22"/>
              </w:rPr>
              <w:t>IAF GD 5  et la norme sont clair</w:t>
            </w:r>
            <w:r w:rsidR="00D349CD" w:rsidRPr="002B0E78">
              <w:rPr>
                <w:rFonts w:ascii="Arial" w:hAnsi="Arial" w:cs="Arial"/>
                <w:iCs/>
                <w:sz w:val="18"/>
                <w:szCs w:val="22"/>
              </w:rPr>
              <w:t xml:space="preserve">s : </w:t>
            </w:r>
            <w:r w:rsidRPr="002B0E78">
              <w:rPr>
                <w:rFonts w:ascii="Arial" w:hAnsi="Arial" w:cs="Arial"/>
                <w:iCs/>
                <w:sz w:val="18"/>
                <w:szCs w:val="22"/>
              </w:rPr>
              <w:t xml:space="preserve">la personne qui signe le </w:t>
            </w:r>
            <w:r w:rsidR="00D349CD" w:rsidRPr="002B0E78">
              <w:rPr>
                <w:rFonts w:ascii="Arial" w:hAnsi="Arial" w:cs="Arial"/>
                <w:iCs/>
                <w:sz w:val="18"/>
                <w:szCs w:val="22"/>
              </w:rPr>
              <w:t>rapport</w:t>
            </w:r>
            <w:r w:rsidRPr="002B0E78">
              <w:rPr>
                <w:rFonts w:ascii="Arial" w:hAnsi="Arial" w:cs="Arial"/>
                <w:iCs/>
                <w:sz w:val="18"/>
                <w:szCs w:val="22"/>
              </w:rPr>
              <w:t xml:space="preserve"> d’essai ne peut pas prendre la décision de certification pour le même produit.</w:t>
            </w:r>
          </w:p>
        </w:tc>
      </w:tr>
    </w:tbl>
    <w:p w14:paraId="52E414DC" w14:textId="545CB459" w:rsidR="008F7FEE" w:rsidRPr="002B0E78" w:rsidRDefault="009651BA">
      <w:pPr>
        <w:rPr>
          <w:rFonts w:cs="Arial"/>
          <w:iCs/>
          <w:sz w:val="22"/>
          <w:szCs w:val="22"/>
        </w:rPr>
      </w:pPr>
      <w:r>
        <w:rPr>
          <w:rFonts w:cs="Arial"/>
          <w:iCs/>
          <w:noProof/>
          <w:sz w:val="22"/>
          <w:szCs w:val="22"/>
          <w:lang w:val="en-US" w:eastAsia="en-US"/>
        </w:rPr>
        <mc:AlternateContent>
          <mc:Choice Requires="wps">
            <w:drawing>
              <wp:anchor distT="0" distB="0" distL="114300" distR="114300" simplePos="0" relativeHeight="251660288" behindDoc="0" locked="0" layoutInCell="1" allowOverlap="1" wp14:anchorId="037F9E84" wp14:editId="772BFA09">
                <wp:simplePos x="0" y="0"/>
                <wp:positionH relativeFrom="column">
                  <wp:posOffset>-571500</wp:posOffset>
                </wp:positionH>
                <wp:positionV relativeFrom="paragraph">
                  <wp:posOffset>-2075180</wp:posOffset>
                </wp:positionV>
                <wp:extent cx="6610350" cy="203835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6610350" cy="203835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28BB8814"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pt,-163.4pt" to="475.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" strokecolor="#bc4542 [3045]"/>
            </w:pict>
          </mc:Fallback>
        </mc:AlternateContent>
      </w:r>
      <w:r w:rsidR="008F7FEE" w:rsidRPr="002B0E78">
        <w:rPr>
          <w:rFonts w:cs="Arial"/>
          <w:iCs/>
          <w:sz w:val="22"/>
          <w:szCs w:val="22"/>
        </w:rPr>
        <w:br w:type="page"/>
      </w:r>
    </w:p>
    <w:tbl>
      <w:tblPr>
        <w:tblStyle w:val="TableGrid"/>
        <w:tblW w:w="10798"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052"/>
        <w:gridCol w:w="643"/>
        <w:gridCol w:w="644"/>
        <w:gridCol w:w="668"/>
        <w:gridCol w:w="697"/>
        <w:gridCol w:w="1066"/>
        <w:gridCol w:w="1721"/>
        <w:gridCol w:w="307"/>
      </w:tblGrid>
      <w:tr w:rsidR="005021EA" w:rsidRPr="00A4202B" w14:paraId="3405A6D5" w14:textId="77777777" w:rsidTr="0083476D">
        <w:trPr>
          <w:gridAfter w:val="1"/>
          <w:wAfter w:w="307" w:type="dxa"/>
          <w:cantSplit/>
          <w:jc w:val="center"/>
        </w:trPr>
        <w:tc>
          <w:tcPr>
            <w:tcW w:w="10491" w:type="dxa"/>
            <w:gridSpan w:val="7"/>
            <w:shd w:val="clear" w:color="auto" w:fill="F2F2F2" w:themeFill="background1" w:themeFillShade="F2"/>
            <w:vAlign w:val="center"/>
          </w:tcPr>
          <w:p w14:paraId="3F9E3936" w14:textId="3C1ED75B" w:rsidR="005021EA" w:rsidRPr="00D836B5" w:rsidRDefault="005021EA" w:rsidP="00180E87">
            <w:pPr>
              <w:tabs>
                <w:tab w:val="left" w:pos="1127"/>
              </w:tabs>
              <w:spacing w:beforeLines="60" w:before="144" w:afterLines="60" w:after="144"/>
              <w:rPr>
                <w:rFonts w:ascii="Arial" w:hAnsi="Arial" w:cs="Arial"/>
                <w:b/>
                <w:sz w:val="22"/>
                <w:szCs w:val="22"/>
                <w:lang w:val="de-DE"/>
              </w:rPr>
            </w:pPr>
            <w:r w:rsidRPr="00D836B5">
              <w:rPr>
                <w:rFonts w:ascii="Arial" w:hAnsi="Arial" w:cs="Arial"/>
                <w:b/>
                <w:sz w:val="22"/>
                <w:szCs w:val="22"/>
                <w:lang w:val="de-DE"/>
              </w:rPr>
              <w:lastRenderedPageBreak/>
              <w:t>2</w:t>
            </w:r>
            <w:r w:rsidR="00180E87" w:rsidRPr="00D836B5">
              <w:rPr>
                <w:rFonts w:ascii="Arial" w:hAnsi="Arial" w:cs="Arial"/>
                <w:b/>
                <w:sz w:val="22"/>
                <w:szCs w:val="22"/>
                <w:lang w:val="de-DE"/>
              </w:rPr>
              <w:t>e) System-Zertifizierungsstellen – ISO/IEC 17021-1 :2015</w:t>
            </w:r>
          </w:p>
        </w:tc>
      </w:tr>
      <w:tr w:rsidR="00956356" w:rsidRPr="00A4202B" w14:paraId="31C95984" w14:textId="77777777" w:rsidTr="00410455">
        <w:trPr>
          <w:cantSplit/>
          <w:jc w:val="center"/>
        </w:trPr>
        <w:tc>
          <w:tcPr>
            <w:tcW w:w="10798" w:type="dxa"/>
            <w:gridSpan w:val="8"/>
            <w:tcBorders>
              <w:bottom w:val="single" w:sz="4" w:space="0" w:color="auto"/>
            </w:tcBorders>
            <w:vAlign w:val="center"/>
          </w:tcPr>
          <w:p w14:paraId="74E289B2" w14:textId="4C90336E" w:rsidR="008F7FEE" w:rsidRPr="00D836B5" w:rsidRDefault="005B6ABD" w:rsidP="009F5A38">
            <w:pPr>
              <w:spacing w:beforeLines="60" w:before="144" w:afterLines="60" w:after="144"/>
              <w:rPr>
                <w:rFonts w:ascii="Arial" w:hAnsi="Arial" w:cs="Arial"/>
                <w:iCs/>
                <w:sz w:val="22"/>
                <w:szCs w:val="22"/>
                <w:lang w:val="de-DE"/>
              </w:rPr>
            </w:pPr>
            <w:r w:rsidRPr="00D836B5">
              <w:rPr>
                <w:rFonts w:ascii="Arial" w:hAnsi="Arial" w:cs="Arial"/>
                <w:iCs/>
                <w:sz w:val="22"/>
                <w:szCs w:val="22"/>
                <w:lang w:val="de-DE"/>
              </w:rPr>
              <w:t xml:space="preserve">Nachfolgend finden Sie Situationen, die in Prüf- und Kalibrierlaboratorien beobachtet wurden. Bitte klassifizieren Sie die potentiellen Abweichungen (K=Konformität; B=Bemerkung; A = Abweichung; A+ = erhebliche Abweichung). </w:t>
            </w:r>
            <w:r w:rsidRPr="00D836B5">
              <w:rPr>
                <w:rFonts w:ascii="Arial" w:hAnsi="Arial" w:cs="Arial"/>
                <w:b/>
                <w:iCs/>
                <w:sz w:val="22"/>
                <w:szCs w:val="22"/>
                <w:lang w:val="de-DE"/>
              </w:rPr>
              <w:t>Bitte geben Sie auch den Paragraphen der Norm/des Dokumentes OLAS/Rechtsvorschriften an, die relevant sind</w:t>
            </w:r>
            <w:r w:rsidRPr="00D836B5">
              <w:rPr>
                <w:rFonts w:ascii="Arial" w:hAnsi="Arial" w:cs="Arial"/>
                <w:iCs/>
                <w:sz w:val="22"/>
                <w:szCs w:val="22"/>
                <w:lang w:val="de-DE"/>
              </w:rPr>
              <w:t>.</w:t>
            </w:r>
          </w:p>
        </w:tc>
      </w:tr>
      <w:tr w:rsidR="00F32FF0" w:rsidRPr="00D836B5" w14:paraId="5CCD25F7" w14:textId="77777777" w:rsidTr="000B06B8">
        <w:trPr>
          <w:cantSplit/>
          <w:jc w:val="center"/>
        </w:trPr>
        <w:tc>
          <w:tcPr>
            <w:tcW w:w="5052" w:type="dxa"/>
            <w:tcBorders>
              <w:top w:val="single" w:sz="4" w:space="0" w:color="auto"/>
              <w:left w:val="single" w:sz="4" w:space="0" w:color="auto"/>
              <w:bottom w:val="double" w:sz="4" w:space="0" w:color="auto"/>
              <w:right w:val="single" w:sz="4" w:space="0" w:color="auto"/>
            </w:tcBorders>
            <w:vAlign w:val="center"/>
          </w:tcPr>
          <w:p w14:paraId="147BED81" w14:textId="77777777" w:rsidR="00F32FF0" w:rsidRPr="00D836B5" w:rsidRDefault="00F32FF0" w:rsidP="00F32FF0">
            <w:pPr>
              <w:spacing w:before="20" w:after="20"/>
              <w:rPr>
                <w:rFonts w:ascii="Arial" w:hAnsi="Arial" w:cs="Arial"/>
                <w:iCs/>
                <w:sz w:val="22"/>
                <w:szCs w:val="22"/>
                <w:lang w:val="de-DE"/>
              </w:rPr>
            </w:pPr>
          </w:p>
        </w:tc>
        <w:tc>
          <w:tcPr>
            <w:tcW w:w="643" w:type="dxa"/>
            <w:tcBorders>
              <w:top w:val="single" w:sz="4" w:space="0" w:color="auto"/>
              <w:left w:val="single" w:sz="4" w:space="0" w:color="auto"/>
              <w:bottom w:val="double" w:sz="4" w:space="0" w:color="auto"/>
              <w:right w:val="single" w:sz="4" w:space="0" w:color="auto"/>
            </w:tcBorders>
          </w:tcPr>
          <w:p w14:paraId="71532B74" w14:textId="1974CECF" w:rsidR="00F32FF0" w:rsidRPr="00D836B5" w:rsidRDefault="00F32FF0" w:rsidP="00F32FF0">
            <w:pPr>
              <w:spacing w:before="20" w:after="20"/>
              <w:jc w:val="center"/>
              <w:rPr>
                <w:rFonts w:ascii="Arial" w:hAnsi="Arial" w:cs="Arial"/>
                <w:iCs/>
                <w:sz w:val="22"/>
                <w:szCs w:val="22"/>
                <w:lang w:val="de-DE"/>
              </w:rPr>
            </w:pPr>
            <w:r w:rsidRPr="00D836B5">
              <w:rPr>
                <w:rFonts w:ascii="Arial" w:hAnsi="Arial" w:cs="Arial"/>
                <w:iCs/>
                <w:sz w:val="22"/>
                <w:szCs w:val="22"/>
                <w:lang w:val="de-DE"/>
              </w:rPr>
              <w:t>K</w:t>
            </w:r>
          </w:p>
        </w:tc>
        <w:tc>
          <w:tcPr>
            <w:tcW w:w="644" w:type="dxa"/>
            <w:tcBorders>
              <w:top w:val="single" w:sz="4" w:space="0" w:color="auto"/>
              <w:left w:val="single" w:sz="4" w:space="0" w:color="auto"/>
              <w:bottom w:val="double" w:sz="4" w:space="0" w:color="auto"/>
              <w:right w:val="single" w:sz="4" w:space="0" w:color="auto"/>
            </w:tcBorders>
            <w:vAlign w:val="center"/>
          </w:tcPr>
          <w:p w14:paraId="1EB6E6D2" w14:textId="6523D1FD" w:rsidR="00F32FF0" w:rsidRPr="00D836B5" w:rsidRDefault="00F32FF0" w:rsidP="00F32FF0">
            <w:pPr>
              <w:spacing w:before="20" w:after="20"/>
              <w:jc w:val="center"/>
              <w:rPr>
                <w:rFonts w:ascii="Arial" w:hAnsi="Arial" w:cs="Arial"/>
                <w:iCs/>
                <w:sz w:val="22"/>
                <w:szCs w:val="22"/>
                <w:lang w:val="de-DE"/>
              </w:rPr>
            </w:pPr>
            <w:r w:rsidRPr="00D836B5">
              <w:rPr>
                <w:rFonts w:ascii="Arial" w:hAnsi="Arial" w:cs="Arial"/>
                <w:iCs/>
                <w:sz w:val="22"/>
                <w:szCs w:val="22"/>
                <w:lang w:val="de-DE"/>
              </w:rPr>
              <w:t>B</w:t>
            </w:r>
          </w:p>
        </w:tc>
        <w:tc>
          <w:tcPr>
            <w:tcW w:w="668" w:type="dxa"/>
            <w:tcBorders>
              <w:top w:val="single" w:sz="4" w:space="0" w:color="auto"/>
              <w:left w:val="single" w:sz="4" w:space="0" w:color="auto"/>
              <w:bottom w:val="double" w:sz="4" w:space="0" w:color="auto"/>
              <w:right w:val="single" w:sz="4" w:space="0" w:color="auto"/>
            </w:tcBorders>
            <w:vAlign w:val="center"/>
          </w:tcPr>
          <w:p w14:paraId="69C1CC7F" w14:textId="50BBD31E" w:rsidR="00F32FF0" w:rsidRPr="00D836B5" w:rsidRDefault="00F32FF0" w:rsidP="00F32FF0">
            <w:pPr>
              <w:spacing w:before="20" w:after="20"/>
              <w:jc w:val="center"/>
              <w:rPr>
                <w:rFonts w:ascii="Arial" w:hAnsi="Arial" w:cs="Arial"/>
                <w:iCs/>
                <w:sz w:val="22"/>
                <w:szCs w:val="22"/>
                <w:lang w:val="de-DE"/>
              </w:rPr>
            </w:pPr>
            <w:r w:rsidRPr="00D836B5">
              <w:rPr>
                <w:rFonts w:ascii="Arial" w:hAnsi="Arial" w:cs="Arial"/>
                <w:iCs/>
                <w:sz w:val="22"/>
                <w:szCs w:val="22"/>
                <w:lang w:val="de-DE"/>
              </w:rPr>
              <w:t>A</w:t>
            </w:r>
          </w:p>
        </w:tc>
        <w:tc>
          <w:tcPr>
            <w:tcW w:w="697" w:type="dxa"/>
            <w:tcBorders>
              <w:top w:val="single" w:sz="4" w:space="0" w:color="auto"/>
              <w:left w:val="single" w:sz="4" w:space="0" w:color="auto"/>
              <w:bottom w:val="double" w:sz="4" w:space="0" w:color="auto"/>
              <w:right w:val="single" w:sz="4" w:space="0" w:color="auto"/>
            </w:tcBorders>
            <w:vAlign w:val="center"/>
          </w:tcPr>
          <w:p w14:paraId="4ACF058B" w14:textId="7F7ADF2E" w:rsidR="00F32FF0" w:rsidRPr="00D836B5" w:rsidRDefault="00F32FF0" w:rsidP="00F32FF0">
            <w:pPr>
              <w:spacing w:before="20" w:after="20"/>
              <w:jc w:val="center"/>
              <w:rPr>
                <w:rFonts w:ascii="Arial" w:hAnsi="Arial" w:cs="Arial"/>
                <w:iCs/>
                <w:sz w:val="22"/>
                <w:szCs w:val="22"/>
                <w:lang w:val="de-DE"/>
              </w:rPr>
            </w:pPr>
            <w:r w:rsidRPr="00D836B5">
              <w:rPr>
                <w:rFonts w:ascii="Arial" w:hAnsi="Arial" w:cs="Arial"/>
                <w:iCs/>
                <w:sz w:val="22"/>
                <w:szCs w:val="22"/>
                <w:lang w:val="de-DE"/>
              </w:rPr>
              <w:t>A+</w:t>
            </w:r>
          </w:p>
        </w:tc>
        <w:tc>
          <w:tcPr>
            <w:tcW w:w="1066" w:type="dxa"/>
            <w:tcBorders>
              <w:top w:val="single" w:sz="4" w:space="0" w:color="auto"/>
              <w:left w:val="single" w:sz="4" w:space="0" w:color="auto"/>
              <w:bottom w:val="double" w:sz="4" w:space="0" w:color="auto"/>
              <w:right w:val="single" w:sz="4" w:space="0" w:color="auto"/>
            </w:tcBorders>
            <w:vAlign w:val="center"/>
          </w:tcPr>
          <w:p w14:paraId="0314846F" w14:textId="77777777" w:rsidR="00F32FF0" w:rsidRPr="00D836B5" w:rsidRDefault="00F32FF0" w:rsidP="00F32FF0">
            <w:pPr>
              <w:spacing w:before="20" w:after="20"/>
              <w:jc w:val="center"/>
              <w:rPr>
                <w:rFonts w:ascii="Arial" w:hAnsi="Arial" w:cs="Arial"/>
                <w:iCs/>
                <w:sz w:val="22"/>
                <w:szCs w:val="22"/>
                <w:lang w:val="de-DE"/>
              </w:rPr>
            </w:pPr>
            <w:r w:rsidRPr="00D836B5">
              <w:rPr>
                <w:rFonts w:ascii="Arial" w:hAnsi="Arial" w:cs="Arial"/>
                <w:iCs/>
                <w:sz w:val="22"/>
                <w:szCs w:val="22"/>
                <w:lang w:val="de-DE"/>
              </w:rPr>
              <w:t>§</w:t>
            </w:r>
          </w:p>
        </w:tc>
        <w:tc>
          <w:tcPr>
            <w:tcW w:w="2028" w:type="dxa"/>
            <w:gridSpan w:val="2"/>
            <w:tcBorders>
              <w:top w:val="single" w:sz="4" w:space="0" w:color="auto"/>
              <w:left w:val="single" w:sz="4" w:space="0" w:color="auto"/>
              <w:bottom w:val="double" w:sz="4" w:space="0" w:color="auto"/>
              <w:right w:val="single" w:sz="4" w:space="0" w:color="auto"/>
            </w:tcBorders>
            <w:vAlign w:val="center"/>
          </w:tcPr>
          <w:p w14:paraId="45294F1F" w14:textId="6B9E943D" w:rsidR="00F32FF0" w:rsidRPr="00D836B5" w:rsidRDefault="002B0E78" w:rsidP="00F32FF0">
            <w:pPr>
              <w:spacing w:before="20" w:after="20"/>
              <w:jc w:val="center"/>
              <w:rPr>
                <w:rFonts w:ascii="Arial" w:hAnsi="Arial" w:cs="Arial"/>
                <w:iCs/>
                <w:sz w:val="22"/>
                <w:szCs w:val="22"/>
                <w:lang w:val="de-DE"/>
              </w:rPr>
            </w:pPr>
            <w:r>
              <w:rPr>
                <w:rFonts w:ascii="Arial" w:hAnsi="Arial" w:cs="Arial"/>
                <w:iCs/>
                <w:sz w:val="22"/>
                <w:szCs w:val="22"/>
                <w:lang w:val="de-DE"/>
              </w:rPr>
              <w:t>Anmerkung</w:t>
            </w:r>
          </w:p>
        </w:tc>
      </w:tr>
      <w:tr w:rsidR="00331945" w:rsidRPr="00D836B5" w14:paraId="1C2B57E0" w14:textId="77777777" w:rsidTr="00D3550F">
        <w:trPr>
          <w:cantSplit/>
          <w:jc w:val="center"/>
        </w:trPr>
        <w:tc>
          <w:tcPr>
            <w:tcW w:w="5052" w:type="dxa"/>
            <w:tcBorders>
              <w:top w:val="double" w:sz="4" w:space="0" w:color="auto"/>
              <w:left w:val="single" w:sz="4" w:space="0" w:color="auto"/>
              <w:bottom w:val="single" w:sz="4" w:space="0" w:color="auto"/>
              <w:right w:val="single" w:sz="4" w:space="0" w:color="auto"/>
            </w:tcBorders>
            <w:shd w:val="clear" w:color="auto" w:fill="auto"/>
            <w:vAlign w:val="center"/>
          </w:tcPr>
          <w:p w14:paraId="3EB7C98B" w14:textId="73574588" w:rsidR="00331945" w:rsidRPr="00D836B5" w:rsidRDefault="00EA13E0" w:rsidP="003C48FE">
            <w:pPr>
              <w:spacing w:before="20" w:afterLines="40" w:after="96"/>
              <w:rPr>
                <w:rFonts w:ascii="Arial" w:hAnsi="Arial" w:cs="Arial"/>
                <w:iCs/>
                <w:sz w:val="22"/>
                <w:szCs w:val="22"/>
                <w:lang w:val="de-DE"/>
              </w:rPr>
            </w:pPr>
            <w:r w:rsidRPr="00D836B5">
              <w:rPr>
                <w:rFonts w:ascii="Arial" w:hAnsi="Arial" w:cs="Arial"/>
                <w:iCs/>
                <w:sz w:val="22"/>
                <w:szCs w:val="22"/>
                <w:lang w:val="de-DE"/>
              </w:rPr>
              <w:t xml:space="preserve">Die Kompetenzkriterien </w:t>
            </w:r>
            <w:r w:rsidR="00C43817" w:rsidRPr="00D836B5">
              <w:rPr>
                <w:rFonts w:ascii="Arial" w:hAnsi="Arial" w:cs="Arial"/>
                <w:iCs/>
                <w:sz w:val="22"/>
                <w:szCs w:val="22"/>
                <w:lang w:val="de-DE"/>
              </w:rPr>
              <w:t xml:space="preserve">(Umweltaspekte und damit verbundene Auswirkungen) </w:t>
            </w:r>
            <w:r w:rsidRPr="00D836B5">
              <w:rPr>
                <w:rFonts w:ascii="Arial" w:hAnsi="Arial" w:cs="Arial"/>
                <w:iCs/>
                <w:sz w:val="22"/>
                <w:szCs w:val="22"/>
                <w:lang w:val="de-DE"/>
              </w:rPr>
              <w:t>für</w:t>
            </w:r>
            <w:r w:rsidR="00C43817" w:rsidRPr="00D836B5">
              <w:rPr>
                <w:rFonts w:ascii="Arial" w:hAnsi="Arial" w:cs="Arial"/>
                <w:iCs/>
                <w:sz w:val="22"/>
                <w:szCs w:val="22"/>
                <w:lang w:val="de-DE"/>
              </w:rPr>
              <w:t xml:space="preserve"> das Personal, das sich mit der </w:t>
            </w:r>
            <w:r w:rsidRPr="00D836B5">
              <w:rPr>
                <w:rFonts w:ascii="Arial" w:hAnsi="Arial" w:cs="Arial"/>
                <w:iCs/>
                <w:sz w:val="22"/>
                <w:szCs w:val="22"/>
                <w:lang w:val="de-DE"/>
              </w:rPr>
              <w:t>Ermittlung der Begutachtungsdauer im Rahmen des Zertifizierungsprogrammes</w:t>
            </w:r>
            <w:r w:rsidR="00C43817" w:rsidRPr="00D836B5">
              <w:rPr>
                <w:rFonts w:ascii="Arial" w:hAnsi="Arial" w:cs="Arial"/>
                <w:iCs/>
                <w:sz w:val="22"/>
                <w:szCs w:val="22"/>
                <w:lang w:val="de-DE"/>
              </w:rPr>
              <w:t xml:space="preserve"> nach ISO 14001:2015 beschäftigt, wurden nicht erstellt.</w:t>
            </w:r>
          </w:p>
        </w:tc>
        <w:sdt>
          <w:sdtPr>
            <w:rPr>
              <w:rFonts w:ascii="Arial" w:hAnsi="Arial" w:cs="Arial"/>
              <w:iCs/>
              <w:sz w:val="22"/>
              <w:szCs w:val="22"/>
              <w:lang w:val="de-DE"/>
            </w:rPr>
            <w:id w:val="-1601795385"/>
            <w14:checkbox>
              <w14:checked w14:val="0"/>
              <w14:checkedState w14:val="2612" w14:font="MS Gothic"/>
              <w14:uncheckedState w14:val="2610" w14:font="MS Gothic"/>
            </w14:checkbox>
          </w:sdtPr>
          <w:sdtEndPr/>
          <w:sdtContent>
            <w:tc>
              <w:tcPr>
                <w:tcW w:w="643" w:type="dxa"/>
                <w:tcBorders>
                  <w:top w:val="double" w:sz="4" w:space="0" w:color="auto"/>
                  <w:left w:val="single" w:sz="4" w:space="0" w:color="auto"/>
                  <w:bottom w:val="single" w:sz="4" w:space="0" w:color="auto"/>
                  <w:right w:val="single" w:sz="4" w:space="0" w:color="auto"/>
                </w:tcBorders>
                <w:vAlign w:val="center"/>
              </w:tcPr>
              <w:p w14:paraId="2BBBA9BF" w14:textId="4B8D7D02" w:rsidR="00331945" w:rsidRPr="00D836B5" w:rsidRDefault="00331945" w:rsidP="00331945">
                <w:pPr>
                  <w:spacing w:before="20" w:afterLines="40" w:after="96"/>
                  <w:jc w:val="center"/>
                  <w:rPr>
                    <w:rFonts w:ascii="Arial" w:hAnsi="Arial" w:cs="Arial"/>
                    <w:iCs/>
                    <w:sz w:val="22"/>
                    <w:szCs w:val="22"/>
                    <w:lang w:val="de-DE"/>
                  </w:rPr>
                </w:pPr>
                <w:r w:rsidRPr="00D836B5">
                  <w:rPr>
                    <w:rFonts w:ascii="MS Gothic" w:eastAsia="MS Gothic" w:hAnsi="MS Gothic" w:cs="Arial"/>
                    <w:iCs/>
                    <w:sz w:val="22"/>
                    <w:szCs w:val="22"/>
                    <w:lang w:val="de-DE"/>
                  </w:rPr>
                  <w:t>☐</w:t>
                </w:r>
              </w:p>
            </w:tc>
          </w:sdtContent>
        </w:sdt>
        <w:sdt>
          <w:sdtPr>
            <w:rPr>
              <w:rFonts w:ascii="Arial" w:hAnsi="Arial" w:cs="Arial"/>
              <w:iCs/>
              <w:sz w:val="22"/>
              <w:szCs w:val="22"/>
              <w:lang w:val="de-DE"/>
            </w:rPr>
            <w:id w:val="1649393811"/>
            <w14:checkbox>
              <w14:checked w14:val="0"/>
              <w14:checkedState w14:val="2612" w14:font="MS Gothic"/>
              <w14:uncheckedState w14:val="2610" w14:font="MS Gothic"/>
            </w14:checkbox>
          </w:sdtPr>
          <w:sdtEndPr/>
          <w:sdtContent>
            <w:tc>
              <w:tcPr>
                <w:tcW w:w="644" w:type="dxa"/>
                <w:tcBorders>
                  <w:top w:val="double" w:sz="4" w:space="0" w:color="auto"/>
                  <w:left w:val="single" w:sz="4" w:space="0" w:color="auto"/>
                  <w:bottom w:val="single" w:sz="4" w:space="0" w:color="auto"/>
                  <w:right w:val="single" w:sz="4" w:space="0" w:color="auto"/>
                </w:tcBorders>
                <w:vAlign w:val="center"/>
              </w:tcPr>
              <w:p w14:paraId="596BCC77" w14:textId="0E01A287" w:rsidR="00331945" w:rsidRPr="00D836B5" w:rsidRDefault="00331945" w:rsidP="00331945">
                <w:pPr>
                  <w:spacing w:before="20" w:afterLines="40" w:after="96"/>
                  <w:jc w:val="center"/>
                  <w:rPr>
                    <w:rFonts w:ascii="Arial" w:hAnsi="Arial" w:cs="Arial"/>
                    <w:iCs/>
                    <w:sz w:val="22"/>
                    <w:szCs w:val="22"/>
                    <w:lang w:val="de-DE"/>
                  </w:rPr>
                </w:pPr>
                <w:r w:rsidRPr="00D836B5">
                  <w:rPr>
                    <w:rFonts w:ascii="MS Gothic" w:eastAsia="MS Gothic" w:hAnsi="MS Gothic" w:cs="Arial"/>
                    <w:iCs/>
                    <w:sz w:val="22"/>
                    <w:szCs w:val="22"/>
                    <w:lang w:val="de-DE"/>
                  </w:rPr>
                  <w:t>☐</w:t>
                </w:r>
              </w:p>
            </w:tc>
          </w:sdtContent>
        </w:sdt>
        <w:sdt>
          <w:sdtPr>
            <w:rPr>
              <w:rFonts w:ascii="Arial" w:hAnsi="Arial" w:cs="Arial"/>
              <w:b/>
              <w:iCs/>
              <w:color w:val="00B050"/>
              <w:sz w:val="22"/>
              <w:szCs w:val="22"/>
              <w:lang w:val="de-DE"/>
            </w:rPr>
            <w:id w:val="1032306601"/>
            <w14:checkbox>
              <w14:checked w14:val="1"/>
              <w14:checkedState w14:val="2612" w14:font="MS Gothic"/>
              <w14:uncheckedState w14:val="2610" w14:font="MS Gothic"/>
            </w14:checkbox>
          </w:sdtPr>
          <w:sdtEndPr/>
          <w:sdtContent>
            <w:tc>
              <w:tcPr>
                <w:tcW w:w="668" w:type="dxa"/>
                <w:tcBorders>
                  <w:top w:val="double" w:sz="4" w:space="0" w:color="auto"/>
                  <w:left w:val="single" w:sz="4" w:space="0" w:color="auto"/>
                  <w:bottom w:val="single" w:sz="4" w:space="0" w:color="auto"/>
                  <w:right w:val="single" w:sz="4" w:space="0" w:color="auto"/>
                </w:tcBorders>
                <w:vAlign w:val="center"/>
              </w:tcPr>
              <w:p w14:paraId="178FE765" w14:textId="1B10DFDB" w:rsidR="00331945" w:rsidRPr="00124ED7" w:rsidRDefault="00816E47" w:rsidP="00331945">
                <w:pPr>
                  <w:spacing w:before="20" w:afterLines="40" w:after="96"/>
                  <w:jc w:val="center"/>
                  <w:rPr>
                    <w:rFonts w:ascii="Arial" w:hAnsi="Arial" w:cs="Arial"/>
                    <w:b/>
                    <w:iCs/>
                    <w:color w:val="00B050"/>
                    <w:sz w:val="22"/>
                    <w:szCs w:val="22"/>
                    <w:lang w:val="de-DE"/>
                  </w:rPr>
                </w:pPr>
                <w:r w:rsidRPr="00124ED7">
                  <w:rPr>
                    <w:rFonts w:ascii="MS Gothic" w:eastAsia="MS Gothic" w:hAnsi="MS Gothic" w:cs="Arial"/>
                    <w:b/>
                    <w:iCs/>
                    <w:color w:val="00B050"/>
                    <w:sz w:val="22"/>
                    <w:szCs w:val="22"/>
                    <w:lang w:val="de-DE"/>
                  </w:rPr>
                  <w:t>☒</w:t>
                </w:r>
              </w:p>
            </w:tc>
          </w:sdtContent>
        </w:sdt>
        <w:sdt>
          <w:sdtPr>
            <w:rPr>
              <w:rFonts w:ascii="Arial" w:hAnsi="Arial" w:cs="Arial"/>
              <w:iCs/>
              <w:sz w:val="22"/>
              <w:szCs w:val="22"/>
              <w:lang w:val="de-DE"/>
            </w:rPr>
            <w:id w:val="621803686"/>
            <w14:checkbox>
              <w14:checked w14:val="0"/>
              <w14:checkedState w14:val="2612" w14:font="MS Gothic"/>
              <w14:uncheckedState w14:val="2610" w14:font="MS Gothic"/>
            </w14:checkbox>
          </w:sdtPr>
          <w:sdtEndPr/>
          <w:sdtContent>
            <w:tc>
              <w:tcPr>
                <w:tcW w:w="697" w:type="dxa"/>
                <w:tcBorders>
                  <w:top w:val="double" w:sz="4" w:space="0" w:color="auto"/>
                  <w:left w:val="single" w:sz="4" w:space="0" w:color="auto"/>
                  <w:bottom w:val="single" w:sz="4" w:space="0" w:color="auto"/>
                  <w:right w:val="single" w:sz="4" w:space="0" w:color="auto"/>
                </w:tcBorders>
                <w:vAlign w:val="center"/>
              </w:tcPr>
              <w:p w14:paraId="06ACD254" w14:textId="69D1F90F" w:rsidR="00331945" w:rsidRPr="00D836B5" w:rsidRDefault="00331945" w:rsidP="00331945">
                <w:pPr>
                  <w:spacing w:before="20" w:afterLines="40" w:after="96"/>
                  <w:jc w:val="center"/>
                  <w:rPr>
                    <w:rFonts w:ascii="Arial" w:hAnsi="Arial" w:cs="Arial"/>
                    <w:iCs/>
                    <w:sz w:val="22"/>
                    <w:szCs w:val="22"/>
                    <w:lang w:val="de-DE"/>
                  </w:rPr>
                </w:pPr>
                <w:r w:rsidRPr="00D836B5">
                  <w:rPr>
                    <w:rFonts w:ascii="MS Gothic" w:eastAsia="MS Gothic" w:hAnsi="MS Gothic" w:cs="Arial"/>
                    <w:iCs/>
                    <w:sz w:val="22"/>
                    <w:szCs w:val="22"/>
                    <w:lang w:val="de-DE"/>
                  </w:rPr>
                  <w:t>☐</w:t>
                </w:r>
              </w:p>
            </w:tc>
          </w:sdtContent>
        </w:sdt>
        <w:tc>
          <w:tcPr>
            <w:tcW w:w="1066" w:type="dxa"/>
            <w:tcBorders>
              <w:top w:val="double" w:sz="4" w:space="0" w:color="auto"/>
              <w:left w:val="single" w:sz="4" w:space="0" w:color="auto"/>
              <w:bottom w:val="single" w:sz="4" w:space="0" w:color="auto"/>
              <w:right w:val="single" w:sz="4" w:space="0" w:color="auto"/>
            </w:tcBorders>
            <w:shd w:val="clear" w:color="auto" w:fill="D6E3BC" w:themeFill="accent3" w:themeFillTint="66"/>
            <w:vAlign w:val="center"/>
          </w:tcPr>
          <w:p w14:paraId="2F0DA2AE" w14:textId="4C7B30B7" w:rsidR="00331945" w:rsidRPr="00124ED7" w:rsidRDefault="00816E47" w:rsidP="00331945">
            <w:pPr>
              <w:spacing w:before="20" w:afterLines="40" w:after="96"/>
              <w:jc w:val="center"/>
              <w:rPr>
                <w:rFonts w:ascii="Arial" w:hAnsi="Arial" w:cs="Arial"/>
                <w:b/>
                <w:iCs/>
                <w:color w:val="00B050"/>
                <w:sz w:val="18"/>
                <w:szCs w:val="22"/>
                <w:lang w:val="de-DE"/>
              </w:rPr>
            </w:pPr>
            <w:r w:rsidRPr="00124ED7">
              <w:rPr>
                <w:rFonts w:ascii="Arial" w:hAnsi="Arial" w:cs="Arial"/>
                <w:b/>
                <w:iCs/>
                <w:color w:val="00B050"/>
                <w:sz w:val="18"/>
                <w:szCs w:val="22"/>
                <w:lang w:val="de-DE"/>
              </w:rPr>
              <w:t>7.1.2</w:t>
            </w:r>
            <w:r w:rsidR="006A4DE7" w:rsidRPr="00124ED7">
              <w:rPr>
                <w:rFonts w:ascii="Arial" w:hAnsi="Arial" w:cs="Arial"/>
                <w:b/>
                <w:iCs/>
                <w:color w:val="00B050"/>
                <w:sz w:val="18"/>
                <w:szCs w:val="22"/>
                <w:lang w:val="de-DE"/>
              </w:rPr>
              <w:t xml:space="preserve"> + Annexe A</w:t>
            </w:r>
          </w:p>
        </w:tc>
        <w:tc>
          <w:tcPr>
            <w:tcW w:w="2028" w:type="dxa"/>
            <w:gridSpan w:val="2"/>
            <w:tcBorders>
              <w:top w:val="double" w:sz="4" w:space="0" w:color="auto"/>
              <w:left w:val="single" w:sz="4" w:space="0" w:color="auto"/>
              <w:bottom w:val="single" w:sz="4" w:space="0" w:color="auto"/>
              <w:right w:val="single" w:sz="4" w:space="0" w:color="auto"/>
            </w:tcBorders>
            <w:vAlign w:val="center"/>
          </w:tcPr>
          <w:p w14:paraId="3926AF99" w14:textId="77777777" w:rsidR="00331945" w:rsidRPr="00D836B5" w:rsidRDefault="00331945" w:rsidP="00331945">
            <w:pPr>
              <w:spacing w:before="20" w:afterLines="40" w:after="96"/>
              <w:jc w:val="center"/>
              <w:rPr>
                <w:rFonts w:ascii="Arial" w:hAnsi="Arial" w:cs="Arial"/>
                <w:iCs/>
                <w:sz w:val="22"/>
                <w:szCs w:val="22"/>
                <w:lang w:val="de-DE"/>
              </w:rPr>
            </w:pPr>
          </w:p>
        </w:tc>
      </w:tr>
      <w:tr w:rsidR="009651BA" w:rsidRPr="00D836B5" w14:paraId="0782FB7F" w14:textId="77777777" w:rsidTr="00D3550F">
        <w:trPr>
          <w:cantSplit/>
          <w:jc w:val="center"/>
        </w:trPr>
        <w:tc>
          <w:tcPr>
            <w:tcW w:w="5052" w:type="dxa"/>
            <w:tcBorders>
              <w:top w:val="single" w:sz="4" w:space="0" w:color="auto"/>
              <w:left w:val="single" w:sz="4" w:space="0" w:color="auto"/>
              <w:bottom w:val="single" w:sz="4" w:space="0" w:color="auto"/>
              <w:right w:val="single" w:sz="4" w:space="0" w:color="auto"/>
            </w:tcBorders>
            <w:shd w:val="clear" w:color="auto" w:fill="auto"/>
            <w:vAlign w:val="center"/>
          </w:tcPr>
          <w:p w14:paraId="02B303F0" w14:textId="35E70C08" w:rsidR="009651BA" w:rsidRPr="00D836B5" w:rsidRDefault="009651BA" w:rsidP="009651BA">
            <w:pPr>
              <w:spacing w:before="20" w:afterLines="40" w:after="96"/>
              <w:jc w:val="both"/>
              <w:rPr>
                <w:rFonts w:ascii="Arial" w:hAnsi="Arial" w:cs="Arial"/>
                <w:iCs/>
                <w:sz w:val="22"/>
                <w:szCs w:val="22"/>
                <w:lang w:val="de-DE"/>
              </w:rPr>
            </w:pPr>
            <w:r w:rsidRPr="00D836B5">
              <w:rPr>
                <w:rFonts w:ascii="Arial" w:hAnsi="Arial" w:cs="Arial"/>
                <w:iCs/>
                <w:sz w:val="22"/>
                <w:szCs w:val="22"/>
                <w:lang w:val="de-DE"/>
              </w:rPr>
              <w:t>Während einer Begutachtung im Dezember 2016 wird festgestellt, dass ein bis zum 01/10/2016 gültiges Zertifikat noch immer auf der Internetseite verfügbar ist, obwohl der betroffene Kunde die KBS schriftlich über seine Entscheidung informierte, die Zertifizierung nach dem 01/10/2015 nicht mehr weiterführen zu wollen.</w:t>
            </w:r>
          </w:p>
        </w:tc>
        <w:sdt>
          <w:sdtPr>
            <w:rPr>
              <w:rFonts w:ascii="Arial" w:hAnsi="Arial" w:cs="Arial"/>
              <w:iCs/>
              <w:sz w:val="22"/>
              <w:szCs w:val="22"/>
              <w:lang w:val="de-DE"/>
            </w:rPr>
            <w:id w:val="1855463408"/>
            <w14:checkbox>
              <w14:checked w14:val="0"/>
              <w14:checkedState w14:val="2612" w14:font="MS Gothic"/>
              <w14:uncheckedState w14:val="2610" w14:font="MS Gothic"/>
            </w14:checkbox>
          </w:sdtPr>
          <w:sdtEndPr/>
          <w:sdtContent>
            <w:tc>
              <w:tcPr>
                <w:tcW w:w="643" w:type="dxa"/>
                <w:tcBorders>
                  <w:top w:val="single" w:sz="4" w:space="0" w:color="auto"/>
                  <w:left w:val="single" w:sz="4" w:space="0" w:color="auto"/>
                  <w:bottom w:val="single" w:sz="4" w:space="0" w:color="auto"/>
                  <w:right w:val="single" w:sz="4" w:space="0" w:color="auto"/>
                </w:tcBorders>
                <w:vAlign w:val="center"/>
              </w:tcPr>
              <w:p w14:paraId="28AACEE4" w14:textId="49674D5A" w:rsidR="009651BA" w:rsidRPr="00D836B5" w:rsidRDefault="009651BA" w:rsidP="009651BA">
                <w:pPr>
                  <w:spacing w:before="20" w:afterLines="40" w:after="96"/>
                  <w:jc w:val="center"/>
                  <w:rPr>
                    <w:rFonts w:ascii="Arial" w:hAnsi="Arial" w:cs="Arial"/>
                    <w:iCs/>
                    <w:sz w:val="22"/>
                    <w:szCs w:val="22"/>
                    <w:lang w:val="de-DE"/>
                  </w:rPr>
                </w:pPr>
                <w:r w:rsidRPr="00D836B5">
                  <w:rPr>
                    <w:rFonts w:ascii="MS Gothic" w:eastAsia="MS Gothic" w:hAnsi="MS Gothic" w:cs="Arial"/>
                    <w:iCs/>
                    <w:sz w:val="22"/>
                    <w:szCs w:val="22"/>
                    <w:lang w:val="de-DE"/>
                  </w:rPr>
                  <w:t>☐</w:t>
                </w:r>
              </w:p>
            </w:tc>
          </w:sdtContent>
        </w:sdt>
        <w:sdt>
          <w:sdtPr>
            <w:rPr>
              <w:rFonts w:ascii="Arial" w:hAnsi="Arial" w:cs="Arial"/>
              <w:iCs/>
              <w:sz w:val="22"/>
              <w:szCs w:val="22"/>
              <w:lang w:val="de-DE"/>
            </w:rPr>
            <w:id w:val="907964732"/>
            <w14:checkbox>
              <w14:checked w14:val="0"/>
              <w14:checkedState w14:val="2612" w14:font="MS Gothic"/>
              <w14:uncheckedState w14:val="2610" w14:font="MS Gothic"/>
            </w14:checkbox>
          </w:sdtPr>
          <w:sdtEndPr/>
          <w:sdtContent>
            <w:tc>
              <w:tcPr>
                <w:tcW w:w="644" w:type="dxa"/>
                <w:tcBorders>
                  <w:top w:val="single" w:sz="4" w:space="0" w:color="auto"/>
                  <w:left w:val="single" w:sz="4" w:space="0" w:color="auto"/>
                  <w:bottom w:val="single" w:sz="4" w:space="0" w:color="auto"/>
                  <w:right w:val="single" w:sz="4" w:space="0" w:color="auto"/>
                </w:tcBorders>
                <w:vAlign w:val="center"/>
              </w:tcPr>
              <w:p w14:paraId="3BCFC19B" w14:textId="2B2D0748" w:rsidR="009651BA" w:rsidRPr="00D836B5" w:rsidRDefault="009651BA" w:rsidP="009651BA">
                <w:pPr>
                  <w:spacing w:before="20" w:afterLines="40" w:after="96"/>
                  <w:jc w:val="center"/>
                  <w:rPr>
                    <w:rFonts w:ascii="Arial" w:hAnsi="Arial" w:cs="Arial"/>
                    <w:iCs/>
                    <w:sz w:val="22"/>
                    <w:szCs w:val="22"/>
                    <w:lang w:val="de-DE"/>
                  </w:rPr>
                </w:pPr>
                <w:r w:rsidRPr="00D836B5">
                  <w:rPr>
                    <w:rFonts w:ascii="MS Gothic" w:eastAsia="MS Gothic" w:hAnsi="MS Gothic" w:cs="Arial"/>
                    <w:iCs/>
                    <w:sz w:val="22"/>
                    <w:szCs w:val="22"/>
                    <w:lang w:val="de-DE"/>
                  </w:rPr>
                  <w:t>☐</w:t>
                </w:r>
              </w:p>
            </w:tc>
          </w:sdtContent>
        </w:sdt>
        <w:sdt>
          <w:sdtPr>
            <w:rPr>
              <w:rFonts w:ascii="Arial" w:hAnsi="Arial" w:cs="Arial"/>
              <w:b/>
              <w:iCs/>
              <w:color w:val="00B050"/>
              <w:sz w:val="22"/>
              <w:szCs w:val="22"/>
              <w:lang w:val="de-DE"/>
            </w:rPr>
            <w:id w:val="-218521849"/>
            <w14:checkbox>
              <w14:checked w14:val="1"/>
              <w14:checkedState w14:val="2612" w14:font="MS Gothic"/>
              <w14:uncheckedState w14:val="2610" w14:font="MS Gothic"/>
            </w14:checkbox>
          </w:sdtPr>
          <w:sdtEndPr/>
          <w:sdtContent>
            <w:tc>
              <w:tcPr>
                <w:tcW w:w="668" w:type="dxa"/>
                <w:tcBorders>
                  <w:top w:val="single" w:sz="4" w:space="0" w:color="auto"/>
                  <w:left w:val="single" w:sz="4" w:space="0" w:color="auto"/>
                  <w:bottom w:val="single" w:sz="4" w:space="0" w:color="auto"/>
                  <w:right w:val="single" w:sz="4" w:space="0" w:color="auto"/>
                </w:tcBorders>
                <w:vAlign w:val="center"/>
              </w:tcPr>
              <w:p w14:paraId="2C43360F" w14:textId="38575E32" w:rsidR="009651BA" w:rsidRPr="00124ED7" w:rsidRDefault="009651BA" w:rsidP="009651BA">
                <w:pPr>
                  <w:spacing w:before="20" w:afterLines="40" w:after="96"/>
                  <w:jc w:val="center"/>
                  <w:rPr>
                    <w:rFonts w:ascii="Arial" w:hAnsi="Arial" w:cs="Arial"/>
                    <w:b/>
                    <w:iCs/>
                    <w:color w:val="00B050"/>
                    <w:sz w:val="22"/>
                    <w:szCs w:val="22"/>
                    <w:lang w:val="de-DE"/>
                  </w:rPr>
                </w:pPr>
                <w:r w:rsidRPr="00124ED7">
                  <w:rPr>
                    <w:rFonts w:ascii="MS Gothic" w:eastAsia="MS Gothic" w:hAnsi="MS Gothic" w:cs="Arial"/>
                    <w:b/>
                    <w:iCs/>
                    <w:color w:val="00B050"/>
                    <w:sz w:val="22"/>
                    <w:szCs w:val="22"/>
                    <w:lang w:val="de-DE"/>
                  </w:rPr>
                  <w:t>☒</w:t>
                </w:r>
              </w:p>
            </w:tc>
          </w:sdtContent>
        </w:sdt>
        <w:sdt>
          <w:sdtPr>
            <w:rPr>
              <w:rFonts w:ascii="Arial" w:hAnsi="Arial" w:cs="Arial"/>
              <w:b/>
              <w:iCs/>
              <w:color w:val="00B050"/>
              <w:sz w:val="22"/>
              <w:szCs w:val="22"/>
              <w:lang w:val="de-DE"/>
            </w:rPr>
            <w:id w:val="2010557850"/>
            <w14:checkbox>
              <w14:checked w14:val="1"/>
              <w14:checkedState w14:val="2612" w14:font="MS Gothic"/>
              <w14:uncheckedState w14:val="2610" w14:font="MS Gothic"/>
            </w14:checkbox>
          </w:sdtPr>
          <w:sdtEndPr/>
          <w:sdtContent>
            <w:tc>
              <w:tcPr>
                <w:tcW w:w="697" w:type="dxa"/>
                <w:tcBorders>
                  <w:top w:val="single" w:sz="4" w:space="0" w:color="auto"/>
                  <w:left w:val="single" w:sz="4" w:space="0" w:color="auto"/>
                  <w:bottom w:val="single" w:sz="4" w:space="0" w:color="auto"/>
                  <w:right w:val="single" w:sz="4" w:space="0" w:color="auto"/>
                </w:tcBorders>
                <w:vAlign w:val="center"/>
              </w:tcPr>
              <w:p w14:paraId="297D980B" w14:textId="4C92EF1A" w:rsidR="009651BA" w:rsidRPr="00D836B5" w:rsidRDefault="009651BA" w:rsidP="009651BA">
                <w:pPr>
                  <w:spacing w:before="20" w:afterLines="40" w:after="96"/>
                  <w:jc w:val="center"/>
                  <w:rPr>
                    <w:rFonts w:ascii="Arial" w:hAnsi="Arial" w:cs="Arial"/>
                    <w:iCs/>
                    <w:sz w:val="22"/>
                    <w:szCs w:val="22"/>
                    <w:lang w:val="de-DE"/>
                  </w:rPr>
                </w:pPr>
                <w:r>
                  <w:rPr>
                    <w:rFonts w:ascii="MS Gothic" w:eastAsia="MS Gothic" w:hAnsi="MS Gothic" w:cs="Arial" w:hint="eastAsia"/>
                    <w:b/>
                    <w:iCs/>
                    <w:color w:val="00B050"/>
                    <w:sz w:val="22"/>
                    <w:szCs w:val="22"/>
                    <w:lang w:val="de-DE"/>
                  </w:rPr>
                  <w:t>☒</w:t>
                </w:r>
              </w:p>
            </w:tc>
          </w:sdtContent>
        </w:sdt>
        <w:tc>
          <w:tcPr>
            <w:tcW w:w="106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23EB97C" w14:textId="502FF6DB" w:rsidR="009651BA" w:rsidRPr="00124ED7" w:rsidRDefault="009651BA" w:rsidP="009651BA">
            <w:pPr>
              <w:spacing w:before="20" w:afterLines="40" w:after="96"/>
              <w:rPr>
                <w:rFonts w:ascii="Arial" w:hAnsi="Arial" w:cs="Arial"/>
                <w:b/>
                <w:iCs/>
                <w:color w:val="00B050"/>
                <w:sz w:val="18"/>
                <w:szCs w:val="20"/>
                <w:lang w:val="de-DE"/>
              </w:rPr>
            </w:pPr>
            <w:r w:rsidRPr="00124ED7">
              <w:rPr>
                <w:rFonts w:ascii="Arial" w:hAnsi="Arial" w:cs="Arial"/>
                <w:b/>
                <w:iCs/>
                <w:color w:val="00B050"/>
                <w:sz w:val="18"/>
                <w:szCs w:val="20"/>
                <w:lang w:val="de-DE"/>
              </w:rPr>
              <w:t>8.1.2 b)</w:t>
            </w:r>
            <w:r>
              <w:rPr>
                <w:rFonts w:ascii="Arial" w:hAnsi="Arial" w:cs="Arial"/>
                <w:b/>
                <w:iCs/>
                <w:color w:val="00B050"/>
                <w:sz w:val="18"/>
                <w:szCs w:val="20"/>
                <w:lang w:val="de-DE"/>
              </w:rPr>
              <w:t>; 8.1.3</w:t>
            </w:r>
          </w:p>
        </w:tc>
        <w:tc>
          <w:tcPr>
            <w:tcW w:w="2028" w:type="dxa"/>
            <w:gridSpan w:val="2"/>
            <w:tcBorders>
              <w:top w:val="single" w:sz="4" w:space="0" w:color="auto"/>
              <w:left w:val="single" w:sz="4" w:space="0" w:color="auto"/>
              <w:bottom w:val="single" w:sz="4" w:space="0" w:color="auto"/>
              <w:right w:val="single" w:sz="4" w:space="0" w:color="auto"/>
            </w:tcBorders>
            <w:vAlign w:val="center"/>
          </w:tcPr>
          <w:p w14:paraId="4B5E9B92" w14:textId="0D69F4D8" w:rsidR="009651BA" w:rsidRPr="00D836B5" w:rsidRDefault="009651BA" w:rsidP="009651BA">
            <w:pPr>
              <w:spacing w:before="20" w:afterLines="40" w:after="96"/>
              <w:jc w:val="center"/>
              <w:rPr>
                <w:rFonts w:ascii="Arial" w:hAnsi="Arial" w:cs="Arial"/>
                <w:iCs/>
                <w:sz w:val="20"/>
                <w:szCs w:val="22"/>
                <w:lang w:val="de-DE"/>
              </w:rPr>
            </w:pPr>
          </w:p>
        </w:tc>
      </w:tr>
      <w:tr w:rsidR="009651BA" w:rsidRPr="00D836B5" w14:paraId="11C013E5" w14:textId="77777777" w:rsidTr="00D3550F">
        <w:trPr>
          <w:cantSplit/>
          <w:jc w:val="center"/>
        </w:trPr>
        <w:tc>
          <w:tcPr>
            <w:tcW w:w="5052" w:type="dxa"/>
            <w:tcBorders>
              <w:top w:val="single" w:sz="4" w:space="0" w:color="auto"/>
              <w:left w:val="single" w:sz="4" w:space="0" w:color="auto"/>
              <w:bottom w:val="single" w:sz="4" w:space="0" w:color="auto"/>
              <w:right w:val="single" w:sz="4" w:space="0" w:color="auto"/>
            </w:tcBorders>
            <w:shd w:val="clear" w:color="auto" w:fill="auto"/>
            <w:vAlign w:val="center"/>
          </w:tcPr>
          <w:p w14:paraId="255BB253" w14:textId="69ADC192" w:rsidR="009651BA" w:rsidRPr="00D836B5" w:rsidRDefault="009651BA" w:rsidP="009651BA">
            <w:pPr>
              <w:spacing w:before="20" w:afterLines="40" w:after="96"/>
              <w:jc w:val="both"/>
              <w:rPr>
                <w:rFonts w:ascii="Arial" w:hAnsi="Arial" w:cs="Arial"/>
                <w:iCs/>
                <w:sz w:val="22"/>
                <w:szCs w:val="22"/>
                <w:lang w:val="de-DE"/>
              </w:rPr>
            </w:pPr>
            <w:r w:rsidRPr="00D836B5">
              <w:rPr>
                <w:rFonts w:ascii="Arial" w:hAnsi="Arial" w:cs="Arial"/>
                <w:iCs/>
                <w:sz w:val="22"/>
                <w:szCs w:val="22"/>
                <w:lang w:val="de-DE"/>
              </w:rPr>
              <w:t>Das Zertifikat ISO 9001 eines Kunden war bis zum 10/10/2016 gültig. Eine Begutachtung zur Erneuerung der Akkreditierung wurde vom 26. – 27/10/2016 durchgeführt. Die Vorbereitungen zur Erneuerung der Akkreditierung beginnen erst nach Ablauf der Gültigkeitsfrist des Zertifikates.</w:t>
            </w:r>
          </w:p>
        </w:tc>
        <w:sdt>
          <w:sdtPr>
            <w:rPr>
              <w:rFonts w:ascii="Arial" w:hAnsi="Arial" w:cs="Arial"/>
              <w:iCs/>
              <w:sz w:val="22"/>
              <w:szCs w:val="22"/>
              <w:lang w:val="de-DE"/>
            </w:rPr>
            <w:id w:val="-1075967556"/>
            <w14:checkbox>
              <w14:checked w14:val="0"/>
              <w14:checkedState w14:val="2612" w14:font="MS Gothic"/>
              <w14:uncheckedState w14:val="2610" w14:font="MS Gothic"/>
            </w14:checkbox>
          </w:sdtPr>
          <w:sdtEndPr/>
          <w:sdtContent>
            <w:tc>
              <w:tcPr>
                <w:tcW w:w="643" w:type="dxa"/>
                <w:tcBorders>
                  <w:top w:val="single" w:sz="4" w:space="0" w:color="auto"/>
                  <w:left w:val="single" w:sz="4" w:space="0" w:color="auto"/>
                  <w:bottom w:val="single" w:sz="4" w:space="0" w:color="auto"/>
                  <w:right w:val="single" w:sz="4" w:space="0" w:color="auto"/>
                </w:tcBorders>
                <w:vAlign w:val="center"/>
              </w:tcPr>
              <w:p w14:paraId="49D4E082" w14:textId="25D1609F" w:rsidR="009651BA" w:rsidRPr="00D836B5" w:rsidRDefault="009651BA" w:rsidP="009651BA">
                <w:pPr>
                  <w:spacing w:before="20" w:afterLines="40" w:after="96"/>
                  <w:jc w:val="center"/>
                  <w:rPr>
                    <w:rFonts w:ascii="Arial" w:hAnsi="Arial" w:cs="Arial"/>
                    <w:iCs/>
                    <w:sz w:val="22"/>
                    <w:szCs w:val="22"/>
                    <w:lang w:val="de-DE"/>
                  </w:rPr>
                </w:pPr>
                <w:r w:rsidRPr="00D836B5">
                  <w:rPr>
                    <w:rFonts w:ascii="MS Gothic" w:eastAsia="MS Gothic" w:hAnsi="MS Gothic" w:cs="Arial"/>
                    <w:iCs/>
                    <w:sz w:val="22"/>
                    <w:szCs w:val="22"/>
                    <w:lang w:val="de-DE"/>
                  </w:rPr>
                  <w:t>☐</w:t>
                </w:r>
              </w:p>
            </w:tc>
          </w:sdtContent>
        </w:sdt>
        <w:sdt>
          <w:sdtPr>
            <w:rPr>
              <w:rFonts w:ascii="Arial" w:hAnsi="Arial" w:cs="Arial"/>
              <w:iCs/>
              <w:sz w:val="22"/>
              <w:szCs w:val="22"/>
              <w:lang w:val="de-DE"/>
            </w:rPr>
            <w:id w:val="816379231"/>
            <w14:checkbox>
              <w14:checked w14:val="0"/>
              <w14:checkedState w14:val="2612" w14:font="MS Gothic"/>
              <w14:uncheckedState w14:val="2610" w14:font="MS Gothic"/>
            </w14:checkbox>
          </w:sdtPr>
          <w:sdtEndPr/>
          <w:sdtContent>
            <w:tc>
              <w:tcPr>
                <w:tcW w:w="644" w:type="dxa"/>
                <w:tcBorders>
                  <w:top w:val="single" w:sz="4" w:space="0" w:color="auto"/>
                  <w:left w:val="single" w:sz="4" w:space="0" w:color="auto"/>
                  <w:bottom w:val="single" w:sz="4" w:space="0" w:color="auto"/>
                  <w:right w:val="single" w:sz="4" w:space="0" w:color="auto"/>
                </w:tcBorders>
                <w:vAlign w:val="center"/>
              </w:tcPr>
              <w:p w14:paraId="06B5CA93" w14:textId="77777777" w:rsidR="009651BA" w:rsidRPr="00D836B5" w:rsidRDefault="009651BA" w:rsidP="009651BA">
                <w:pPr>
                  <w:spacing w:before="20" w:afterLines="40" w:after="96"/>
                  <w:jc w:val="center"/>
                  <w:rPr>
                    <w:rFonts w:ascii="Arial" w:hAnsi="Arial" w:cs="Arial"/>
                    <w:iCs/>
                    <w:sz w:val="22"/>
                    <w:szCs w:val="22"/>
                    <w:lang w:val="de-DE"/>
                  </w:rPr>
                </w:pPr>
                <w:r w:rsidRPr="00D836B5">
                  <w:rPr>
                    <w:rFonts w:ascii="MS Gothic" w:eastAsia="MS Gothic" w:hAnsi="MS Gothic" w:cs="Arial"/>
                    <w:iCs/>
                    <w:sz w:val="22"/>
                    <w:szCs w:val="22"/>
                    <w:lang w:val="de-DE"/>
                  </w:rPr>
                  <w:t>☐</w:t>
                </w:r>
              </w:p>
            </w:tc>
          </w:sdtContent>
        </w:sdt>
        <w:sdt>
          <w:sdtPr>
            <w:rPr>
              <w:rFonts w:ascii="Arial" w:hAnsi="Arial" w:cs="Arial"/>
              <w:b/>
              <w:iCs/>
              <w:color w:val="00B050"/>
              <w:sz w:val="22"/>
              <w:szCs w:val="22"/>
              <w:lang w:val="de-DE"/>
            </w:rPr>
            <w:id w:val="-521016815"/>
            <w14:checkbox>
              <w14:checked w14:val="1"/>
              <w14:checkedState w14:val="2612" w14:font="MS Gothic"/>
              <w14:uncheckedState w14:val="2610" w14:font="MS Gothic"/>
            </w14:checkbox>
          </w:sdtPr>
          <w:sdtEndPr/>
          <w:sdtContent>
            <w:tc>
              <w:tcPr>
                <w:tcW w:w="668" w:type="dxa"/>
                <w:tcBorders>
                  <w:top w:val="single" w:sz="4" w:space="0" w:color="auto"/>
                  <w:left w:val="single" w:sz="4" w:space="0" w:color="auto"/>
                  <w:bottom w:val="single" w:sz="4" w:space="0" w:color="auto"/>
                  <w:right w:val="single" w:sz="4" w:space="0" w:color="auto"/>
                </w:tcBorders>
                <w:vAlign w:val="center"/>
              </w:tcPr>
              <w:p w14:paraId="072919BC" w14:textId="77777777" w:rsidR="009651BA" w:rsidRPr="00124ED7" w:rsidRDefault="009651BA" w:rsidP="009651BA">
                <w:pPr>
                  <w:spacing w:before="20" w:afterLines="40" w:after="96"/>
                  <w:jc w:val="center"/>
                  <w:rPr>
                    <w:rFonts w:ascii="Arial" w:hAnsi="Arial" w:cs="Arial"/>
                    <w:b/>
                    <w:iCs/>
                    <w:color w:val="00B050"/>
                    <w:sz w:val="22"/>
                    <w:szCs w:val="22"/>
                    <w:lang w:val="de-DE"/>
                  </w:rPr>
                </w:pPr>
                <w:r w:rsidRPr="00124ED7">
                  <w:rPr>
                    <w:rFonts w:ascii="MS Gothic" w:eastAsia="MS Gothic" w:hAnsi="MS Gothic" w:cs="Arial"/>
                    <w:b/>
                    <w:iCs/>
                    <w:color w:val="00B050"/>
                    <w:sz w:val="22"/>
                    <w:szCs w:val="22"/>
                    <w:lang w:val="de-DE"/>
                  </w:rPr>
                  <w:t>☒</w:t>
                </w:r>
              </w:p>
            </w:tc>
          </w:sdtContent>
        </w:sdt>
        <w:sdt>
          <w:sdtPr>
            <w:rPr>
              <w:rFonts w:ascii="Arial" w:hAnsi="Arial" w:cs="Arial"/>
              <w:b/>
              <w:iCs/>
              <w:color w:val="00B050"/>
              <w:sz w:val="22"/>
              <w:szCs w:val="22"/>
              <w:lang w:val="de-DE"/>
            </w:rPr>
            <w:id w:val="-318803527"/>
            <w14:checkbox>
              <w14:checked w14:val="1"/>
              <w14:checkedState w14:val="2612" w14:font="MS Gothic"/>
              <w14:uncheckedState w14:val="2610" w14:font="MS Gothic"/>
            </w14:checkbox>
          </w:sdtPr>
          <w:sdtEndPr/>
          <w:sdtContent>
            <w:tc>
              <w:tcPr>
                <w:tcW w:w="697" w:type="dxa"/>
                <w:tcBorders>
                  <w:top w:val="single" w:sz="4" w:space="0" w:color="auto"/>
                  <w:left w:val="single" w:sz="4" w:space="0" w:color="auto"/>
                  <w:bottom w:val="single" w:sz="4" w:space="0" w:color="auto"/>
                  <w:right w:val="single" w:sz="4" w:space="0" w:color="auto"/>
                </w:tcBorders>
                <w:vAlign w:val="center"/>
              </w:tcPr>
              <w:p w14:paraId="4ECCFAD7" w14:textId="39C93198" w:rsidR="009651BA" w:rsidRPr="00D836B5" w:rsidRDefault="009651BA" w:rsidP="009651BA">
                <w:pPr>
                  <w:spacing w:before="20" w:afterLines="40" w:after="96"/>
                  <w:jc w:val="center"/>
                  <w:rPr>
                    <w:rFonts w:ascii="Arial" w:hAnsi="Arial" w:cs="Arial"/>
                    <w:iCs/>
                    <w:sz w:val="22"/>
                    <w:szCs w:val="22"/>
                    <w:lang w:val="de-DE"/>
                  </w:rPr>
                </w:pPr>
                <w:r>
                  <w:rPr>
                    <w:rFonts w:ascii="MS Gothic" w:eastAsia="MS Gothic" w:hAnsi="MS Gothic" w:cs="Arial" w:hint="eastAsia"/>
                    <w:b/>
                    <w:iCs/>
                    <w:color w:val="00B050"/>
                    <w:sz w:val="22"/>
                    <w:szCs w:val="22"/>
                    <w:lang w:val="de-DE"/>
                  </w:rPr>
                  <w:t>☒</w:t>
                </w:r>
              </w:p>
            </w:tc>
          </w:sdtContent>
        </w:sdt>
        <w:tc>
          <w:tcPr>
            <w:tcW w:w="106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8BFF721" w14:textId="6C9CEE00" w:rsidR="009651BA" w:rsidRPr="00124ED7" w:rsidRDefault="009651BA" w:rsidP="009651BA">
            <w:pPr>
              <w:spacing w:before="20" w:afterLines="40" w:after="96"/>
              <w:jc w:val="center"/>
              <w:rPr>
                <w:rFonts w:ascii="Arial" w:hAnsi="Arial" w:cs="Arial"/>
                <w:b/>
                <w:iCs/>
                <w:color w:val="00B050"/>
                <w:sz w:val="18"/>
                <w:szCs w:val="20"/>
                <w:lang w:val="de-DE"/>
              </w:rPr>
            </w:pPr>
            <w:r w:rsidRPr="00124ED7">
              <w:rPr>
                <w:rFonts w:ascii="Arial" w:hAnsi="Arial" w:cs="Arial"/>
                <w:b/>
                <w:color w:val="00B050"/>
                <w:sz w:val="18"/>
                <w:szCs w:val="20"/>
                <w:lang w:val="de-DE"/>
              </w:rPr>
              <w:t>9.6.3.2.4</w:t>
            </w:r>
          </w:p>
        </w:tc>
        <w:tc>
          <w:tcPr>
            <w:tcW w:w="2028" w:type="dxa"/>
            <w:gridSpan w:val="2"/>
            <w:tcBorders>
              <w:top w:val="single" w:sz="4" w:space="0" w:color="auto"/>
              <w:left w:val="single" w:sz="4" w:space="0" w:color="auto"/>
              <w:bottom w:val="single" w:sz="4" w:space="0" w:color="auto"/>
              <w:right w:val="single" w:sz="4" w:space="0" w:color="auto"/>
            </w:tcBorders>
            <w:vAlign w:val="center"/>
          </w:tcPr>
          <w:p w14:paraId="67786B7A" w14:textId="5B89944F" w:rsidR="009651BA" w:rsidRPr="00D836B5" w:rsidRDefault="009651BA" w:rsidP="009651BA">
            <w:pPr>
              <w:spacing w:before="20" w:afterLines="40" w:after="96"/>
              <w:jc w:val="center"/>
              <w:rPr>
                <w:rFonts w:ascii="Arial" w:hAnsi="Arial" w:cs="Arial"/>
                <w:iCs/>
                <w:sz w:val="20"/>
                <w:szCs w:val="22"/>
                <w:lang w:val="de-DE"/>
              </w:rPr>
            </w:pPr>
          </w:p>
        </w:tc>
      </w:tr>
      <w:tr w:rsidR="000B06B8" w:rsidRPr="00D836B5" w14:paraId="5B16EA28" w14:textId="77777777" w:rsidTr="00D3550F">
        <w:trPr>
          <w:cantSplit/>
          <w:jc w:val="center"/>
        </w:trPr>
        <w:tc>
          <w:tcPr>
            <w:tcW w:w="5052" w:type="dxa"/>
            <w:tcBorders>
              <w:top w:val="single" w:sz="4" w:space="0" w:color="auto"/>
              <w:left w:val="single" w:sz="4" w:space="0" w:color="auto"/>
              <w:bottom w:val="single" w:sz="4" w:space="0" w:color="auto"/>
              <w:right w:val="single" w:sz="4" w:space="0" w:color="auto"/>
            </w:tcBorders>
            <w:shd w:val="clear" w:color="auto" w:fill="auto"/>
            <w:vAlign w:val="center"/>
          </w:tcPr>
          <w:p w14:paraId="5D1AEE80" w14:textId="5E439B6E" w:rsidR="00C31812" w:rsidRPr="00D836B5" w:rsidRDefault="00C31812" w:rsidP="00F07CEB">
            <w:pPr>
              <w:spacing w:before="20" w:afterLines="40" w:after="96"/>
              <w:jc w:val="both"/>
              <w:rPr>
                <w:rFonts w:ascii="Arial" w:hAnsi="Arial" w:cs="Arial"/>
                <w:iCs/>
                <w:sz w:val="22"/>
                <w:szCs w:val="22"/>
                <w:lang w:val="de-DE"/>
              </w:rPr>
            </w:pPr>
            <w:r w:rsidRPr="00D836B5">
              <w:rPr>
                <w:rFonts w:ascii="Arial" w:hAnsi="Arial" w:cs="Arial"/>
                <w:iCs/>
                <w:sz w:val="22"/>
                <w:szCs w:val="22"/>
                <w:lang w:val="de-DE"/>
              </w:rPr>
              <w:t>Ein internes Audit wird von einem externen Begutachter durchgeführt.</w:t>
            </w:r>
          </w:p>
          <w:p w14:paraId="20425B77" w14:textId="66C9F35F" w:rsidR="000B06B8" w:rsidRPr="00D836B5" w:rsidRDefault="00C31812" w:rsidP="003C48FE">
            <w:pPr>
              <w:spacing w:before="20" w:afterLines="40" w:after="96"/>
              <w:jc w:val="both"/>
              <w:rPr>
                <w:rFonts w:ascii="Arial" w:hAnsi="Arial" w:cs="Arial"/>
                <w:iCs/>
                <w:sz w:val="22"/>
                <w:szCs w:val="22"/>
                <w:lang w:val="de-DE"/>
              </w:rPr>
            </w:pPr>
            <w:r w:rsidRPr="00D836B5">
              <w:rPr>
                <w:rFonts w:ascii="Arial" w:hAnsi="Arial" w:cs="Arial"/>
                <w:iCs/>
                <w:sz w:val="22"/>
                <w:szCs w:val="22"/>
                <w:lang w:val="de-DE"/>
              </w:rPr>
              <w:t>Es kann jedoch kein Nachweis</w:t>
            </w:r>
            <w:r w:rsidR="003C48FE" w:rsidRPr="00D836B5">
              <w:rPr>
                <w:rFonts w:ascii="Arial" w:hAnsi="Arial" w:cs="Arial"/>
                <w:iCs/>
                <w:sz w:val="22"/>
                <w:szCs w:val="22"/>
                <w:lang w:val="de-DE"/>
              </w:rPr>
              <w:t xml:space="preserve"> hinsichtlich der Kenntnisse</w:t>
            </w:r>
            <w:r w:rsidRPr="00D836B5">
              <w:rPr>
                <w:rFonts w:ascii="Arial" w:hAnsi="Arial" w:cs="Arial"/>
                <w:iCs/>
                <w:sz w:val="22"/>
                <w:szCs w:val="22"/>
                <w:lang w:val="de-DE"/>
              </w:rPr>
              <w:t xml:space="preserve"> </w:t>
            </w:r>
            <w:r w:rsidR="003C48FE" w:rsidRPr="00D836B5">
              <w:rPr>
                <w:rFonts w:ascii="Arial" w:hAnsi="Arial" w:cs="Arial"/>
                <w:iCs/>
                <w:sz w:val="22"/>
                <w:szCs w:val="22"/>
                <w:lang w:val="de-DE"/>
              </w:rPr>
              <w:t xml:space="preserve">der Norm ISO/IEC 17021-1 </w:t>
            </w:r>
            <w:r w:rsidRPr="00D836B5">
              <w:rPr>
                <w:rFonts w:ascii="Arial" w:hAnsi="Arial" w:cs="Arial"/>
                <w:iCs/>
                <w:sz w:val="22"/>
                <w:szCs w:val="22"/>
                <w:lang w:val="de-DE"/>
              </w:rPr>
              <w:t>des externen Begutachters erbracht werden.</w:t>
            </w:r>
          </w:p>
        </w:tc>
        <w:sdt>
          <w:sdtPr>
            <w:rPr>
              <w:rFonts w:ascii="Arial" w:hAnsi="Arial" w:cs="Arial"/>
              <w:iCs/>
              <w:sz w:val="22"/>
              <w:szCs w:val="22"/>
              <w:lang w:val="de-DE"/>
            </w:rPr>
            <w:id w:val="-505671305"/>
            <w14:checkbox>
              <w14:checked w14:val="0"/>
              <w14:checkedState w14:val="2612" w14:font="MS Gothic"/>
              <w14:uncheckedState w14:val="2610" w14:font="MS Gothic"/>
            </w14:checkbox>
          </w:sdtPr>
          <w:sdtEndPr/>
          <w:sdtContent>
            <w:tc>
              <w:tcPr>
                <w:tcW w:w="643" w:type="dxa"/>
                <w:tcBorders>
                  <w:top w:val="single" w:sz="4" w:space="0" w:color="auto"/>
                  <w:left w:val="single" w:sz="4" w:space="0" w:color="auto"/>
                  <w:bottom w:val="single" w:sz="4" w:space="0" w:color="auto"/>
                  <w:right w:val="single" w:sz="4" w:space="0" w:color="auto"/>
                </w:tcBorders>
                <w:vAlign w:val="center"/>
              </w:tcPr>
              <w:p w14:paraId="2CBB984F" w14:textId="77777777" w:rsidR="000B06B8" w:rsidRPr="00D836B5" w:rsidRDefault="000B06B8" w:rsidP="000B06B8">
                <w:pPr>
                  <w:spacing w:before="20" w:afterLines="40" w:after="96"/>
                  <w:jc w:val="center"/>
                  <w:rPr>
                    <w:rFonts w:ascii="Arial" w:hAnsi="Arial" w:cs="Arial"/>
                    <w:iCs/>
                    <w:sz w:val="22"/>
                    <w:szCs w:val="22"/>
                    <w:lang w:val="de-DE"/>
                  </w:rPr>
                </w:pPr>
                <w:r w:rsidRPr="00D836B5">
                  <w:rPr>
                    <w:rFonts w:ascii="MS Gothic" w:eastAsia="MS Gothic" w:hAnsi="MS Gothic" w:cs="Arial"/>
                    <w:iCs/>
                    <w:sz w:val="22"/>
                    <w:szCs w:val="22"/>
                    <w:lang w:val="de-DE"/>
                  </w:rPr>
                  <w:t>☐</w:t>
                </w:r>
              </w:p>
            </w:tc>
          </w:sdtContent>
        </w:sdt>
        <w:sdt>
          <w:sdtPr>
            <w:rPr>
              <w:rFonts w:ascii="Arial" w:hAnsi="Arial" w:cs="Arial"/>
              <w:iCs/>
              <w:sz w:val="22"/>
              <w:szCs w:val="22"/>
              <w:lang w:val="de-DE"/>
            </w:rPr>
            <w:id w:val="1487827276"/>
            <w14:checkbox>
              <w14:checked w14:val="0"/>
              <w14:checkedState w14:val="2612" w14:font="MS Gothic"/>
              <w14:uncheckedState w14:val="2610" w14:font="MS Gothic"/>
            </w14:checkbox>
          </w:sdtPr>
          <w:sdtEndPr/>
          <w:sdtContent>
            <w:tc>
              <w:tcPr>
                <w:tcW w:w="644" w:type="dxa"/>
                <w:tcBorders>
                  <w:top w:val="single" w:sz="4" w:space="0" w:color="auto"/>
                  <w:left w:val="single" w:sz="4" w:space="0" w:color="auto"/>
                  <w:bottom w:val="single" w:sz="4" w:space="0" w:color="auto"/>
                  <w:right w:val="single" w:sz="4" w:space="0" w:color="auto"/>
                </w:tcBorders>
                <w:vAlign w:val="center"/>
              </w:tcPr>
              <w:p w14:paraId="33CECB64" w14:textId="77777777" w:rsidR="000B06B8" w:rsidRPr="00D836B5" w:rsidRDefault="000B06B8" w:rsidP="000B06B8">
                <w:pPr>
                  <w:spacing w:before="20" w:afterLines="40" w:after="96"/>
                  <w:jc w:val="center"/>
                  <w:rPr>
                    <w:rFonts w:ascii="Arial" w:hAnsi="Arial" w:cs="Arial"/>
                    <w:iCs/>
                    <w:sz w:val="22"/>
                    <w:szCs w:val="22"/>
                    <w:lang w:val="de-DE"/>
                  </w:rPr>
                </w:pPr>
                <w:r w:rsidRPr="00D836B5">
                  <w:rPr>
                    <w:rFonts w:ascii="MS Gothic" w:eastAsia="MS Gothic" w:hAnsi="MS Gothic" w:cs="Arial"/>
                    <w:iCs/>
                    <w:sz w:val="22"/>
                    <w:szCs w:val="22"/>
                    <w:lang w:val="de-DE"/>
                  </w:rPr>
                  <w:t>☐</w:t>
                </w:r>
              </w:p>
            </w:tc>
          </w:sdtContent>
        </w:sdt>
        <w:sdt>
          <w:sdtPr>
            <w:rPr>
              <w:rFonts w:ascii="Arial" w:hAnsi="Arial" w:cs="Arial"/>
              <w:b/>
              <w:iCs/>
              <w:color w:val="00B050"/>
              <w:sz w:val="22"/>
              <w:szCs w:val="22"/>
              <w:lang w:val="de-DE"/>
            </w:rPr>
            <w:id w:val="-790429120"/>
            <w14:checkbox>
              <w14:checked w14:val="1"/>
              <w14:checkedState w14:val="2612" w14:font="MS Gothic"/>
              <w14:uncheckedState w14:val="2610" w14:font="MS Gothic"/>
            </w14:checkbox>
          </w:sdtPr>
          <w:sdtEndPr/>
          <w:sdtContent>
            <w:tc>
              <w:tcPr>
                <w:tcW w:w="668" w:type="dxa"/>
                <w:tcBorders>
                  <w:top w:val="single" w:sz="4" w:space="0" w:color="auto"/>
                  <w:left w:val="single" w:sz="4" w:space="0" w:color="auto"/>
                  <w:bottom w:val="single" w:sz="4" w:space="0" w:color="auto"/>
                  <w:right w:val="single" w:sz="4" w:space="0" w:color="auto"/>
                </w:tcBorders>
                <w:vAlign w:val="center"/>
              </w:tcPr>
              <w:p w14:paraId="1F5D9A1D" w14:textId="219BC932" w:rsidR="000B06B8" w:rsidRPr="00124ED7" w:rsidRDefault="008E78C0" w:rsidP="000B06B8">
                <w:pPr>
                  <w:spacing w:before="20" w:afterLines="40" w:after="96"/>
                  <w:jc w:val="center"/>
                  <w:rPr>
                    <w:rFonts w:ascii="Arial" w:hAnsi="Arial" w:cs="Arial"/>
                    <w:b/>
                    <w:iCs/>
                    <w:color w:val="00B050"/>
                    <w:sz w:val="22"/>
                    <w:szCs w:val="22"/>
                    <w:lang w:val="de-DE"/>
                  </w:rPr>
                </w:pPr>
                <w:r w:rsidRPr="00124ED7">
                  <w:rPr>
                    <w:rFonts w:ascii="MS Gothic" w:eastAsia="MS Gothic" w:hAnsi="MS Gothic" w:cs="Arial"/>
                    <w:b/>
                    <w:iCs/>
                    <w:color w:val="00B050"/>
                    <w:sz w:val="22"/>
                    <w:szCs w:val="22"/>
                    <w:lang w:val="de-DE"/>
                  </w:rPr>
                  <w:t>☒</w:t>
                </w:r>
              </w:p>
            </w:tc>
          </w:sdtContent>
        </w:sdt>
        <w:sdt>
          <w:sdtPr>
            <w:rPr>
              <w:rFonts w:ascii="Arial" w:hAnsi="Arial" w:cs="Arial"/>
              <w:iCs/>
              <w:sz w:val="22"/>
              <w:szCs w:val="22"/>
              <w:lang w:val="de-DE"/>
            </w:rPr>
            <w:id w:val="-1606425246"/>
            <w14:checkbox>
              <w14:checked w14:val="0"/>
              <w14:checkedState w14:val="2612" w14:font="MS Gothic"/>
              <w14:uncheckedState w14:val="2610" w14:font="MS Gothic"/>
            </w14:checkbox>
          </w:sdtPr>
          <w:sdtEndPr/>
          <w:sdtContent>
            <w:tc>
              <w:tcPr>
                <w:tcW w:w="697" w:type="dxa"/>
                <w:tcBorders>
                  <w:top w:val="single" w:sz="4" w:space="0" w:color="auto"/>
                  <w:left w:val="single" w:sz="4" w:space="0" w:color="auto"/>
                  <w:bottom w:val="single" w:sz="4" w:space="0" w:color="auto"/>
                  <w:right w:val="single" w:sz="4" w:space="0" w:color="auto"/>
                </w:tcBorders>
                <w:vAlign w:val="center"/>
              </w:tcPr>
              <w:p w14:paraId="64EE1BC1" w14:textId="77777777" w:rsidR="000B06B8" w:rsidRPr="00D836B5" w:rsidRDefault="000B06B8" w:rsidP="000B06B8">
                <w:pPr>
                  <w:spacing w:before="20" w:afterLines="40" w:after="96"/>
                  <w:jc w:val="center"/>
                  <w:rPr>
                    <w:rFonts w:ascii="Arial" w:hAnsi="Arial" w:cs="Arial"/>
                    <w:iCs/>
                    <w:sz w:val="22"/>
                    <w:szCs w:val="22"/>
                    <w:lang w:val="de-DE"/>
                  </w:rPr>
                </w:pPr>
                <w:r w:rsidRPr="00D836B5">
                  <w:rPr>
                    <w:rFonts w:ascii="MS Gothic" w:eastAsia="MS Gothic" w:hAnsi="MS Gothic" w:cs="Arial"/>
                    <w:iCs/>
                    <w:sz w:val="22"/>
                    <w:szCs w:val="22"/>
                    <w:lang w:val="de-DE"/>
                  </w:rPr>
                  <w:t>☐</w:t>
                </w:r>
              </w:p>
            </w:tc>
          </w:sdtContent>
        </w:sdt>
        <w:tc>
          <w:tcPr>
            <w:tcW w:w="106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DABB76C" w14:textId="7EB633C6" w:rsidR="000B06B8" w:rsidRPr="00124ED7" w:rsidRDefault="00A5124A" w:rsidP="000B06B8">
            <w:pPr>
              <w:spacing w:before="20" w:afterLines="40" w:after="96"/>
              <w:jc w:val="center"/>
              <w:rPr>
                <w:rFonts w:ascii="Arial" w:hAnsi="Arial" w:cs="Arial"/>
                <w:b/>
                <w:iCs/>
                <w:color w:val="00B050"/>
                <w:sz w:val="18"/>
                <w:szCs w:val="22"/>
                <w:lang w:val="de-DE"/>
              </w:rPr>
            </w:pPr>
            <w:r w:rsidRPr="00124ED7">
              <w:rPr>
                <w:rFonts w:ascii="Arial" w:hAnsi="Arial" w:cs="Arial"/>
                <w:b/>
                <w:color w:val="00B050"/>
                <w:sz w:val="18"/>
                <w:szCs w:val="20"/>
                <w:lang w:val="de-DE"/>
              </w:rPr>
              <w:t>10.2.6</w:t>
            </w:r>
            <w:r w:rsidR="00BB05A7" w:rsidRPr="00124ED7">
              <w:rPr>
                <w:rFonts w:ascii="Arial" w:hAnsi="Arial" w:cs="Arial"/>
                <w:b/>
                <w:color w:val="00B050"/>
                <w:sz w:val="18"/>
                <w:szCs w:val="20"/>
                <w:lang w:val="de-DE"/>
              </w:rPr>
              <w:t>.4a)</w:t>
            </w:r>
          </w:p>
        </w:tc>
        <w:tc>
          <w:tcPr>
            <w:tcW w:w="2028" w:type="dxa"/>
            <w:gridSpan w:val="2"/>
            <w:tcBorders>
              <w:top w:val="single" w:sz="4" w:space="0" w:color="auto"/>
              <w:left w:val="single" w:sz="4" w:space="0" w:color="auto"/>
              <w:bottom w:val="single" w:sz="4" w:space="0" w:color="auto"/>
              <w:right w:val="single" w:sz="4" w:space="0" w:color="auto"/>
            </w:tcBorders>
            <w:vAlign w:val="center"/>
          </w:tcPr>
          <w:p w14:paraId="5FA86AD2" w14:textId="4F7FDAD2" w:rsidR="000B06B8" w:rsidRPr="00D836B5" w:rsidRDefault="000B06B8" w:rsidP="00D3550F">
            <w:pPr>
              <w:spacing w:before="20" w:afterLines="40" w:after="96"/>
              <w:jc w:val="center"/>
              <w:rPr>
                <w:rFonts w:ascii="Arial" w:hAnsi="Arial" w:cs="Arial"/>
                <w:iCs/>
                <w:sz w:val="20"/>
                <w:szCs w:val="22"/>
                <w:lang w:val="de-DE"/>
              </w:rPr>
            </w:pPr>
          </w:p>
        </w:tc>
      </w:tr>
      <w:tr w:rsidR="009651BA" w:rsidRPr="00D836B5" w14:paraId="1A3C93E7" w14:textId="77777777" w:rsidTr="00D3550F">
        <w:trPr>
          <w:cantSplit/>
          <w:jc w:val="center"/>
        </w:trPr>
        <w:tc>
          <w:tcPr>
            <w:tcW w:w="5052" w:type="dxa"/>
            <w:tcBorders>
              <w:top w:val="single" w:sz="4" w:space="0" w:color="auto"/>
              <w:left w:val="single" w:sz="4" w:space="0" w:color="auto"/>
              <w:bottom w:val="single" w:sz="4" w:space="0" w:color="auto"/>
              <w:right w:val="single" w:sz="4" w:space="0" w:color="auto"/>
            </w:tcBorders>
            <w:shd w:val="clear" w:color="auto" w:fill="auto"/>
            <w:vAlign w:val="center"/>
          </w:tcPr>
          <w:p w14:paraId="49ACFD4A" w14:textId="49C74FA9" w:rsidR="009651BA" w:rsidRPr="00D836B5" w:rsidRDefault="009651BA" w:rsidP="009651BA">
            <w:pPr>
              <w:spacing w:before="20" w:afterLines="40" w:after="96"/>
              <w:rPr>
                <w:rFonts w:ascii="Arial" w:hAnsi="Arial" w:cs="Arial"/>
                <w:iCs/>
                <w:sz w:val="22"/>
                <w:szCs w:val="22"/>
                <w:lang w:val="de-DE"/>
              </w:rPr>
            </w:pPr>
            <w:r w:rsidRPr="00D836B5">
              <w:rPr>
                <w:rFonts w:ascii="Arial" w:hAnsi="Arial" w:cs="Arial"/>
                <w:iCs/>
                <w:sz w:val="22"/>
                <w:szCs w:val="22"/>
                <w:lang w:val="de-DE"/>
              </w:rPr>
              <w:t>Die Zeitermittlungstabelle zur Bestimmung der Dauer einer Zertifizierungs-Begutachtung, beinhaltet keine Hinweise zur Komplexität der Kundenaktivität.</w:t>
            </w:r>
          </w:p>
        </w:tc>
        <w:sdt>
          <w:sdtPr>
            <w:rPr>
              <w:rFonts w:ascii="Arial" w:hAnsi="Arial" w:cs="Arial"/>
              <w:iCs/>
              <w:sz w:val="22"/>
              <w:szCs w:val="22"/>
              <w:lang w:val="de-DE"/>
            </w:rPr>
            <w:id w:val="-196241961"/>
            <w14:checkbox>
              <w14:checked w14:val="0"/>
              <w14:checkedState w14:val="2612" w14:font="MS Gothic"/>
              <w14:uncheckedState w14:val="2610" w14:font="MS Gothic"/>
            </w14:checkbox>
          </w:sdtPr>
          <w:sdtEndPr/>
          <w:sdtContent>
            <w:tc>
              <w:tcPr>
                <w:tcW w:w="643" w:type="dxa"/>
                <w:tcBorders>
                  <w:top w:val="single" w:sz="4" w:space="0" w:color="auto"/>
                  <w:left w:val="single" w:sz="4" w:space="0" w:color="auto"/>
                  <w:bottom w:val="single" w:sz="4" w:space="0" w:color="auto"/>
                  <w:right w:val="single" w:sz="4" w:space="0" w:color="auto"/>
                </w:tcBorders>
                <w:vAlign w:val="center"/>
              </w:tcPr>
              <w:p w14:paraId="0C7DD621" w14:textId="30A60658" w:rsidR="009651BA" w:rsidRPr="00D836B5" w:rsidRDefault="009651BA" w:rsidP="009651BA">
                <w:pPr>
                  <w:spacing w:before="20" w:afterLines="40" w:after="96"/>
                  <w:jc w:val="center"/>
                  <w:rPr>
                    <w:rFonts w:ascii="Arial" w:hAnsi="Arial" w:cs="Arial"/>
                    <w:iCs/>
                    <w:sz w:val="22"/>
                    <w:szCs w:val="22"/>
                    <w:lang w:val="de-DE"/>
                  </w:rPr>
                </w:pPr>
                <w:r w:rsidRPr="00D836B5">
                  <w:rPr>
                    <w:rFonts w:ascii="MS Gothic" w:eastAsia="MS Gothic" w:hAnsi="MS Gothic" w:cs="Arial"/>
                    <w:iCs/>
                    <w:sz w:val="22"/>
                    <w:szCs w:val="22"/>
                    <w:lang w:val="de-DE"/>
                  </w:rPr>
                  <w:t>☐</w:t>
                </w:r>
              </w:p>
            </w:tc>
          </w:sdtContent>
        </w:sdt>
        <w:sdt>
          <w:sdtPr>
            <w:rPr>
              <w:rFonts w:ascii="Arial" w:hAnsi="Arial" w:cs="Arial"/>
              <w:b/>
              <w:iCs/>
              <w:color w:val="00B050"/>
              <w:sz w:val="22"/>
              <w:szCs w:val="22"/>
              <w:lang w:val="de-DE"/>
            </w:rPr>
            <w:id w:val="972794979"/>
            <w14:checkbox>
              <w14:checked w14:val="1"/>
              <w14:checkedState w14:val="2612" w14:font="MS Gothic"/>
              <w14:uncheckedState w14:val="2610" w14:font="MS Gothic"/>
            </w14:checkbox>
          </w:sdtPr>
          <w:sdtEndPr/>
          <w:sdtContent>
            <w:tc>
              <w:tcPr>
                <w:tcW w:w="644" w:type="dxa"/>
                <w:tcBorders>
                  <w:top w:val="single" w:sz="4" w:space="0" w:color="auto"/>
                  <w:left w:val="single" w:sz="4" w:space="0" w:color="auto"/>
                  <w:bottom w:val="single" w:sz="4" w:space="0" w:color="auto"/>
                  <w:right w:val="single" w:sz="4" w:space="0" w:color="auto"/>
                </w:tcBorders>
                <w:vAlign w:val="center"/>
              </w:tcPr>
              <w:p w14:paraId="528C6616" w14:textId="65831BE1" w:rsidR="009651BA" w:rsidRPr="00124ED7" w:rsidRDefault="009651BA" w:rsidP="009651BA">
                <w:pPr>
                  <w:spacing w:before="20" w:afterLines="40" w:after="96"/>
                  <w:jc w:val="center"/>
                  <w:rPr>
                    <w:rFonts w:ascii="Arial" w:hAnsi="Arial" w:cs="Arial"/>
                    <w:b/>
                    <w:iCs/>
                    <w:color w:val="00B050"/>
                    <w:sz w:val="22"/>
                    <w:szCs w:val="22"/>
                    <w:lang w:val="de-DE"/>
                  </w:rPr>
                </w:pPr>
                <w:r w:rsidRPr="00124ED7">
                  <w:rPr>
                    <w:rFonts w:ascii="MS Gothic" w:eastAsia="MS Gothic" w:hAnsi="MS Gothic" w:cs="Arial"/>
                    <w:b/>
                    <w:iCs/>
                    <w:color w:val="00B050"/>
                    <w:sz w:val="22"/>
                    <w:szCs w:val="22"/>
                    <w:lang w:val="de-DE"/>
                  </w:rPr>
                  <w:t>☒</w:t>
                </w:r>
              </w:p>
            </w:tc>
          </w:sdtContent>
        </w:sdt>
        <w:sdt>
          <w:sdtPr>
            <w:rPr>
              <w:rFonts w:ascii="Arial" w:hAnsi="Arial" w:cs="Arial"/>
              <w:b/>
              <w:iCs/>
              <w:color w:val="00B050"/>
              <w:sz w:val="22"/>
              <w:szCs w:val="22"/>
              <w:lang w:val="de-DE"/>
            </w:rPr>
            <w:id w:val="315927208"/>
            <w14:checkbox>
              <w14:checked w14:val="1"/>
              <w14:checkedState w14:val="2612" w14:font="MS Gothic"/>
              <w14:uncheckedState w14:val="2610" w14:font="MS Gothic"/>
            </w14:checkbox>
          </w:sdtPr>
          <w:sdtEndPr/>
          <w:sdtContent>
            <w:tc>
              <w:tcPr>
                <w:tcW w:w="668" w:type="dxa"/>
                <w:tcBorders>
                  <w:top w:val="single" w:sz="4" w:space="0" w:color="auto"/>
                  <w:left w:val="single" w:sz="4" w:space="0" w:color="auto"/>
                  <w:bottom w:val="single" w:sz="4" w:space="0" w:color="auto"/>
                  <w:right w:val="single" w:sz="4" w:space="0" w:color="auto"/>
                </w:tcBorders>
                <w:vAlign w:val="center"/>
              </w:tcPr>
              <w:p w14:paraId="6F353960" w14:textId="35E76716" w:rsidR="009651BA" w:rsidRPr="00D836B5" w:rsidRDefault="009651BA" w:rsidP="009651BA">
                <w:pPr>
                  <w:spacing w:before="20" w:afterLines="40" w:after="96"/>
                  <w:jc w:val="center"/>
                  <w:rPr>
                    <w:rFonts w:ascii="Arial" w:hAnsi="Arial" w:cs="Arial"/>
                    <w:iCs/>
                    <w:sz w:val="22"/>
                    <w:szCs w:val="22"/>
                    <w:lang w:val="de-DE"/>
                  </w:rPr>
                </w:pPr>
                <w:r>
                  <w:rPr>
                    <w:rFonts w:ascii="MS Gothic" w:eastAsia="MS Gothic" w:hAnsi="MS Gothic" w:cs="Arial" w:hint="eastAsia"/>
                    <w:b/>
                    <w:iCs/>
                    <w:color w:val="00B050"/>
                    <w:sz w:val="22"/>
                    <w:szCs w:val="22"/>
                    <w:lang w:val="de-DE"/>
                  </w:rPr>
                  <w:t>☒</w:t>
                </w:r>
              </w:p>
            </w:tc>
          </w:sdtContent>
        </w:sdt>
        <w:sdt>
          <w:sdtPr>
            <w:rPr>
              <w:rFonts w:ascii="Arial" w:hAnsi="Arial" w:cs="Arial"/>
              <w:iCs/>
              <w:sz w:val="22"/>
              <w:szCs w:val="22"/>
              <w:lang w:val="de-DE"/>
            </w:rPr>
            <w:id w:val="-901825443"/>
            <w14:checkbox>
              <w14:checked w14:val="0"/>
              <w14:checkedState w14:val="2612" w14:font="MS Gothic"/>
              <w14:uncheckedState w14:val="2610" w14:font="MS Gothic"/>
            </w14:checkbox>
          </w:sdtPr>
          <w:sdtEndPr/>
          <w:sdtContent>
            <w:tc>
              <w:tcPr>
                <w:tcW w:w="697" w:type="dxa"/>
                <w:tcBorders>
                  <w:top w:val="single" w:sz="4" w:space="0" w:color="auto"/>
                  <w:left w:val="single" w:sz="4" w:space="0" w:color="auto"/>
                  <w:bottom w:val="single" w:sz="4" w:space="0" w:color="auto"/>
                  <w:right w:val="single" w:sz="4" w:space="0" w:color="auto"/>
                </w:tcBorders>
                <w:vAlign w:val="center"/>
              </w:tcPr>
              <w:p w14:paraId="67E6FA7B" w14:textId="068CBB06" w:rsidR="009651BA" w:rsidRPr="00D836B5" w:rsidRDefault="009651BA" w:rsidP="009651BA">
                <w:pPr>
                  <w:spacing w:before="20" w:afterLines="40" w:after="96"/>
                  <w:jc w:val="center"/>
                  <w:rPr>
                    <w:rFonts w:ascii="Arial" w:hAnsi="Arial" w:cs="Arial"/>
                    <w:iCs/>
                    <w:sz w:val="22"/>
                    <w:szCs w:val="22"/>
                    <w:lang w:val="de-DE"/>
                  </w:rPr>
                </w:pPr>
                <w:r w:rsidRPr="00D836B5">
                  <w:rPr>
                    <w:rFonts w:ascii="MS Gothic" w:eastAsia="MS Gothic" w:hAnsi="MS Gothic" w:cs="Arial"/>
                    <w:iCs/>
                    <w:sz w:val="22"/>
                    <w:szCs w:val="22"/>
                    <w:lang w:val="de-DE"/>
                  </w:rPr>
                  <w:t>☐</w:t>
                </w:r>
              </w:p>
            </w:tc>
          </w:sdtContent>
        </w:sdt>
        <w:tc>
          <w:tcPr>
            <w:tcW w:w="106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3241C06" w14:textId="68200D8F" w:rsidR="009651BA" w:rsidRPr="00124ED7" w:rsidRDefault="009651BA" w:rsidP="009651BA">
            <w:pPr>
              <w:spacing w:before="20" w:afterLines="40" w:after="96"/>
              <w:jc w:val="center"/>
              <w:rPr>
                <w:rFonts w:ascii="Arial" w:hAnsi="Arial" w:cs="Arial"/>
                <w:b/>
                <w:iCs/>
                <w:color w:val="00B050"/>
                <w:sz w:val="18"/>
                <w:szCs w:val="22"/>
                <w:lang w:val="de-DE"/>
              </w:rPr>
            </w:pPr>
            <w:r w:rsidRPr="00124ED7">
              <w:rPr>
                <w:rFonts w:ascii="Arial" w:hAnsi="Arial" w:cs="Arial"/>
                <w:b/>
                <w:iCs/>
                <w:color w:val="00B050"/>
                <w:sz w:val="18"/>
                <w:szCs w:val="22"/>
                <w:lang w:val="de-DE"/>
              </w:rPr>
              <w:t>9.1.4.2 b)</w:t>
            </w:r>
          </w:p>
        </w:tc>
        <w:tc>
          <w:tcPr>
            <w:tcW w:w="2028" w:type="dxa"/>
            <w:gridSpan w:val="2"/>
            <w:tcBorders>
              <w:top w:val="single" w:sz="4" w:space="0" w:color="auto"/>
              <w:left w:val="single" w:sz="4" w:space="0" w:color="auto"/>
              <w:bottom w:val="single" w:sz="4" w:space="0" w:color="auto"/>
              <w:right w:val="single" w:sz="4" w:space="0" w:color="auto"/>
            </w:tcBorders>
            <w:vAlign w:val="center"/>
          </w:tcPr>
          <w:p w14:paraId="3B53D5C4" w14:textId="6C4E2E37" w:rsidR="009651BA" w:rsidRPr="00D836B5" w:rsidRDefault="009651BA" w:rsidP="009651BA">
            <w:pPr>
              <w:spacing w:before="20" w:afterLines="40" w:after="96"/>
              <w:jc w:val="center"/>
              <w:rPr>
                <w:rFonts w:ascii="Arial" w:hAnsi="Arial" w:cs="Arial"/>
                <w:iCs/>
                <w:sz w:val="20"/>
                <w:szCs w:val="22"/>
                <w:lang w:val="de-DE"/>
              </w:rPr>
            </w:pPr>
          </w:p>
        </w:tc>
      </w:tr>
      <w:tr w:rsidR="009651BA" w:rsidRPr="00D836B5" w14:paraId="244472A2" w14:textId="77777777" w:rsidTr="00D3550F">
        <w:trPr>
          <w:cantSplit/>
          <w:jc w:val="center"/>
        </w:trPr>
        <w:tc>
          <w:tcPr>
            <w:tcW w:w="5052" w:type="dxa"/>
            <w:tcBorders>
              <w:top w:val="single" w:sz="4" w:space="0" w:color="auto"/>
              <w:left w:val="single" w:sz="4" w:space="0" w:color="auto"/>
              <w:bottom w:val="single" w:sz="4" w:space="0" w:color="auto"/>
              <w:right w:val="single" w:sz="4" w:space="0" w:color="auto"/>
            </w:tcBorders>
            <w:shd w:val="clear" w:color="auto" w:fill="auto"/>
            <w:vAlign w:val="center"/>
          </w:tcPr>
          <w:p w14:paraId="2244D98D" w14:textId="77777777" w:rsidR="009651BA" w:rsidRPr="00D836B5" w:rsidRDefault="009651BA" w:rsidP="009651BA">
            <w:pPr>
              <w:spacing w:before="20" w:afterLines="40" w:after="96"/>
              <w:jc w:val="both"/>
              <w:rPr>
                <w:rFonts w:ascii="Arial" w:hAnsi="Arial" w:cs="Arial"/>
                <w:iCs/>
                <w:sz w:val="22"/>
                <w:szCs w:val="22"/>
                <w:lang w:val="de-DE"/>
              </w:rPr>
            </w:pPr>
            <w:r w:rsidRPr="00D836B5">
              <w:rPr>
                <w:rFonts w:ascii="Arial" w:hAnsi="Arial" w:cs="Arial"/>
                <w:iCs/>
                <w:sz w:val="22"/>
                <w:szCs w:val="22"/>
                <w:lang w:val="de-DE"/>
              </w:rPr>
              <w:t>Im Falle einer Beschwerde, sieht die KBS folgende Vorgehensweise vor:</w:t>
            </w:r>
          </w:p>
          <w:p w14:paraId="03D6D76D" w14:textId="77777777" w:rsidR="009651BA" w:rsidRPr="00D836B5" w:rsidRDefault="009651BA" w:rsidP="009651BA">
            <w:pPr>
              <w:spacing w:before="20" w:afterLines="40" w:after="96"/>
              <w:jc w:val="both"/>
              <w:rPr>
                <w:rFonts w:ascii="Arial" w:hAnsi="Arial" w:cs="Arial"/>
                <w:iCs/>
                <w:sz w:val="22"/>
                <w:szCs w:val="22"/>
                <w:lang w:val="de-DE"/>
              </w:rPr>
            </w:pPr>
            <w:r w:rsidRPr="00D836B5">
              <w:rPr>
                <w:rFonts w:ascii="Arial" w:hAnsi="Arial" w:cs="Arial"/>
                <w:iCs/>
                <w:sz w:val="22"/>
                <w:szCs w:val="22"/>
                <w:lang w:val="de-DE"/>
              </w:rPr>
              <w:t>In erster Instanz wird diese vom Direktor behandelt.</w:t>
            </w:r>
          </w:p>
          <w:p w14:paraId="77859324" w14:textId="7709ADAE" w:rsidR="009651BA" w:rsidRPr="00D836B5" w:rsidRDefault="009651BA" w:rsidP="009651BA">
            <w:pPr>
              <w:spacing w:before="20" w:afterLines="40" w:after="96"/>
              <w:jc w:val="both"/>
              <w:rPr>
                <w:rFonts w:ascii="Arial" w:hAnsi="Arial" w:cs="Arial"/>
                <w:iCs/>
                <w:sz w:val="22"/>
                <w:szCs w:val="22"/>
                <w:lang w:val="de-DE"/>
              </w:rPr>
            </w:pPr>
            <w:r w:rsidRPr="00D836B5">
              <w:rPr>
                <w:rFonts w:ascii="Arial" w:hAnsi="Arial" w:cs="Arial"/>
                <w:iCs/>
                <w:sz w:val="22"/>
                <w:szCs w:val="22"/>
                <w:lang w:val="de-DE"/>
              </w:rPr>
              <w:t xml:space="preserve">In zweiter Instanz vom Komitee für Unterparteilichkeit und Ethik und in dritter Instanz von der Akkreditierungsstelle. </w:t>
            </w:r>
          </w:p>
        </w:tc>
        <w:sdt>
          <w:sdtPr>
            <w:rPr>
              <w:rFonts w:ascii="Arial" w:hAnsi="Arial" w:cs="Arial"/>
              <w:iCs/>
              <w:sz w:val="22"/>
              <w:szCs w:val="22"/>
              <w:lang w:val="de-DE"/>
            </w:rPr>
            <w:id w:val="-1427949331"/>
            <w14:checkbox>
              <w14:checked w14:val="0"/>
              <w14:checkedState w14:val="2612" w14:font="MS Gothic"/>
              <w14:uncheckedState w14:val="2610" w14:font="MS Gothic"/>
            </w14:checkbox>
          </w:sdtPr>
          <w:sdtEndPr/>
          <w:sdtContent>
            <w:tc>
              <w:tcPr>
                <w:tcW w:w="643" w:type="dxa"/>
                <w:tcBorders>
                  <w:top w:val="single" w:sz="4" w:space="0" w:color="auto"/>
                  <w:left w:val="single" w:sz="4" w:space="0" w:color="auto"/>
                  <w:bottom w:val="single" w:sz="4" w:space="0" w:color="auto"/>
                  <w:right w:val="single" w:sz="4" w:space="0" w:color="auto"/>
                </w:tcBorders>
                <w:vAlign w:val="center"/>
              </w:tcPr>
              <w:p w14:paraId="5A6AB25B" w14:textId="16591F22" w:rsidR="009651BA" w:rsidRPr="00D836B5" w:rsidRDefault="009651BA" w:rsidP="009651BA">
                <w:pPr>
                  <w:spacing w:before="20" w:afterLines="40" w:after="96"/>
                  <w:jc w:val="center"/>
                  <w:rPr>
                    <w:rFonts w:ascii="Arial" w:hAnsi="Arial" w:cs="Arial"/>
                    <w:iCs/>
                    <w:sz w:val="22"/>
                    <w:szCs w:val="22"/>
                    <w:lang w:val="de-DE"/>
                  </w:rPr>
                </w:pPr>
                <w:r w:rsidRPr="00D836B5">
                  <w:rPr>
                    <w:rFonts w:ascii="MS Gothic" w:eastAsia="MS Gothic" w:hAnsi="MS Gothic" w:cs="Arial"/>
                    <w:iCs/>
                    <w:sz w:val="22"/>
                    <w:szCs w:val="22"/>
                    <w:lang w:val="de-DE"/>
                  </w:rPr>
                  <w:t>☐</w:t>
                </w:r>
              </w:p>
            </w:tc>
          </w:sdtContent>
        </w:sdt>
        <w:sdt>
          <w:sdtPr>
            <w:rPr>
              <w:rFonts w:ascii="Arial" w:hAnsi="Arial" w:cs="Arial"/>
              <w:b/>
              <w:iCs/>
              <w:color w:val="00B050"/>
              <w:sz w:val="22"/>
              <w:szCs w:val="22"/>
              <w:lang w:val="de-DE"/>
            </w:rPr>
            <w:id w:val="-1457247903"/>
            <w14:checkbox>
              <w14:checked w14:val="1"/>
              <w14:checkedState w14:val="2612" w14:font="MS Gothic"/>
              <w14:uncheckedState w14:val="2610" w14:font="MS Gothic"/>
            </w14:checkbox>
          </w:sdtPr>
          <w:sdtEndPr/>
          <w:sdtContent>
            <w:tc>
              <w:tcPr>
                <w:tcW w:w="644" w:type="dxa"/>
                <w:tcBorders>
                  <w:top w:val="single" w:sz="4" w:space="0" w:color="auto"/>
                  <w:left w:val="single" w:sz="4" w:space="0" w:color="auto"/>
                  <w:bottom w:val="single" w:sz="4" w:space="0" w:color="auto"/>
                  <w:right w:val="single" w:sz="4" w:space="0" w:color="auto"/>
                </w:tcBorders>
                <w:vAlign w:val="center"/>
              </w:tcPr>
              <w:p w14:paraId="4A4924A6" w14:textId="3AD69157" w:rsidR="009651BA" w:rsidRPr="00D836B5" w:rsidRDefault="009651BA" w:rsidP="009651BA">
                <w:pPr>
                  <w:spacing w:before="20" w:afterLines="40" w:after="96"/>
                  <w:jc w:val="center"/>
                  <w:rPr>
                    <w:rFonts w:ascii="Arial" w:hAnsi="Arial" w:cs="Arial"/>
                    <w:iCs/>
                    <w:sz w:val="22"/>
                    <w:szCs w:val="22"/>
                    <w:lang w:val="de-DE"/>
                  </w:rPr>
                </w:pPr>
                <w:r>
                  <w:rPr>
                    <w:rFonts w:ascii="MS Gothic" w:eastAsia="MS Gothic" w:hAnsi="MS Gothic" w:cs="Arial" w:hint="eastAsia"/>
                    <w:b/>
                    <w:iCs/>
                    <w:color w:val="00B050"/>
                    <w:sz w:val="22"/>
                    <w:szCs w:val="22"/>
                    <w:lang w:val="de-DE"/>
                  </w:rPr>
                  <w:t>☒</w:t>
                </w:r>
              </w:p>
            </w:tc>
          </w:sdtContent>
        </w:sdt>
        <w:sdt>
          <w:sdtPr>
            <w:rPr>
              <w:rFonts w:ascii="Arial" w:hAnsi="Arial" w:cs="Arial"/>
              <w:b/>
              <w:iCs/>
              <w:color w:val="00B050"/>
              <w:sz w:val="22"/>
              <w:szCs w:val="22"/>
              <w:lang w:val="de-DE"/>
            </w:rPr>
            <w:id w:val="-1825269715"/>
            <w14:checkbox>
              <w14:checked w14:val="1"/>
              <w14:checkedState w14:val="2612" w14:font="MS Gothic"/>
              <w14:uncheckedState w14:val="2610" w14:font="MS Gothic"/>
            </w14:checkbox>
          </w:sdtPr>
          <w:sdtEndPr/>
          <w:sdtContent>
            <w:tc>
              <w:tcPr>
                <w:tcW w:w="668" w:type="dxa"/>
                <w:tcBorders>
                  <w:top w:val="single" w:sz="4" w:space="0" w:color="auto"/>
                  <w:left w:val="single" w:sz="4" w:space="0" w:color="auto"/>
                  <w:bottom w:val="single" w:sz="4" w:space="0" w:color="auto"/>
                  <w:right w:val="single" w:sz="4" w:space="0" w:color="auto"/>
                </w:tcBorders>
                <w:vAlign w:val="center"/>
              </w:tcPr>
              <w:p w14:paraId="730FDB1A" w14:textId="6E453E51" w:rsidR="009651BA" w:rsidRPr="00124ED7" w:rsidRDefault="009651BA" w:rsidP="009651BA">
                <w:pPr>
                  <w:spacing w:before="20" w:afterLines="40" w:after="96"/>
                  <w:jc w:val="center"/>
                  <w:rPr>
                    <w:rFonts w:ascii="Arial" w:hAnsi="Arial" w:cs="Arial"/>
                    <w:b/>
                    <w:iCs/>
                    <w:color w:val="00B050"/>
                    <w:sz w:val="22"/>
                    <w:szCs w:val="22"/>
                    <w:lang w:val="de-DE"/>
                  </w:rPr>
                </w:pPr>
                <w:r w:rsidRPr="00124ED7">
                  <w:rPr>
                    <w:rFonts w:ascii="MS Gothic" w:eastAsia="MS Gothic" w:hAnsi="MS Gothic" w:cs="Arial"/>
                    <w:b/>
                    <w:iCs/>
                    <w:color w:val="00B050"/>
                    <w:sz w:val="22"/>
                    <w:szCs w:val="22"/>
                    <w:lang w:val="de-DE"/>
                  </w:rPr>
                  <w:t>☒</w:t>
                </w:r>
              </w:p>
            </w:tc>
          </w:sdtContent>
        </w:sdt>
        <w:sdt>
          <w:sdtPr>
            <w:rPr>
              <w:rFonts w:ascii="Arial" w:hAnsi="Arial" w:cs="Arial"/>
              <w:iCs/>
              <w:sz w:val="22"/>
              <w:szCs w:val="22"/>
              <w:lang w:val="de-DE"/>
            </w:rPr>
            <w:id w:val="1683858038"/>
            <w14:checkbox>
              <w14:checked w14:val="0"/>
              <w14:checkedState w14:val="2612" w14:font="MS Gothic"/>
              <w14:uncheckedState w14:val="2610" w14:font="MS Gothic"/>
            </w14:checkbox>
          </w:sdtPr>
          <w:sdtEndPr/>
          <w:sdtContent>
            <w:tc>
              <w:tcPr>
                <w:tcW w:w="697" w:type="dxa"/>
                <w:tcBorders>
                  <w:top w:val="single" w:sz="4" w:space="0" w:color="auto"/>
                  <w:left w:val="single" w:sz="4" w:space="0" w:color="auto"/>
                  <w:bottom w:val="single" w:sz="4" w:space="0" w:color="auto"/>
                  <w:right w:val="single" w:sz="4" w:space="0" w:color="auto"/>
                </w:tcBorders>
                <w:vAlign w:val="center"/>
              </w:tcPr>
              <w:p w14:paraId="42557CBD" w14:textId="77777777" w:rsidR="009651BA" w:rsidRPr="00D836B5" w:rsidRDefault="009651BA" w:rsidP="009651BA">
                <w:pPr>
                  <w:spacing w:before="20" w:afterLines="40" w:after="96"/>
                  <w:jc w:val="center"/>
                  <w:rPr>
                    <w:rFonts w:ascii="Arial" w:hAnsi="Arial" w:cs="Arial"/>
                    <w:iCs/>
                    <w:sz w:val="22"/>
                    <w:szCs w:val="22"/>
                    <w:lang w:val="de-DE"/>
                  </w:rPr>
                </w:pPr>
                <w:r w:rsidRPr="00D836B5">
                  <w:rPr>
                    <w:rFonts w:ascii="MS Gothic" w:eastAsia="MS Gothic" w:hAnsi="MS Gothic" w:cs="Arial"/>
                    <w:iCs/>
                    <w:sz w:val="22"/>
                    <w:szCs w:val="22"/>
                    <w:lang w:val="de-DE"/>
                  </w:rPr>
                  <w:t>☐</w:t>
                </w:r>
              </w:p>
            </w:tc>
          </w:sdtContent>
        </w:sdt>
        <w:tc>
          <w:tcPr>
            <w:tcW w:w="106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49F4815" w14:textId="63723007" w:rsidR="009651BA" w:rsidRPr="00124ED7" w:rsidRDefault="009651BA" w:rsidP="009651BA">
            <w:pPr>
              <w:spacing w:before="20" w:afterLines="40" w:after="96"/>
              <w:jc w:val="center"/>
              <w:rPr>
                <w:rFonts w:ascii="Arial" w:hAnsi="Arial" w:cs="Arial"/>
                <w:b/>
                <w:iCs/>
                <w:color w:val="00B050"/>
                <w:sz w:val="20"/>
                <w:szCs w:val="22"/>
                <w:lang w:val="de-DE"/>
              </w:rPr>
            </w:pPr>
            <w:r>
              <w:rPr>
                <w:rFonts w:ascii="Arial" w:hAnsi="Arial" w:cs="Arial"/>
                <w:b/>
                <w:iCs/>
                <w:color w:val="00B050"/>
                <w:sz w:val="20"/>
                <w:szCs w:val="22"/>
                <w:lang w:val="de-DE"/>
              </w:rPr>
              <w:t xml:space="preserve">9.7; 9.7.1; </w:t>
            </w:r>
            <w:r w:rsidRPr="00124ED7">
              <w:rPr>
                <w:rFonts w:ascii="Arial" w:hAnsi="Arial" w:cs="Arial"/>
                <w:b/>
                <w:iCs/>
                <w:color w:val="00B050"/>
                <w:sz w:val="20"/>
                <w:szCs w:val="22"/>
                <w:lang w:val="de-DE"/>
              </w:rPr>
              <w:t>9.7.2</w:t>
            </w:r>
          </w:p>
        </w:tc>
        <w:tc>
          <w:tcPr>
            <w:tcW w:w="2028" w:type="dxa"/>
            <w:gridSpan w:val="2"/>
            <w:tcBorders>
              <w:top w:val="single" w:sz="4" w:space="0" w:color="auto"/>
              <w:left w:val="single" w:sz="4" w:space="0" w:color="auto"/>
              <w:bottom w:val="single" w:sz="4" w:space="0" w:color="auto"/>
              <w:right w:val="single" w:sz="4" w:space="0" w:color="auto"/>
            </w:tcBorders>
            <w:vAlign w:val="center"/>
          </w:tcPr>
          <w:p w14:paraId="4D9D3D46" w14:textId="61ADEC89" w:rsidR="009651BA" w:rsidRPr="00D836B5" w:rsidRDefault="009651BA" w:rsidP="009651BA">
            <w:pPr>
              <w:spacing w:before="20" w:afterLines="40" w:after="96"/>
              <w:jc w:val="center"/>
              <w:rPr>
                <w:rFonts w:ascii="Arial" w:hAnsi="Arial" w:cs="Arial"/>
                <w:iCs/>
                <w:sz w:val="20"/>
                <w:szCs w:val="22"/>
                <w:lang w:val="de-DE"/>
              </w:rPr>
            </w:pPr>
          </w:p>
        </w:tc>
      </w:tr>
      <w:tr w:rsidR="00564703" w:rsidRPr="00D836B5" w14:paraId="54FF5C90" w14:textId="77777777" w:rsidTr="00D3550F">
        <w:trPr>
          <w:cantSplit/>
          <w:jc w:val="center"/>
        </w:trPr>
        <w:tc>
          <w:tcPr>
            <w:tcW w:w="5052" w:type="dxa"/>
            <w:tcBorders>
              <w:top w:val="single" w:sz="4" w:space="0" w:color="auto"/>
              <w:left w:val="single" w:sz="4" w:space="0" w:color="auto"/>
              <w:bottom w:val="single" w:sz="4" w:space="0" w:color="auto"/>
              <w:right w:val="single" w:sz="4" w:space="0" w:color="auto"/>
            </w:tcBorders>
            <w:shd w:val="clear" w:color="auto" w:fill="auto"/>
            <w:vAlign w:val="center"/>
          </w:tcPr>
          <w:p w14:paraId="432DDD0D" w14:textId="2BAE23AB" w:rsidR="00564703" w:rsidRPr="00D836B5" w:rsidRDefault="000A78A5" w:rsidP="000A78A5">
            <w:pPr>
              <w:spacing w:before="20" w:afterLines="40" w:after="96"/>
              <w:jc w:val="both"/>
              <w:rPr>
                <w:rFonts w:ascii="Arial" w:hAnsi="Arial" w:cs="Arial"/>
                <w:iCs/>
                <w:sz w:val="22"/>
                <w:szCs w:val="22"/>
                <w:lang w:val="de-DE"/>
              </w:rPr>
            </w:pPr>
            <w:r w:rsidRPr="00D836B5">
              <w:rPr>
                <w:rFonts w:ascii="Arial" w:hAnsi="Arial" w:cs="Arial"/>
                <w:iCs/>
                <w:sz w:val="22"/>
                <w:szCs w:val="22"/>
                <w:lang w:val="de-DE"/>
              </w:rPr>
              <w:t>In einer kleinen KBS ist die Person, die die Zertifizierungsanfrage bearbeitet, identisch mit der Person, die die Zertifizierungsentscheidung, bzw. die Entscheidung zur Erneuerung der Zertifizierung trifft.</w:t>
            </w:r>
          </w:p>
        </w:tc>
        <w:sdt>
          <w:sdtPr>
            <w:rPr>
              <w:rFonts w:ascii="Arial" w:hAnsi="Arial" w:cs="Arial"/>
              <w:b/>
              <w:iCs/>
              <w:color w:val="00B050"/>
              <w:sz w:val="22"/>
              <w:szCs w:val="22"/>
              <w:lang w:val="de-DE"/>
            </w:rPr>
            <w:id w:val="-27565071"/>
            <w14:checkbox>
              <w14:checked w14:val="1"/>
              <w14:checkedState w14:val="2612" w14:font="MS Gothic"/>
              <w14:uncheckedState w14:val="2610" w14:font="MS Gothic"/>
            </w14:checkbox>
          </w:sdtPr>
          <w:sdtEndPr/>
          <w:sdtContent>
            <w:tc>
              <w:tcPr>
                <w:tcW w:w="643" w:type="dxa"/>
                <w:tcBorders>
                  <w:top w:val="single" w:sz="4" w:space="0" w:color="auto"/>
                  <w:left w:val="single" w:sz="4" w:space="0" w:color="auto"/>
                  <w:bottom w:val="single" w:sz="4" w:space="0" w:color="auto"/>
                  <w:right w:val="single" w:sz="4" w:space="0" w:color="auto"/>
                </w:tcBorders>
                <w:vAlign w:val="center"/>
              </w:tcPr>
              <w:p w14:paraId="518602D4" w14:textId="2A37D9E2" w:rsidR="00564703" w:rsidRPr="00124ED7" w:rsidRDefault="00C64DBF" w:rsidP="0083476D">
                <w:pPr>
                  <w:spacing w:before="20" w:afterLines="40" w:after="96"/>
                  <w:jc w:val="center"/>
                  <w:rPr>
                    <w:rFonts w:ascii="Arial" w:hAnsi="Arial" w:cs="Arial"/>
                    <w:b/>
                    <w:iCs/>
                    <w:color w:val="00B050"/>
                    <w:sz w:val="22"/>
                    <w:szCs w:val="22"/>
                    <w:lang w:val="de-DE"/>
                  </w:rPr>
                </w:pPr>
                <w:r w:rsidRPr="00124ED7">
                  <w:rPr>
                    <w:rFonts w:ascii="MS Gothic" w:eastAsia="MS Gothic" w:hAnsi="MS Gothic" w:cs="Arial"/>
                    <w:b/>
                    <w:iCs/>
                    <w:color w:val="00B050"/>
                    <w:sz w:val="22"/>
                    <w:szCs w:val="22"/>
                    <w:lang w:val="de-DE"/>
                  </w:rPr>
                  <w:t>☒</w:t>
                </w:r>
              </w:p>
            </w:tc>
          </w:sdtContent>
        </w:sdt>
        <w:sdt>
          <w:sdtPr>
            <w:rPr>
              <w:rFonts w:ascii="Arial" w:hAnsi="Arial" w:cs="Arial"/>
              <w:iCs/>
              <w:sz w:val="22"/>
              <w:szCs w:val="22"/>
              <w:lang w:val="de-DE"/>
            </w:rPr>
            <w:id w:val="2075384925"/>
            <w14:checkbox>
              <w14:checked w14:val="0"/>
              <w14:checkedState w14:val="2612" w14:font="MS Gothic"/>
              <w14:uncheckedState w14:val="2610" w14:font="MS Gothic"/>
            </w14:checkbox>
          </w:sdtPr>
          <w:sdtEndPr/>
          <w:sdtContent>
            <w:tc>
              <w:tcPr>
                <w:tcW w:w="644" w:type="dxa"/>
                <w:tcBorders>
                  <w:top w:val="single" w:sz="4" w:space="0" w:color="auto"/>
                  <w:left w:val="single" w:sz="4" w:space="0" w:color="auto"/>
                  <w:bottom w:val="single" w:sz="4" w:space="0" w:color="auto"/>
                  <w:right w:val="single" w:sz="4" w:space="0" w:color="auto"/>
                </w:tcBorders>
                <w:vAlign w:val="center"/>
              </w:tcPr>
              <w:p w14:paraId="1D276751" w14:textId="77777777" w:rsidR="00564703" w:rsidRPr="00D836B5" w:rsidRDefault="00564703" w:rsidP="0083476D">
                <w:pPr>
                  <w:spacing w:before="20" w:afterLines="40" w:after="96"/>
                  <w:jc w:val="center"/>
                  <w:rPr>
                    <w:rFonts w:ascii="Arial" w:hAnsi="Arial" w:cs="Arial"/>
                    <w:iCs/>
                    <w:sz w:val="22"/>
                    <w:szCs w:val="22"/>
                    <w:lang w:val="de-DE"/>
                  </w:rPr>
                </w:pPr>
                <w:r w:rsidRPr="00D836B5">
                  <w:rPr>
                    <w:rFonts w:ascii="MS Gothic" w:eastAsia="MS Gothic" w:hAnsi="MS Gothic" w:cs="Arial"/>
                    <w:iCs/>
                    <w:sz w:val="22"/>
                    <w:szCs w:val="22"/>
                    <w:lang w:val="de-DE"/>
                  </w:rPr>
                  <w:t>☐</w:t>
                </w:r>
              </w:p>
            </w:tc>
          </w:sdtContent>
        </w:sdt>
        <w:sdt>
          <w:sdtPr>
            <w:rPr>
              <w:rFonts w:ascii="Arial" w:hAnsi="Arial" w:cs="Arial"/>
              <w:iCs/>
              <w:sz w:val="22"/>
              <w:szCs w:val="22"/>
              <w:lang w:val="de-DE"/>
            </w:rPr>
            <w:id w:val="942572271"/>
            <w14:checkbox>
              <w14:checked w14:val="0"/>
              <w14:checkedState w14:val="2612" w14:font="MS Gothic"/>
              <w14:uncheckedState w14:val="2610" w14:font="MS Gothic"/>
            </w14:checkbox>
          </w:sdtPr>
          <w:sdtEndPr/>
          <w:sdtContent>
            <w:tc>
              <w:tcPr>
                <w:tcW w:w="668" w:type="dxa"/>
                <w:tcBorders>
                  <w:top w:val="single" w:sz="4" w:space="0" w:color="auto"/>
                  <w:left w:val="single" w:sz="4" w:space="0" w:color="auto"/>
                  <w:bottom w:val="single" w:sz="4" w:space="0" w:color="auto"/>
                  <w:right w:val="single" w:sz="4" w:space="0" w:color="auto"/>
                </w:tcBorders>
                <w:vAlign w:val="center"/>
              </w:tcPr>
              <w:p w14:paraId="0BB36246" w14:textId="77777777" w:rsidR="00564703" w:rsidRPr="00D836B5" w:rsidRDefault="00564703" w:rsidP="0083476D">
                <w:pPr>
                  <w:spacing w:before="20" w:afterLines="40" w:after="96"/>
                  <w:jc w:val="center"/>
                  <w:rPr>
                    <w:rFonts w:ascii="Arial" w:hAnsi="Arial" w:cs="Arial"/>
                    <w:iCs/>
                    <w:sz w:val="22"/>
                    <w:szCs w:val="22"/>
                    <w:lang w:val="de-DE"/>
                  </w:rPr>
                </w:pPr>
                <w:r w:rsidRPr="00D836B5">
                  <w:rPr>
                    <w:rFonts w:ascii="MS Gothic" w:eastAsia="MS Gothic" w:hAnsi="MS Gothic" w:cs="Arial"/>
                    <w:iCs/>
                    <w:sz w:val="22"/>
                    <w:szCs w:val="22"/>
                    <w:lang w:val="de-DE"/>
                  </w:rPr>
                  <w:t>☐</w:t>
                </w:r>
              </w:p>
            </w:tc>
          </w:sdtContent>
        </w:sdt>
        <w:sdt>
          <w:sdtPr>
            <w:rPr>
              <w:rFonts w:ascii="Arial" w:hAnsi="Arial" w:cs="Arial"/>
              <w:iCs/>
              <w:sz w:val="22"/>
              <w:szCs w:val="22"/>
              <w:lang w:val="de-DE"/>
            </w:rPr>
            <w:id w:val="1777203708"/>
            <w14:checkbox>
              <w14:checked w14:val="0"/>
              <w14:checkedState w14:val="2612" w14:font="MS Gothic"/>
              <w14:uncheckedState w14:val="2610" w14:font="MS Gothic"/>
            </w14:checkbox>
          </w:sdtPr>
          <w:sdtEndPr/>
          <w:sdtContent>
            <w:tc>
              <w:tcPr>
                <w:tcW w:w="697" w:type="dxa"/>
                <w:tcBorders>
                  <w:top w:val="single" w:sz="4" w:space="0" w:color="auto"/>
                  <w:left w:val="single" w:sz="4" w:space="0" w:color="auto"/>
                  <w:bottom w:val="single" w:sz="4" w:space="0" w:color="auto"/>
                  <w:right w:val="single" w:sz="4" w:space="0" w:color="auto"/>
                </w:tcBorders>
                <w:vAlign w:val="center"/>
              </w:tcPr>
              <w:p w14:paraId="7BCDD4B8" w14:textId="77777777" w:rsidR="00564703" w:rsidRPr="00D836B5" w:rsidRDefault="00564703" w:rsidP="0083476D">
                <w:pPr>
                  <w:spacing w:before="20" w:afterLines="40" w:after="96"/>
                  <w:jc w:val="center"/>
                  <w:rPr>
                    <w:rFonts w:ascii="Arial" w:hAnsi="Arial" w:cs="Arial"/>
                    <w:iCs/>
                    <w:sz w:val="22"/>
                    <w:szCs w:val="22"/>
                    <w:lang w:val="de-DE"/>
                  </w:rPr>
                </w:pPr>
                <w:r w:rsidRPr="00D836B5">
                  <w:rPr>
                    <w:rFonts w:ascii="MS Gothic" w:eastAsia="MS Gothic" w:hAnsi="MS Gothic" w:cs="Arial"/>
                    <w:iCs/>
                    <w:sz w:val="22"/>
                    <w:szCs w:val="22"/>
                    <w:lang w:val="de-DE"/>
                  </w:rPr>
                  <w:t>☐</w:t>
                </w:r>
              </w:p>
            </w:tc>
          </w:sdtContent>
        </w:sdt>
        <w:tc>
          <w:tcPr>
            <w:tcW w:w="106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2668703" w14:textId="58F77B1F" w:rsidR="00564703" w:rsidRPr="00124ED7" w:rsidRDefault="00C64DBF" w:rsidP="0083476D">
            <w:pPr>
              <w:spacing w:before="20" w:afterLines="40" w:after="96"/>
              <w:jc w:val="center"/>
              <w:rPr>
                <w:rFonts w:ascii="Arial" w:hAnsi="Arial" w:cs="Arial"/>
                <w:b/>
                <w:iCs/>
                <w:color w:val="00B050"/>
                <w:sz w:val="20"/>
                <w:szCs w:val="22"/>
                <w:lang w:val="de-DE"/>
              </w:rPr>
            </w:pPr>
            <w:r w:rsidRPr="00124ED7">
              <w:rPr>
                <w:rFonts w:ascii="Arial" w:hAnsi="Arial" w:cs="Arial"/>
                <w:b/>
                <w:iCs/>
                <w:color w:val="00B050"/>
                <w:sz w:val="20"/>
                <w:szCs w:val="22"/>
                <w:lang w:val="de-DE"/>
              </w:rPr>
              <w:t>9.5.1.1</w:t>
            </w:r>
          </w:p>
        </w:tc>
        <w:tc>
          <w:tcPr>
            <w:tcW w:w="2028" w:type="dxa"/>
            <w:gridSpan w:val="2"/>
            <w:tcBorders>
              <w:top w:val="single" w:sz="4" w:space="0" w:color="auto"/>
              <w:left w:val="single" w:sz="4" w:space="0" w:color="auto"/>
              <w:bottom w:val="single" w:sz="4" w:space="0" w:color="auto"/>
              <w:right w:val="single" w:sz="4" w:space="0" w:color="auto"/>
            </w:tcBorders>
            <w:vAlign w:val="center"/>
          </w:tcPr>
          <w:p w14:paraId="525654C8" w14:textId="36C2B6D0" w:rsidR="00564703" w:rsidRPr="00D836B5" w:rsidRDefault="00564703" w:rsidP="00D3550F">
            <w:pPr>
              <w:spacing w:before="20" w:afterLines="40" w:after="96"/>
              <w:jc w:val="center"/>
              <w:rPr>
                <w:rFonts w:ascii="Arial" w:hAnsi="Arial" w:cs="Arial"/>
                <w:iCs/>
                <w:sz w:val="22"/>
                <w:szCs w:val="22"/>
                <w:lang w:val="de-DE"/>
              </w:rPr>
            </w:pPr>
          </w:p>
        </w:tc>
      </w:tr>
    </w:tbl>
    <w:p w14:paraId="3AFE61FE" w14:textId="77777777" w:rsidR="003A3743" w:rsidRPr="00D836B5" w:rsidRDefault="003A3743" w:rsidP="00114BA9">
      <w:pPr>
        <w:rPr>
          <w:rFonts w:cs="Arial"/>
          <w:iCs/>
          <w:sz w:val="22"/>
          <w:szCs w:val="22"/>
          <w:lang w:val="de-DE"/>
        </w:rPr>
      </w:pPr>
    </w:p>
    <w:sectPr w:rsidR="003A3743" w:rsidRPr="00D836B5" w:rsidSect="000F2288">
      <w:footerReference w:type="default" r:id="rId10"/>
      <w:footerReference w:type="first" r:id="rId11"/>
      <w:pgSz w:w="11906" w:h="16838" w:code="9"/>
      <w:pgMar w:top="1134" w:right="1440" w:bottom="1440" w:left="1440" w:header="720" w:footer="811"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3E1927" w14:textId="77777777" w:rsidR="006A29B1" w:rsidRDefault="006A29B1">
      <w:r>
        <w:separator/>
      </w:r>
    </w:p>
  </w:endnote>
  <w:endnote w:type="continuationSeparator" w:id="0">
    <w:p w14:paraId="02AB9E39" w14:textId="77777777" w:rsidR="006A29B1" w:rsidRDefault="006A2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P Hebrew David">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53DFF" w14:textId="77777777" w:rsidR="006A29B1" w:rsidRDefault="006A29B1">
    <w:pPr>
      <w:pStyle w:val="Footer"/>
      <w:ind w:right="282"/>
      <w:jc w:val="right"/>
      <w:rPr>
        <w:sz w:val="4"/>
        <w:bdr w:val="single" w:sz="4" w:space="0" w:color="auto"/>
      </w:rPr>
    </w:pPr>
  </w:p>
  <w:p w14:paraId="692839EA" w14:textId="4947C022" w:rsidR="006A29B1" w:rsidRPr="0002463C" w:rsidRDefault="006A29B1">
    <w:pPr>
      <w:pStyle w:val="Footer"/>
      <w:ind w:left="284" w:right="282"/>
      <w:jc w:val="center"/>
      <w:rPr>
        <w:rFonts w:ascii="Arial" w:hAnsi="Arial" w:cs="Arial"/>
        <w:sz w:val="12"/>
        <w:lang w:val="de-DE"/>
      </w:rPr>
    </w:pPr>
    <w:r w:rsidRPr="0002463C">
      <w:rPr>
        <w:rFonts w:ascii="Arial" w:hAnsi="Arial" w:cs="Arial"/>
        <w:lang w:val="de-DE"/>
      </w:rPr>
      <w:t xml:space="preserve">Fragebogen  und Ergebnisse OLAS 2017 - Version 01 - Seite </w:t>
    </w:r>
    <w:r w:rsidRPr="00AF6D71">
      <w:rPr>
        <w:rStyle w:val="PageNumber"/>
        <w:rFonts w:ascii="Arial" w:hAnsi="Arial" w:cs="Arial"/>
      </w:rPr>
      <w:fldChar w:fldCharType="begin"/>
    </w:r>
    <w:r w:rsidRPr="0002463C">
      <w:rPr>
        <w:rStyle w:val="PageNumber"/>
        <w:rFonts w:ascii="Arial" w:hAnsi="Arial" w:cs="Arial"/>
        <w:lang w:val="de-DE"/>
      </w:rPr>
      <w:instrText xml:space="preserve"> PAGE </w:instrText>
    </w:r>
    <w:r w:rsidRPr="00AF6D71">
      <w:rPr>
        <w:rStyle w:val="PageNumber"/>
        <w:rFonts w:ascii="Arial" w:hAnsi="Arial" w:cs="Arial"/>
      </w:rPr>
      <w:fldChar w:fldCharType="separate"/>
    </w:r>
    <w:r w:rsidR="00A4202B">
      <w:rPr>
        <w:rStyle w:val="PageNumber"/>
        <w:rFonts w:ascii="Arial" w:hAnsi="Arial" w:cs="Arial"/>
        <w:noProof/>
        <w:lang w:val="de-DE"/>
      </w:rPr>
      <w:t>9</w:t>
    </w:r>
    <w:r w:rsidRPr="00AF6D71">
      <w:rPr>
        <w:rStyle w:val="PageNumber"/>
        <w:rFonts w:ascii="Arial" w:hAnsi="Arial" w:cs="Arial"/>
      </w:rPr>
      <w:fldChar w:fldCharType="end"/>
    </w:r>
    <w:r w:rsidRPr="0002463C">
      <w:rPr>
        <w:rStyle w:val="PageNumber"/>
        <w:rFonts w:ascii="Arial" w:hAnsi="Arial" w:cs="Arial"/>
        <w:lang w:val="de-DE"/>
      </w:rPr>
      <w:t>/</w:t>
    </w:r>
    <w:r w:rsidRPr="00AF6D71">
      <w:rPr>
        <w:rStyle w:val="PageNumber"/>
        <w:rFonts w:ascii="Arial" w:hAnsi="Arial" w:cs="Arial"/>
      </w:rPr>
      <w:fldChar w:fldCharType="begin"/>
    </w:r>
    <w:r w:rsidRPr="0002463C">
      <w:rPr>
        <w:rStyle w:val="PageNumber"/>
        <w:rFonts w:ascii="Arial" w:hAnsi="Arial" w:cs="Arial"/>
        <w:lang w:val="de-DE"/>
      </w:rPr>
      <w:instrText xml:space="preserve"> NUMPAGES </w:instrText>
    </w:r>
    <w:r w:rsidRPr="00AF6D71">
      <w:rPr>
        <w:rStyle w:val="PageNumber"/>
        <w:rFonts w:ascii="Arial" w:hAnsi="Arial" w:cs="Arial"/>
      </w:rPr>
      <w:fldChar w:fldCharType="separate"/>
    </w:r>
    <w:r w:rsidR="00A4202B">
      <w:rPr>
        <w:rStyle w:val="PageNumber"/>
        <w:rFonts w:ascii="Arial" w:hAnsi="Arial" w:cs="Arial"/>
        <w:noProof/>
        <w:lang w:val="de-DE"/>
      </w:rPr>
      <w:t>14</w:t>
    </w:r>
    <w:r w:rsidRPr="00AF6D71">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B59D1" w14:textId="00335990" w:rsidR="006A29B1" w:rsidRDefault="006A29B1">
    <w:pPr>
      <w:pStyle w:val="Footer"/>
      <w:tabs>
        <w:tab w:val="left" w:pos="7797"/>
      </w:tabs>
      <w:jc w:val="center"/>
    </w:pPr>
    <w:r>
      <w:rPr>
        <w:rFonts w:ascii="Arial" w:hAnsi="Arial"/>
        <w:sz w:val="16"/>
      </w:rPr>
      <w:t xml:space="preserve">Edition 26/06/2002                                                                          </w:t>
    </w:r>
    <w:hyperlink r:id="rId1" w:history="1">
      <w:r>
        <w:rPr>
          <w:rStyle w:val="Hyperlink"/>
          <w:rFonts w:ascii="Arial" w:hAnsi="Arial"/>
          <w:sz w:val="16"/>
        </w:rPr>
        <w:t>http://www.etat.lu/olas</w:t>
      </w:r>
    </w:hyperlink>
    <w:r>
      <w:rPr>
        <w:rFonts w:ascii="Arial" w:hAnsi="Arial"/>
        <w:sz w:val="16"/>
      </w:rPr>
      <w:t xml:space="preserve">                                                    </w:t>
    </w:r>
    <w:r>
      <w:rPr>
        <w:bdr w:val="single" w:sz="4" w:space="0" w:color="auto"/>
      </w:rPr>
      <w:t xml:space="preserve">F 009 – 2002/06 - page </w:t>
    </w:r>
    <w:r>
      <w:rPr>
        <w:rStyle w:val="PageNumber"/>
        <w:bdr w:val="single" w:sz="4" w:space="0" w:color="auto"/>
      </w:rPr>
      <w:fldChar w:fldCharType="begin"/>
    </w:r>
    <w:r>
      <w:rPr>
        <w:rStyle w:val="PageNumber"/>
        <w:bdr w:val="single" w:sz="4" w:space="0" w:color="auto"/>
      </w:rPr>
      <w:instrText xml:space="preserve"> PAGE </w:instrText>
    </w:r>
    <w:r>
      <w:rPr>
        <w:rStyle w:val="PageNumber"/>
        <w:bdr w:val="single" w:sz="4" w:space="0" w:color="auto"/>
      </w:rPr>
      <w:fldChar w:fldCharType="separate"/>
    </w:r>
    <w:r>
      <w:rPr>
        <w:rStyle w:val="PageNumber"/>
        <w:noProof/>
        <w:bdr w:val="single" w:sz="4" w:space="0" w:color="auto"/>
      </w:rPr>
      <w:t>1</w:t>
    </w:r>
    <w:r>
      <w:rPr>
        <w:rStyle w:val="PageNumber"/>
        <w:bdr w:val="single" w:sz="4" w:space="0" w:color="auto"/>
      </w:rPr>
      <w:fldChar w:fldCharType="end"/>
    </w:r>
    <w:r>
      <w:rPr>
        <w:rStyle w:val="PageNumber"/>
        <w:bdr w:val="single" w:sz="4" w:space="0" w:color="auto"/>
      </w:rPr>
      <w:t>/</w:t>
    </w:r>
    <w:r>
      <w:rPr>
        <w:rStyle w:val="PageNumber"/>
        <w:bdr w:val="single" w:sz="4" w:space="0" w:color="auto"/>
      </w:rPr>
      <w:fldChar w:fldCharType="begin"/>
    </w:r>
    <w:r>
      <w:rPr>
        <w:rStyle w:val="PageNumber"/>
        <w:bdr w:val="single" w:sz="4" w:space="0" w:color="auto"/>
      </w:rPr>
      <w:instrText xml:space="preserve"> NUMPAGES </w:instrText>
    </w:r>
    <w:r>
      <w:rPr>
        <w:rStyle w:val="PageNumber"/>
        <w:bdr w:val="single" w:sz="4" w:space="0" w:color="auto"/>
      </w:rPr>
      <w:fldChar w:fldCharType="separate"/>
    </w:r>
    <w:r w:rsidR="00D03F27">
      <w:rPr>
        <w:rStyle w:val="PageNumber"/>
        <w:noProof/>
        <w:bdr w:val="single" w:sz="4" w:space="0" w:color="auto"/>
      </w:rPr>
      <w:t>14</w:t>
    </w:r>
    <w:r>
      <w:rPr>
        <w:rStyle w:val="PageNumber"/>
        <w:bdr w:val="single" w:sz="4" w:space="0" w:color="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5A5A3C" w14:textId="77777777" w:rsidR="006A29B1" w:rsidRDefault="006A29B1">
      <w:r>
        <w:separator/>
      </w:r>
    </w:p>
  </w:footnote>
  <w:footnote w:type="continuationSeparator" w:id="0">
    <w:p w14:paraId="7DC18EEB" w14:textId="77777777" w:rsidR="006A29B1" w:rsidRDefault="006A29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F2984"/>
    <w:multiLevelType w:val="singleLevel"/>
    <w:tmpl w:val="22767FAE"/>
    <w:lvl w:ilvl="0">
      <w:numFmt w:val="bullet"/>
      <w:lvlText w:val=""/>
      <w:lvlJc w:val="left"/>
      <w:pPr>
        <w:tabs>
          <w:tab w:val="num" w:pos="885"/>
        </w:tabs>
        <w:ind w:left="885" w:hanging="360"/>
      </w:pPr>
      <w:rPr>
        <w:rFonts w:ascii="Wingdings" w:hAnsi="Wingdings" w:hint="default"/>
      </w:rPr>
    </w:lvl>
  </w:abstractNum>
  <w:abstractNum w:abstractNumId="1" w15:restartNumberingAfterBreak="0">
    <w:nsid w:val="0148524D"/>
    <w:multiLevelType w:val="hybridMultilevel"/>
    <w:tmpl w:val="B818E15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15254F9"/>
    <w:multiLevelType w:val="hybridMultilevel"/>
    <w:tmpl w:val="1990F242"/>
    <w:lvl w:ilvl="0" w:tplc="040C0005">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3" w15:restartNumberingAfterBreak="0">
    <w:nsid w:val="019610EB"/>
    <w:multiLevelType w:val="hybridMultilevel"/>
    <w:tmpl w:val="53B6E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04DD3"/>
    <w:multiLevelType w:val="hybridMultilevel"/>
    <w:tmpl w:val="39C6ECA2"/>
    <w:lvl w:ilvl="0" w:tplc="FFFFFFFF">
      <w:start w:val="12"/>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1E68B7"/>
    <w:multiLevelType w:val="hybridMultilevel"/>
    <w:tmpl w:val="0E9AA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DC0F7B"/>
    <w:multiLevelType w:val="hybridMultilevel"/>
    <w:tmpl w:val="0390F6B6"/>
    <w:lvl w:ilvl="0" w:tplc="04090001">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7" w15:restartNumberingAfterBreak="0">
    <w:nsid w:val="10DE5585"/>
    <w:multiLevelType w:val="hybridMultilevel"/>
    <w:tmpl w:val="505072D2"/>
    <w:lvl w:ilvl="0" w:tplc="E6AE20D2">
      <w:start w:val="1"/>
      <w:numFmt w:val="bullet"/>
      <w:lvlText w:val=""/>
      <w:lvlJc w:val="left"/>
      <w:pPr>
        <w:tabs>
          <w:tab w:val="num" w:pos="357"/>
        </w:tabs>
        <w:ind w:left="357" w:hanging="357"/>
      </w:pPr>
      <w:rPr>
        <w:rFonts w:ascii="Symbol" w:hAnsi="Symbol" w:hint="default"/>
        <w:color w:val="0000FF"/>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050302"/>
    <w:multiLevelType w:val="hybridMultilevel"/>
    <w:tmpl w:val="65D88CF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189B396A"/>
    <w:multiLevelType w:val="singleLevel"/>
    <w:tmpl w:val="87F405B2"/>
    <w:lvl w:ilvl="0">
      <w:numFmt w:val="bullet"/>
      <w:lvlText w:val=""/>
      <w:lvlJc w:val="left"/>
      <w:pPr>
        <w:tabs>
          <w:tab w:val="num" w:pos="716"/>
        </w:tabs>
        <w:ind w:left="716" w:hanging="360"/>
      </w:pPr>
      <w:rPr>
        <w:rFonts w:ascii="Wingdings" w:hAnsi="Wingdings" w:hint="default"/>
        <w:b w:val="0"/>
      </w:rPr>
    </w:lvl>
  </w:abstractNum>
  <w:abstractNum w:abstractNumId="10" w15:restartNumberingAfterBreak="0">
    <w:nsid w:val="220552EF"/>
    <w:multiLevelType w:val="hybridMultilevel"/>
    <w:tmpl w:val="C52E1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9973DB"/>
    <w:multiLevelType w:val="hybridMultilevel"/>
    <w:tmpl w:val="89307780"/>
    <w:lvl w:ilvl="0" w:tplc="DC4E306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01A1FD9"/>
    <w:multiLevelType w:val="hybridMultilevel"/>
    <w:tmpl w:val="2DA453E0"/>
    <w:lvl w:ilvl="0" w:tplc="8886E9AC">
      <w:start w:val="1"/>
      <w:numFmt w:val="bullet"/>
      <w:lvlText w:val=""/>
      <w:lvlJc w:val="left"/>
      <w:pPr>
        <w:tabs>
          <w:tab w:val="num" w:pos="360"/>
        </w:tabs>
        <w:ind w:left="360" w:hanging="360"/>
      </w:pPr>
      <w:rPr>
        <w:rFonts w:ascii="Symbol" w:hAnsi="Symbol" w:hint="default"/>
        <w:color w:val="3366FF"/>
        <w:sz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642229"/>
    <w:multiLevelType w:val="hybridMultilevel"/>
    <w:tmpl w:val="5CD02E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28C52BD"/>
    <w:multiLevelType w:val="singleLevel"/>
    <w:tmpl w:val="B2224A22"/>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37D47AE9"/>
    <w:multiLevelType w:val="hybridMultilevel"/>
    <w:tmpl w:val="FFCAB49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6" w15:restartNumberingAfterBreak="0">
    <w:nsid w:val="424D4B3A"/>
    <w:multiLevelType w:val="hybridMultilevel"/>
    <w:tmpl w:val="73A88B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62C47DE"/>
    <w:multiLevelType w:val="hybridMultilevel"/>
    <w:tmpl w:val="89307780"/>
    <w:lvl w:ilvl="0" w:tplc="DC4E306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652742A"/>
    <w:multiLevelType w:val="singleLevel"/>
    <w:tmpl w:val="87F405B2"/>
    <w:lvl w:ilvl="0">
      <w:numFmt w:val="bullet"/>
      <w:lvlText w:val=""/>
      <w:lvlJc w:val="left"/>
      <w:pPr>
        <w:tabs>
          <w:tab w:val="num" w:pos="716"/>
        </w:tabs>
        <w:ind w:left="716" w:hanging="360"/>
      </w:pPr>
      <w:rPr>
        <w:rFonts w:ascii="Wingdings" w:hAnsi="Wingdings" w:hint="default"/>
        <w:b w:val="0"/>
      </w:rPr>
    </w:lvl>
  </w:abstractNum>
  <w:abstractNum w:abstractNumId="19" w15:restartNumberingAfterBreak="0">
    <w:nsid w:val="481B088B"/>
    <w:multiLevelType w:val="hybridMultilevel"/>
    <w:tmpl w:val="FBE2A6EC"/>
    <w:lvl w:ilvl="0" w:tplc="040C0015">
      <w:start w:val="1"/>
      <w:numFmt w:val="upperLetter"/>
      <w:lvlText w:val="%1."/>
      <w:lvlJc w:val="left"/>
      <w:pPr>
        <w:tabs>
          <w:tab w:val="num" w:pos="1076"/>
        </w:tabs>
        <w:ind w:left="1076" w:hanging="360"/>
      </w:pPr>
    </w:lvl>
    <w:lvl w:ilvl="1" w:tplc="040C0019" w:tentative="1">
      <w:start w:val="1"/>
      <w:numFmt w:val="lowerLetter"/>
      <w:lvlText w:val="%2."/>
      <w:lvlJc w:val="left"/>
      <w:pPr>
        <w:tabs>
          <w:tab w:val="num" w:pos="1796"/>
        </w:tabs>
        <w:ind w:left="1796" w:hanging="360"/>
      </w:pPr>
    </w:lvl>
    <w:lvl w:ilvl="2" w:tplc="040C001B" w:tentative="1">
      <w:start w:val="1"/>
      <w:numFmt w:val="lowerRoman"/>
      <w:lvlText w:val="%3."/>
      <w:lvlJc w:val="right"/>
      <w:pPr>
        <w:tabs>
          <w:tab w:val="num" w:pos="2516"/>
        </w:tabs>
        <w:ind w:left="2516" w:hanging="180"/>
      </w:pPr>
    </w:lvl>
    <w:lvl w:ilvl="3" w:tplc="040C000F" w:tentative="1">
      <w:start w:val="1"/>
      <w:numFmt w:val="decimal"/>
      <w:lvlText w:val="%4."/>
      <w:lvlJc w:val="left"/>
      <w:pPr>
        <w:tabs>
          <w:tab w:val="num" w:pos="3236"/>
        </w:tabs>
        <w:ind w:left="3236" w:hanging="360"/>
      </w:pPr>
    </w:lvl>
    <w:lvl w:ilvl="4" w:tplc="040C0019" w:tentative="1">
      <w:start w:val="1"/>
      <w:numFmt w:val="lowerLetter"/>
      <w:lvlText w:val="%5."/>
      <w:lvlJc w:val="left"/>
      <w:pPr>
        <w:tabs>
          <w:tab w:val="num" w:pos="3956"/>
        </w:tabs>
        <w:ind w:left="3956" w:hanging="360"/>
      </w:pPr>
    </w:lvl>
    <w:lvl w:ilvl="5" w:tplc="040C001B" w:tentative="1">
      <w:start w:val="1"/>
      <w:numFmt w:val="lowerRoman"/>
      <w:lvlText w:val="%6."/>
      <w:lvlJc w:val="right"/>
      <w:pPr>
        <w:tabs>
          <w:tab w:val="num" w:pos="4676"/>
        </w:tabs>
        <w:ind w:left="4676" w:hanging="180"/>
      </w:pPr>
    </w:lvl>
    <w:lvl w:ilvl="6" w:tplc="040C000F" w:tentative="1">
      <w:start w:val="1"/>
      <w:numFmt w:val="decimal"/>
      <w:lvlText w:val="%7."/>
      <w:lvlJc w:val="left"/>
      <w:pPr>
        <w:tabs>
          <w:tab w:val="num" w:pos="5396"/>
        </w:tabs>
        <w:ind w:left="5396" w:hanging="360"/>
      </w:pPr>
    </w:lvl>
    <w:lvl w:ilvl="7" w:tplc="040C0019" w:tentative="1">
      <w:start w:val="1"/>
      <w:numFmt w:val="lowerLetter"/>
      <w:lvlText w:val="%8."/>
      <w:lvlJc w:val="left"/>
      <w:pPr>
        <w:tabs>
          <w:tab w:val="num" w:pos="6116"/>
        </w:tabs>
        <w:ind w:left="6116" w:hanging="360"/>
      </w:pPr>
    </w:lvl>
    <w:lvl w:ilvl="8" w:tplc="040C001B" w:tentative="1">
      <w:start w:val="1"/>
      <w:numFmt w:val="lowerRoman"/>
      <w:lvlText w:val="%9."/>
      <w:lvlJc w:val="right"/>
      <w:pPr>
        <w:tabs>
          <w:tab w:val="num" w:pos="6836"/>
        </w:tabs>
        <w:ind w:left="6836" w:hanging="180"/>
      </w:pPr>
    </w:lvl>
  </w:abstractNum>
  <w:abstractNum w:abstractNumId="20" w15:restartNumberingAfterBreak="0">
    <w:nsid w:val="4C7A33C2"/>
    <w:multiLevelType w:val="hybridMultilevel"/>
    <w:tmpl w:val="A128050C"/>
    <w:lvl w:ilvl="0" w:tplc="C77EA4AA">
      <w:start w:val="1"/>
      <w:numFmt w:val="bullet"/>
      <w:lvlText w:val=""/>
      <w:lvlJc w:val="left"/>
      <w:pPr>
        <w:tabs>
          <w:tab w:val="num" w:pos="717"/>
        </w:tabs>
        <w:ind w:left="717" w:hanging="357"/>
      </w:pPr>
      <w:rPr>
        <w:rFonts w:ascii="Symbol" w:hAnsi="Symbol" w:hint="default"/>
        <w:color w:val="auto"/>
        <w:sz w:val="20"/>
        <w:szCs w:val="20"/>
      </w:rPr>
    </w:lvl>
    <w:lvl w:ilvl="1" w:tplc="D67600F6">
      <w:start w:val="1"/>
      <w:numFmt w:val="none"/>
      <w:lvlText w:val="(6)"/>
      <w:lvlJc w:val="left"/>
      <w:pPr>
        <w:tabs>
          <w:tab w:val="num" w:pos="340"/>
        </w:tabs>
        <w:ind w:left="340" w:hanging="340"/>
      </w:pPr>
      <w:rPr>
        <w:rFonts w:hint="default"/>
        <w:color w:val="auto"/>
        <w:sz w:val="20"/>
        <w:szCs w:val="20"/>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2C28FA"/>
    <w:multiLevelType w:val="hybridMultilevel"/>
    <w:tmpl w:val="53D2FFC4"/>
    <w:lvl w:ilvl="0" w:tplc="040C000F">
      <w:start w:val="1"/>
      <w:numFmt w:val="decimal"/>
      <w:lvlText w:val="%1."/>
      <w:lvlJc w:val="left"/>
      <w:pPr>
        <w:tabs>
          <w:tab w:val="num" w:pos="1076"/>
        </w:tabs>
        <w:ind w:left="1076" w:hanging="360"/>
      </w:pPr>
    </w:lvl>
    <w:lvl w:ilvl="1" w:tplc="040C0019" w:tentative="1">
      <w:start w:val="1"/>
      <w:numFmt w:val="lowerLetter"/>
      <w:lvlText w:val="%2."/>
      <w:lvlJc w:val="left"/>
      <w:pPr>
        <w:tabs>
          <w:tab w:val="num" w:pos="1796"/>
        </w:tabs>
        <w:ind w:left="1796" w:hanging="360"/>
      </w:pPr>
    </w:lvl>
    <w:lvl w:ilvl="2" w:tplc="040C001B" w:tentative="1">
      <w:start w:val="1"/>
      <w:numFmt w:val="lowerRoman"/>
      <w:lvlText w:val="%3."/>
      <w:lvlJc w:val="right"/>
      <w:pPr>
        <w:tabs>
          <w:tab w:val="num" w:pos="2516"/>
        </w:tabs>
        <w:ind w:left="2516" w:hanging="180"/>
      </w:pPr>
    </w:lvl>
    <w:lvl w:ilvl="3" w:tplc="040C000F" w:tentative="1">
      <w:start w:val="1"/>
      <w:numFmt w:val="decimal"/>
      <w:lvlText w:val="%4."/>
      <w:lvlJc w:val="left"/>
      <w:pPr>
        <w:tabs>
          <w:tab w:val="num" w:pos="3236"/>
        </w:tabs>
        <w:ind w:left="3236" w:hanging="360"/>
      </w:pPr>
    </w:lvl>
    <w:lvl w:ilvl="4" w:tplc="040C0019" w:tentative="1">
      <w:start w:val="1"/>
      <w:numFmt w:val="lowerLetter"/>
      <w:lvlText w:val="%5."/>
      <w:lvlJc w:val="left"/>
      <w:pPr>
        <w:tabs>
          <w:tab w:val="num" w:pos="3956"/>
        </w:tabs>
        <w:ind w:left="3956" w:hanging="360"/>
      </w:pPr>
    </w:lvl>
    <w:lvl w:ilvl="5" w:tplc="040C001B" w:tentative="1">
      <w:start w:val="1"/>
      <w:numFmt w:val="lowerRoman"/>
      <w:lvlText w:val="%6."/>
      <w:lvlJc w:val="right"/>
      <w:pPr>
        <w:tabs>
          <w:tab w:val="num" w:pos="4676"/>
        </w:tabs>
        <w:ind w:left="4676" w:hanging="180"/>
      </w:pPr>
    </w:lvl>
    <w:lvl w:ilvl="6" w:tplc="040C000F" w:tentative="1">
      <w:start w:val="1"/>
      <w:numFmt w:val="decimal"/>
      <w:lvlText w:val="%7."/>
      <w:lvlJc w:val="left"/>
      <w:pPr>
        <w:tabs>
          <w:tab w:val="num" w:pos="5396"/>
        </w:tabs>
        <w:ind w:left="5396" w:hanging="360"/>
      </w:pPr>
    </w:lvl>
    <w:lvl w:ilvl="7" w:tplc="040C0019" w:tentative="1">
      <w:start w:val="1"/>
      <w:numFmt w:val="lowerLetter"/>
      <w:lvlText w:val="%8."/>
      <w:lvlJc w:val="left"/>
      <w:pPr>
        <w:tabs>
          <w:tab w:val="num" w:pos="6116"/>
        </w:tabs>
        <w:ind w:left="6116" w:hanging="360"/>
      </w:pPr>
    </w:lvl>
    <w:lvl w:ilvl="8" w:tplc="040C001B" w:tentative="1">
      <w:start w:val="1"/>
      <w:numFmt w:val="lowerRoman"/>
      <w:lvlText w:val="%9."/>
      <w:lvlJc w:val="right"/>
      <w:pPr>
        <w:tabs>
          <w:tab w:val="num" w:pos="6836"/>
        </w:tabs>
        <w:ind w:left="6836" w:hanging="180"/>
      </w:pPr>
    </w:lvl>
  </w:abstractNum>
  <w:abstractNum w:abstractNumId="22" w15:restartNumberingAfterBreak="0">
    <w:nsid w:val="4E9C7009"/>
    <w:multiLevelType w:val="hybridMultilevel"/>
    <w:tmpl w:val="0A8E22D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1A3107F"/>
    <w:multiLevelType w:val="hybridMultilevel"/>
    <w:tmpl w:val="FEA80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BA3EE3"/>
    <w:multiLevelType w:val="hybridMultilevel"/>
    <w:tmpl w:val="73D8C7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51D0045"/>
    <w:multiLevelType w:val="singleLevel"/>
    <w:tmpl w:val="87F405B2"/>
    <w:lvl w:ilvl="0">
      <w:numFmt w:val="bullet"/>
      <w:lvlText w:val=""/>
      <w:lvlJc w:val="left"/>
      <w:pPr>
        <w:tabs>
          <w:tab w:val="num" w:pos="716"/>
        </w:tabs>
        <w:ind w:left="716" w:hanging="360"/>
      </w:pPr>
      <w:rPr>
        <w:rFonts w:ascii="Wingdings" w:hAnsi="Wingdings" w:hint="default"/>
        <w:b w:val="0"/>
      </w:rPr>
    </w:lvl>
  </w:abstractNum>
  <w:abstractNum w:abstractNumId="26" w15:restartNumberingAfterBreak="0">
    <w:nsid w:val="5CB7111C"/>
    <w:multiLevelType w:val="hybridMultilevel"/>
    <w:tmpl w:val="393E7EC8"/>
    <w:lvl w:ilvl="0" w:tplc="9F980296">
      <w:start w:val="3"/>
      <w:numFmt w:val="bullet"/>
      <w:lvlText w:val="-"/>
      <w:lvlJc w:val="left"/>
      <w:pPr>
        <w:tabs>
          <w:tab w:val="num" w:pos="1428"/>
        </w:tabs>
        <w:ind w:left="1428" w:hanging="360"/>
      </w:pPr>
      <w:rPr>
        <w:rFonts w:ascii="Times New Roman" w:eastAsia="Times New Roman" w:hAnsi="Times New Roman" w:cs="Times New Roman"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27" w15:restartNumberingAfterBreak="0">
    <w:nsid w:val="5D9F652D"/>
    <w:multiLevelType w:val="hybridMultilevel"/>
    <w:tmpl w:val="ED06A63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4387AE0"/>
    <w:multiLevelType w:val="hybridMultilevel"/>
    <w:tmpl w:val="6152DF34"/>
    <w:lvl w:ilvl="0" w:tplc="FFFFFFFF">
      <w:start w:val="1"/>
      <w:numFmt w:val="upperLetter"/>
      <w:pStyle w:val="Heading6"/>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9" w15:restartNumberingAfterBreak="0">
    <w:nsid w:val="65803ED5"/>
    <w:multiLevelType w:val="hybridMultilevel"/>
    <w:tmpl w:val="EC02B228"/>
    <w:lvl w:ilvl="0" w:tplc="FFFFFFFF">
      <w:start w:val="7"/>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66B5D3E"/>
    <w:multiLevelType w:val="singleLevel"/>
    <w:tmpl w:val="87F405B2"/>
    <w:lvl w:ilvl="0">
      <w:numFmt w:val="bullet"/>
      <w:lvlText w:val=""/>
      <w:lvlJc w:val="left"/>
      <w:pPr>
        <w:tabs>
          <w:tab w:val="num" w:pos="716"/>
        </w:tabs>
        <w:ind w:left="716" w:hanging="360"/>
      </w:pPr>
      <w:rPr>
        <w:rFonts w:ascii="Wingdings" w:hAnsi="Wingdings" w:hint="default"/>
        <w:b w:val="0"/>
      </w:rPr>
    </w:lvl>
  </w:abstractNum>
  <w:abstractNum w:abstractNumId="31" w15:restartNumberingAfterBreak="0">
    <w:nsid w:val="67D22F9F"/>
    <w:multiLevelType w:val="hybridMultilevel"/>
    <w:tmpl w:val="5B205C7C"/>
    <w:lvl w:ilvl="0" w:tplc="040C0015">
      <w:start w:val="1"/>
      <w:numFmt w:val="upperLetter"/>
      <w:lvlText w:val="%1."/>
      <w:lvlJc w:val="left"/>
      <w:pPr>
        <w:tabs>
          <w:tab w:val="num" w:pos="1076"/>
        </w:tabs>
        <w:ind w:left="1076" w:hanging="360"/>
      </w:pPr>
    </w:lvl>
    <w:lvl w:ilvl="1" w:tplc="040C0019" w:tentative="1">
      <w:start w:val="1"/>
      <w:numFmt w:val="lowerLetter"/>
      <w:lvlText w:val="%2."/>
      <w:lvlJc w:val="left"/>
      <w:pPr>
        <w:tabs>
          <w:tab w:val="num" w:pos="1796"/>
        </w:tabs>
        <w:ind w:left="1796" w:hanging="360"/>
      </w:pPr>
    </w:lvl>
    <w:lvl w:ilvl="2" w:tplc="040C001B" w:tentative="1">
      <w:start w:val="1"/>
      <w:numFmt w:val="lowerRoman"/>
      <w:lvlText w:val="%3."/>
      <w:lvlJc w:val="right"/>
      <w:pPr>
        <w:tabs>
          <w:tab w:val="num" w:pos="2516"/>
        </w:tabs>
        <w:ind w:left="2516" w:hanging="180"/>
      </w:pPr>
    </w:lvl>
    <w:lvl w:ilvl="3" w:tplc="040C000F" w:tentative="1">
      <w:start w:val="1"/>
      <w:numFmt w:val="decimal"/>
      <w:lvlText w:val="%4."/>
      <w:lvlJc w:val="left"/>
      <w:pPr>
        <w:tabs>
          <w:tab w:val="num" w:pos="3236"/>
        </w:tabs>
        <w:ind w:left="3236" w:hanging="360"/>
      </w:pPr>
    </w:lvl>
    <w:lvl w:ilvl="4" w:tplc="040C0019" w:tentative="1">
      <w:start w:val="1"/>
      <w:numFmt w:val="lowerLetter"/>
      <w:lvlText w:val="%5."/>
      <w:lvlJc w:val="left"/>
      <w:pPr>
        <w:tabs>
          <w:tab w:val="num" w:pos="3956"/>
        </w:tabs>
        <w:ind w:left="3956" w:hanging="360"/>
      </w:pPr>
    </w:lvl>
    <w:lvl w:ilvl="5" w:tplc="040C001B" w:tentative="1">
      <w:start w:val="1"/>
      <w:numFmt w:val="lowerRoman"/>
      <w:lvlText w:val="%6."/>
      <w:lvlJc w:val="right"/>
      <w:pPr>
        <w:tabs>
          <w:tab w:val="num" w:pos="4676"/>
        </w:tabs>
        <w:ind w:left="4676" w:hanging="180"/>
      </w:pPr>
    </w:lvl>
    <w:lvl w:ilvl="6" w:tplc="040C000F" w:tentative="1">
      <w:start w:val="1"/>
      <w:numFmt w:val="decimal"/>
      <w:lvlText w:val="%7."/>
      <w:lvlJc w:val="left"/>
      <w:pPr>
        <w:tabs>
          <w:tab w:val="num" w:pos="5396"/>
        </w:tabs>
        <w:ind w:left="5396" w:hanging="360"/>
      </w:pPr>
    </w:lvl>
    <w:lvl w:ilvl="7" w:tplc="040C0019" w:tentative="1">
      <w:start w:val="1"/>
      <w:numFmt w:val="lowerLetter"/>
      <w:lvlText w:val="%8."/>
      <w:lvlJc w:val="left"/>
      <w:pPr>
        <w:tabs>
          <w:tab w:val="num" w:pos="6116"/>
        </w:tabs>
        <w:ind w:left="6116" w:hanging="360"/>
      </w:pPr>
    </w:lvl>
    <w:lvl w:ilvl="8" w:tplc="040C001B" w:tentative="1">
      <w:start w:val="1"/>
      <w:numFmt w:val="lowerRoman"/>
      <w:lvlText w:val="%9."/>
      <w:lvlJc w:val="right"/>
      <w:pPr>
        <w:tabs>
          <w:tab w:val="num" w:pos="6836"/>
        </w:tabs>
        <w:ind w:left="6836" w:hanging="180"/>
      </w:pPr>
    </w:lvl>
  </w:abstractNum>
  <w:abstractNum w:abstractNumId="32" w15:restartNumberingAfterBreak="0">
    <w:nsid w:val="682A5989"/>
    <w:multiLevelType w:val="singleLevel"/>
    <w:tmpl w:val="22767FAE"/>
    <w:lvl w:ilvl="0">
      <w:numFmt w:val="bullet"/>
      <w:lvlText w:val=""/>
      <w:lvlJc w:val="left"/>
      <w:pPr>
        <w:tabs>
          <w:tab w:val="num" w:pos="885"/>
        </w:tabs>
        <w:ind w:left="885" w:hanging="360"/>
      </w:pPr>
      <w:rPr>
        <w:rFonts w:ascii="Wingdings" w:hAnsi="Wingdings" w:hint="default"/>
      </w:rPr>
    </w:lvl>
  </w:abstractNum>
  <w:abstractNum w:abstractNumId="33" w15:restartNumberingAfterBreak="0">
    <w:nsid w:val="68375619"/>
    <w:multiLevelType w:val="hybridMultilevel"/>
    <w:tmpl w:val="9D6CA8B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CB24602"/>
    <w:multiLevelType w:val="hybridMultilevel"/>
    <w:tmpl w:val="B818E15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EAD4346"/>
    <w:multiLevelType w:val="hybridMultilevel"/>
    <w:tmpl w:val="4BF0A608"/>
    <w:lvl w:ilvl="0" w:tplc="FFFFFFFF">
      <w:numFmt w:val="bullet"/>
      <w:lvlText w:val=""/>
      <w:lvlJc w:val="left"/>
      <w:pPr>
        <w:tabs>
          <w:tab w:val="num" w:pos="1065"/>
        </w:tabs>
        <w:ind w:left="1065" w:hanging="705"/>
      </w:pPr>
      <w:rPr>
        <w:rFonts w:ascii="WP Hebrew David" w:eastAsia="Times New Roman" w:hAnsi="WP Hebrew David" w:cs="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381357"/>
    <w:multiLevelType w:val="hybridMultilevel"/>
    <w:tmpl w:val="322C308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F7D6437"/>
    <w:multiLevelType w:val="hybridMultilevel"/>
    <w:tmpl w:val="CF4C2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9F51B0"/>
    <w:multiLevelType w:val="hybridMultilevel"/>
    <w:tmpl w:val="F2A2DEF2"/>
    <w:lvl w:ilvl="0" w:tplc="593E230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7345785"/>
    <w:multiLevelType w:val="hybridMultilevel"/>
    <w:tmpl w:val="B838A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8E3964"/>
    <w:multiLevelType w:val="hybridMultilevel"/>
    <w:tmpl w:val="89307780"/>
    <w:lvl w:ilvl="0" w:tplc="DC4E306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98C33ED"/>
    <w:multiLevelType w:val="singleLevel"/>
    <w:tmpl w:val="87F405B2"/>
    <w:lvl w:ilvl="0">
      <w:numFmt w:val="bullet"/>
      <w:lvlText w:val=""/>
      <w:lvlJc w:val="left"/>
      <w:pPr>
        <w:tabs>
          <w:tab w:val="num" w:pos="716"/>
        </w:tabs>
        <w:ind w:left="716" w:hanging="360"/>
      </w:pPr>
      <w:rPr>
        <w:rFonts w:ascii="Wingdings" w:hAnsi="Wingdings" w:hint="default"/>
        <w:b w:val="0"/>
      </w:rPr>
    </w:lvl>
  </w:abstractNum>
  <w:abstractNum w:abstractNumId="42" w15:restartNumberingAfterBreak="0">
    <w:nsid w:val="7E914F55"/>
    <w:multiLevelType w:val="hybridMultilevel"/>
    <w:tmpl w:val="63A2ACAC"/>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18"/>
  </w:num>
  <w:num w:numId="2">
    <w:abstractNumId w:val="41"/>
  </w:num>
  <w:num w:numId="3">
    <w:abstractNumId w:val="25"/>
  </w:num>
  <w:num w:numId="4">
    <w:abstractNumId w:val="0"/>
  </w:num>
  <w:num w:numId="5">
    <w:abstractNumId w:val="32"/>
  </w:num>
  <w:num w:numId="6">
    <w:abstractNumId w:val="9"/>
  </w:num>
  <w:num w:numId="7">
    <w:abstractNumId w:val="30"/>
  </w:num>
  <w:num w:numId="8">
    <w:abstractNumId w:val="4"/>
  </w:num>
  <w:num w:numId="9">
    <w:abstractNumId w:val="28"/>
  </w:num>
  <w:num w:numId="10">
    <w:abstractNumId w:val="29"/>
  </w:num>
  <w:num w:numId="11">
    <w:abstractNumId w:val="14"/>
  </w:num>
  <w:num w:numId="12">
    <w:abstractNumId w:val="21"/>
  </w:num>
  <w:num w:numId="13">
    <w:abstractNumId w:val="31"/>
  </w:num>
  <w:num w:numId="14">
    <w:abstractNumId w:val="35"/>
  </w:num>
  <w:num w:numId="15">
    <w:abstractNumId w:val="19"/>
  </w:num>
  <w:num w:numId="16">
    <w:abstractNumId w:val="26"/>
  </w:num>
  <w:num w:numId="17">
    <w:abstractNumId w:val="42"/>
  </w:num>
  <w:num w:numId="18">
    <w:abstractNumId w:val="12"/>
  </w:num>
  <w:num w:numId="19">
    <w:abstractNumId w:val="7"/>
  </w:num>
  <w:num w:numId="20">
    <w:abstractNumId w:val="33"/>
  </w:num>
  <w:num w:numId="21">
    <w:abstractNumId w:val="36"/>
  </w:num>
  <w:num w:numId="22">
    <w:abstractNumId w:val="38"/>
  </w:num>
  <w:num w:numId="23">
    <w:abstractNumId w:val="17"/>
  </w:num>
  <w:num w:numId="24">
    <w:abstractNumId w:val="40"/>
  </w:num>
  <w:num w:numId="25">
    <w:abstractNumId w:val="11"/>
  </w:num>
  <w:num w:numId="26">
    <w:abstractNumId w:val="34"/>
  </w:num>
  <w:num w:numId="27">
    <w:abstractNumId w:val="1"/>
  </w:num>
  <w:num w:numId="28">
    <w:abstractNumId w:val="13"/>
  </w:num>
  <w:num w:numId="29">
    <w:abstractNumId w:val="24"/>
  </w:num>
  <w:num w:numId="30">
    <w:abstractNumId w:val="16"/>
  </w:num>
  <w:num w:numId="31">
    <w:abstractNumId w:val="3"/>
  </w:num>
  <w:num w:numId="32">
    <w:abstractNumId w:val="37"/>
  </w:num>
  <w:num w:numId="33">
    <w:abstractNumId w:val="5"/>
  </w:num>
  <w:num w:numId="34">
    <w:abstractNumId w:val="6"/>
  </w:num>
  <w:num w:numId="35">
    <w:abstractNumId w:val="20"/>
  </w:num>
  <w:num w:numId="36">
    <w:abstractNumId w:val="39"/>
  </w:num>
  <w:num w:numId="37">
    <w:abstractNumId w:val="10"/>
  </w:num>
  <w:num w:numId="38">
    <w:abstractNumId w:val="27"/>
  </w:num>
  <w:num w:numId="39">
    <w:abstractNumId w:val="22"/>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num>
  <w:num w:numId="42">
    <w:abstractNumId w:val="2"/>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fr-FR" w:vendorID="9" w:dllVersion="512" w:checkStyle="1"/>
  <w:activeWritingStyle w:appName="MSWord" w:lang="de-DE"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oNotShadeFormData/>
  <w:noPunctuationKerning/>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675"/>
    <w:rsid w:val="00013947"/>
    <w:rsid w:val="00014445"/>
    <w:rsid w:val="000167C4"/>
    <w:rsid w:val="00021E02"/>
    <w:rsid w:val="000221DE"/>
    <w:rsid w:val="0002463C"/>
    <w:rsid w:val="000258AE"/>
    <w:rsid w:val="000262BD"/>
    <w:rsid w:val="00031D6F"/>
    <w:rsid w:val="00035635"/>
    <w:rsid w:val="000364CC"/>
    <w:rsid w:val="0004755B"/>
    <w:rsid w:val="00053A4F"/>
    <w:rsid w:val="0005499F"/>
    <w:rsid w:val="00055C0B"/>
    <w:rsid w:val="00060480"/>
    <w:rsid w:val="00060A39"/>
    <w:rsid w:val="0006270E"/>
    <w:rsid w:val="0006435E"/>
    <w:rsid w:val="000650F1"/>
    <w:rsid w:val="00066A50"/>
    <w:rsid w:val="00066CE0"/>
    <w:rsid w:val="00067551"/>
    <w:rsid w:val="0007008E"/>
    <w:rsid w:val="00070FFF"/>
    <w:rsid w:val="00071B17"/>
    <w:rsid w:val="00080BDA"/>
    <w:rsid w:val="0008101A"/>
    <w:rsid w:val="0008181F"/>
    <w:rsid w:val="00083732"/>
    <w:rsid w:val="00084C2F"/>
    <w:rsid w:val="000918A3"/>
    <w:rsid w:val="00093BE0"/>
    <w:rsid w:val="000A3B0F"/>
    <w:rsid w:val="000A5678"/>
    <w:rsid w:val="000A6C1B"/>
    <w:rsid w:val="000A78A5"/>
    <w:rsid w:val="000B06B8"/>
    <w:rsid w:val="000B3138"/>
    <w:rsid w:val="000B35D7"/>
    <w:rsid w:val="000B3631"/>
    <w:rsid w:val="000B4179"/>
    <w:rsid w:val="000C00BF"/>
    <w:rsid w:val="000C46DF"/>
    <w:rsid w:val="000D01B4"/>
    <w:rsid w:val="000D2693"/>
    <w:rsid w:val="000D281E"/>
    <w:rsid w:val="000E18F1"/>
    <w:rsid w:val="000E2847"/>
    <w:rsid w:val="000E490B"/>
    <w:rsid w:val="000E70F2"/>
    <w:rsid w:val="000F2288"/>
    <w:rsid w:val="000F2498"/>
    <w:rsid w:val="000F2B85"/>
    <w:rsid w:val="000F3517"/>
    <w:rsid w:val="000F60A6"/>
    <w:rsid w:val="000F6619"/>
    <w:rsid w:val="000F6FAC"/>
    <w:rsid w:val="00100899"/>
    <w:rsid w:val="00101C75"/>
    <w:rsid w:val="0010473A"/>
    <w:rsid w:val="00106767"/>
    <w:rsid w:val="00106A96"/>
    <w:rsid w:val="00111918"/>
    <w:rsid w:val="0011479D"/>
    <w:rsid w:val="00114B1E"/>
    <w:rsid w:val="00114BA9"/>
    <w:rsid w:val="00115FC8"/>
    <w:rsid w:val="00120BD2"/>
    <w:rsid w:val="00124ED7"/>
    <w:rsid w:val="0012511B"/>
    <w:rsid w:val="001254D1"/>
    <w:rsid w:val="00130197"/>
    <w:rsid w:val="0013277A"/>
    <w:rsid w:val="00140C20"/>
    <w:rsid w:val="001479CF"/>
    <w:rsid w:val="00151D58"/>
    <w:rsid w:val="0015282E"/>
    <w:rsid w:val="0016038C"/>
    <w:rsid w:val="001653A4"/>
    <w:rsid w:val="0016787F"/>
    <w:rsid w:val="00171579"/>
    <w:rsid w:val="001719F3"/>
    <w:rsid w:val="0017331C"/>
    <w:rsid w:val="00173AFE"/>
    <w:rsid w:val="00177EC5"/>
    <w:rsid w:val="00180724"/>
    <w:rsid w:val="00180E87"/>
    <w:rsid w:val="00184048"/>
    <w:rsid w:val="0018614F"/>
    <w:rsid w:val="00192DF3"/>
    <w:rsid w:val="001949E7"/>
    <w:rsid w:val="00194ACF"/>
    <w:rsid w:val="001A38C1"/>
    <w:rsid w:val="001A4068"/>
    <w:rsid w:val="001A4AC2"/>
    <w:rsid w:val="001B603B"/>
    <w:rsid w:val="001B71B5"/>
    <w:rsid w:val="001B72C0"/>
    <w:rsid w:val="001C06E0"/>
    <w:rsid w:val="001C5F92"/>
    <w:rsid w:val="001D0DF2"/>
    <w:rsid w:val="001D2EA7"/>
    <w:rsid w:val="001E080C"/>
    <w:rsid w:val="001E1212"/>
    <w:rsid w:val="001E325A"/>
    <w:rsid w:val="001E69CE"/>
    <w:rsid w:val="001E75F2"/>
    <w:rsid w:val="001F02EA"/>
    <w:rsid w:val="001F2124"/>
    <w:rsid w:val="001F2AA8"/>
    <w:rsid w:val="001F50A4"/>
    <w:rsid w:val="001F53E8"/>
    <w:rsid w:val="00202F4D"/>
    <w:rsid w:val="002031B5"/>
    <w:rsid w:val="0020546E"/>
    <w:rsid w:val="00207775"/>
    <w:rsid w:val="0021450C"/>
    <w:rsid w:val="002168A4"/>
    <w:rsid w:val="00220FD3"/>
    <w:rsid w:val="00222A85"/>
    <w:rsid w:val="00223119"/>
    <w:rsid w:val="002243A7"/>
    <w:rsid w:val="002319E2"/>
    <w:rsid w:val="00231B7B"/>
    <w:rsid w:val="002331F5"/>
    <w:rsid w:val="0023369B"/>
    <w:rsid w:val="002352C0"/>
    <w:rsid w:val="00241626"/>
    <w:rsid w:val="00245CC9"/>
    <w:rsid w:val="00246A3A"/>
    <w:rsid w:val="00247A81"/>
    <w:rsid w:val="00250CF9"/>
    <w:rsid w:val="0025170A"/>
    <w:rsid w:val="0025379F"/>
    <w:rsid w:val="002569B2"/>
    <w:rsid w:val="00256E20"/>
    <w:rsid w:val="00260D8B"/>
    <w:rsid w:val="00265AC4"/>
    <w:rsid w:val="00267DDC"/>
    <w:rsid w:val="00270093"/>
    <w:rsid w:val="00272773"/>
    <w:rsid w:val="00273A9D"/>
    <w:rsid w:val="002742DD"/>
    <w:rsid w:val="00274800"/>
    <w:rsid w:val="00277244"/>
    <w:rsid w:val="00277B70"/>
    <w:rsid w:val="002814AA"/>
    <w:rsid w:val="00284CBB"/>
    <w:rsid w:val="00287870"/>
    <w:rsid w:val="00295FEC"/>
    <w:rsid w:val="002A4525"/>
    <w:rsid w:val="002B0E78"/>
    <w:rsid w:val="002B57EC"/>
    <w:rsid w:val="002B7467"/>
    <w:rsid w:val="002C06F6"/>
    <w:rsid w:val="002C4190"/>
    <w:rsid w:val="002C4749"/>
    <w:rsid w:val="002C7B38"/>
    <w:rsid w:val="002D0156"/>
    <w:rsid w:val="002D227D"/>
    <w:rsid w:val="002E115A"/>
    <w:rsid w:val="002E148C"/>
    <w:rsid w:val="002E2C70"/>
    <w:rsid w:val="002E4B59"/>
    <w:rsid w:val="002E5487"/>
    <w:rsid w:val="002E7000"/>
    <w:rsid w:val="002E7124"/>
    <w:rsid w:val="002F218F"/>
    <w:rsid w:val="002F3C39"/>
    <w:rsid w:val="002F4B52"/>
    <w:rsid w:val="002F570F"/>
    <w:rsid w:val="00302741"/>
    <w:rsid w:val="003032D6"/>
    <w:rsid w:val="003038B9"/>
    <w:rsid w:val="00303B67"/>
    <w:rsid w:val="00304092"/>
    <w:rsid w:val="00307251"/>
    <w:rsid w:val="0031200C"/>
    <w:rsid w:val="00312DA2"/>
    <w:rsid w:val="00312ECE"/>
    <w:rsid w:val="0031704A"/>
    <w:rsid w:val="00322A06"/>
    <w:rsid w:val="0032614C"/>
    <w:rsid w:val="00327CF2"/>
    <w:rsid w:val="00330B7F"/>
    <w:rsid w:val="003316A5"/>
    <w:rsid w:val="00331945"/>
    <w:rsid w:val="00335306"/>
    <w:rsid w:val="00337E02"/>
    <w:rsid w:val="00340320"/>
    <w:rsid w:val="0034279F"/>
    <w:rsid w:val="00343DBA"/>
    <w:rsid w:val="00343DE8"/>
    <w:rsid w:val="003462E5"/>
    <w:rsid w:val="003469EB"/>
    <w:rsid w:val="0035268F"/>
    <w:rsid w:val="00356790"/>
    <w:rsid w:val="00356B88"/>
    <w:rsid w:val="003570E8"/>
    <w:rsid w:val="00361203"/>
    <w:rsid w:val="00361D89"/>
    <w:rsid w:val="00362F23"/>
    <w:rsid w:val="003654DB"/>
    <w:rsid w:val="00366575"/>
    <w:rsid w:val="00367624"/>
    <w:rsid w:val="00371883"/>
    <w:rsid w:val="00373176"/>
    <w:rsid w:val="00375B17"/>
    <w:rsid w:val="00377021"/>
    <w:rsid w:val="003804AD"/>
    <w:rsid w:val="0038194A"/>
    <w:rsid w:val="00381BE2"/>
    <w:rsid w:val="00383066"/>
    <w:rsid w:val="00384647"/>
    <w:rsid w:val="0039059C"/>
    <w:rsid w:val="003927A5"/>
    <w:rsid w:val="003937F2"/>
    <w:rsid w:val="003942AB"/>
    <w:rsid w:val="003974D1"/>
    <w:rsid w:val="003A1318"/>
    <w:rsid w:val="003A3743"/>
    <w:rsid w:val="003A440E"/>
    <w:rsid w:val="003A5F84"/>
    <w:rsid w:val="003B1142"/>
    <w:rsid w:val="003B20C1"/>
    <w:rsid w:val="003B2322"/>
    <w:rsid w:val="003B2FC7"/>
    <w:rsid w:val="003B72A5"/>
    <w:rsid w:val="003B72E1"/>
    <w:rsid w:val="003C3329"/>
    <w:rsid w:val="003C48CB"/>
    <w:rsid w:val="003C48FE"/>
    <w:rsid w:val="003C53F0"/>
    <w:rsid w:val="003C54B2"/>
    <w:rsid w:val="003C715E"/>
    <w:rsid w:val="003D1B02"/>
    <w:rsid w:val="003D3DE1"/>
    <w:rsid w:val="003D6159"/>
    <w:rsid w:val="003E180D"/>
    <w:rsid w:val="003E424B"/>
    <w:rsid w:val="003F2B2F"/>
    <w:rsid w:val="003F37CE"/>
    <w:rsid w:val="00400E29"/>
    <w:rsid w:val="00404202"/>
    <w:rsid w:val="00404222"/>
    <w:rsid w:val="00410455"/>
    <w:rsid w:val="004128FB"/>
    <w:rsid w:val="00413796"/>
    <w:rsid w:val="00413F3B"/>
    <w:rsid w:val="004144BE"/>
    <w:rsid w:val="00420849"/>
    <w:rsid w:val="0042194F"/>
    <w:rsid w:val="00427385"/>
    <w:rsid w:val="0043073E"/>
    <w:rsid w:val="00431438"/>
    <w:rsid w:val="00434605"/>
    <w:rsid w:val="0043696D"/>
    <w:rsid w:val="004379F4"/>
    <w:rsid w:val="0044063A"/>
    <w:rsid w:val="0044076B"/>
    <w:rsid w:val="00441675"/>
    <w:rsid w:val="00442818"/>
    <w:rsid w:val="0044411A"/>
    <w:rsid w:val="00444329"/>
    <w:rsid w:val="00444B11"/>
    <w:rsid w:val="004474DA"/>
    <w:rsid w:val="00450DED"/>
    <w:rsid w:val="0045514A"/>
    <w:rsid w:val="00460719"/>
    <w:rsid w:val="004611F0"/>
    <w:rsid w:val="00461AD0"/>
    <w:rsid w:val="004674BC"/>
    <w:rsid w:val="00470E3D"/>
    <w:rsid w:val="004717EC"/>
    <w:rsid w:val="004720DE"/>
    <w:rsid w:val="00476332"/>
    <w:rsid w:val="00477CBA"/>
    <w:rsid w:val="00484481"/>
    <w:rsid w:val="00490B2A"/>
    <w:rsid w:val="00491317"/>
    <w:rsid w:val="00493193"/>
    <w:rsid w:val="004938F2"/>
    <w:rsid w:val="00493C91"/>
    <w:rsid w:val="00495394"/>
    <w:rsid w:val="00495905"/>
    <w:rsid w:val="004962EA"/>
    <w:rsid w:val="004A267E"/>
    <w:rsid w:val="004A429E"/>
    <w:rsid w:val="004B3B1E"/>
    <w:rsid w:val="004B3C1E"/>
    <w:rsid w:val="004B4C10"/>
    <w:rsid w:val="004B6956"/>
    <w:rsid w:val="004C03D1"/>
    <w:rsid w:val="004C16F4"/>
    <w:rsid w:val="004C1EC4"/>
    <w:rsid w:val="004C5B0E"/>
    <w:rsid w:val="004D38AA"/>
    <w:rsid w:val="004D6EC7"/>
    <w:rsid w:val="004E1179"/>
    <w:rsid w:val="004E29EB"/>
    <w:rsid w:val="004E3744"/>
    <w:rsid w:val="004E59C7"/>
    <w:rsid w:val="004E6A90"/>
    <w:rsid w:val="004F1243"/>
    <w:rsid w:val="004F4222"/>
    <w:rsid w:val="004F5C7D"/>
    <w:rsid w:val="00501F7B"/>
    <w:rsid w:val="005021EA"/>
    <w:rsid w:val="00502525"/>
    <w:rsid w:val="005039A9"/>
    <w:rsid w:val="00503D1B"/>
    <w:rsid w:val="00504829"/>
    <w:rsid w:val="005074D7"/>
    <w:rsid w:val="00507A0B"/>
    <w:rsid w:val="00510A1E"/>
    <w:rsid w:val="00512AC5"/>
    <w:rsid w:val="0051403A"/>
    <w:rsid w:val="00516500"/>
    <w:rsid w:val="005207BD"/>
    <w:rsid w:val="005220D5"/>
    <w:rsid w:val="00522F12"/>
    <w:rsid w:val="00523C27"/>
    <w:rsid w:val="00523FC5"/>
    <w:rsid w:val="0052483C"/>
    <w:rsid w:val="00530444"/>
    <w:rsid w:val="00530C15"/>
    <w:rsid w:val="005313C3"/>
    <w:rsid w:val="0053643B"/>
    <w:rsid w:val="00543F41"/>
    <w:rsid w:val="00546ADE"/>
    <w:rsid w:val="00553E05"/>
    <w:rsid w:val="00554FAF"/>
    <w:rsid w:val="00557C86"/>
    <w:rsid w:val="00562F75"/>
    <w:rsid w:val="00564703"/>
    <w:rsid w:val="00565B05"/>
    <w:rsid w:val="00570790"/>
    <w:rsid w:val="00572A36"/>
    <w:rsid w:val="00574D37"/>
    <w:rsid w:val="00575040"/>
    <w:rsid w:val="005754BF"/>
    <w:rsid w:val="0057761E"/>
    <w:rsid w:val="005826A6"/>
    <w:rsid w:val="00582898"/>
    <w:rsid w:val="00583581"/>
    <w:rsid w:val="005844C6"/>
    <w:rsid w:val="005859B9"/>
    <w:rsid w:val="00587E69"/>
    <w:rsid w:val="005936E2"/>
    <w:rsid w:val="00594B4B"/>
    <w:rsid w:val="005A0BE4"/>
    <w:rsid w:val="005A15AB"/>
    <w:rsid w:val="005A449A"/>
    <w:rsid w:val="005A4E87"/>
    <w:rsid w:val="005A6480"/>
    <w:rsid w:val="005B0B19"/>
    <w:rsid w:val="005B3477"/>
    <w:rsid w:val="005B4416"/>
    <w:rsid w:val="005B5046"/>
    <w:rsid w:val="005B5EB6"/>
    <w:rsid w:val="005B60D2"/>
    <w:rsid w:val="005B62A9"/>
    <w:rsid w:val="005B6ABD"/>
    <w:rsid w:val="005C1653"/>
    <w:rsid w:val="005C294B"/>
    <w:rsid w:val="005C42DD"/>
    <w:rsid w:val="005C45D6"/>
    <w:rsid w:val="005C5E52"/>
    <w:rsid w:val="005C64DF"/>
    <w:rsid w:val="005D0B1F"/>
    <w:rsid w:val="005D1343"/>
    <w:rsid w:val="005D3767"/>
    <w:rsid w:val="005D444C"/>
    <w:rsid w:val="005E0A70"/>
    <w:rsid w:val="005E2328"/>
    <w:rsid w:val="005E2BD4"/>
    <w:rsid w:val="005E49CD"/>
    <w:rsid w:val="005E5CE9"/>
    <w:rsid w:val="005E79E4"/>
    <w:rsid w:val="005F4969"/>
    <w:rsid w:val="005F4C83"/>
    <w:rsid w:val="005F7FCF"/>
    <w:rsid w:val="00600148"/>
    <w:rsid w:val="0060093C"/>
    <w:rsid w:val="00601053"/>
    <w:rsid w:val="00610197"/>
    <w:rsid w:val="006101DA"/>
    <w:rsid w:val="00610B33"/>
    <w:rsid w:val="00610D8C"/>
    <w:rsid w:val="006111C2"/>
    <w:rsid w:val="006114CB"/>
    <w:rsid w:val="0061286B"/>
    <w:rsid w:val="00614F6A"/>
    <w:rsid w:val="0061525A"/>
    <w:rsid w:val="006209BB"/>
    <w:rsid w:val="006258D7"/>
    <w:rsid w:val="00625932"/>
    <w:rsid w:val="00626150"/>
    <w:rsid w:val="00626306"/>
    <w:rsid w:val="00632D6E"/>
    <w:rsid w:val="00634FBB"/>
    <w:rsid w:val="00641099"/>
    <w:rsid w:val="00647133"/>
    <w:rsid w:val="00651FF3"/>
    <w:rsid w:val="00653870"/>
    <w:rsid w:val="006550B4"/>
    <w:rsid w:val="00655AA0"/>
    <w:rsid w:val="00655FE8"/>
    <w:rsid w:val="00656A51"/>
    <w:rsid w:val="00657442"/>
    <w:rsid w:val="00657FAE"/>
    <w:rsid w:val="00661B1D"/>
    <w:rsid w:val="00663A18"/>
    <w:rsid w:val="00664794"/>
    <w:rsid w:val="006667FA"/>
    <w:rsid w:val="006676E1"/>
    <w:rsid w:val="00670CDB"/>
    <w:rsid w:val="00675A05"/>
    <w:rsid w:val="00677092"/>
    <w:rsid w:val="006843B1"/>
    <w:rsid w:val="00684AA2"/>
    <w:rsid w:val="006855BE"/>
    <w:rsid w:val="00692E70"/>
    <w:rsid w:val="00694FF1"/>
    <w:rsid w:val="006A29B1"/>
    <w:rsid w:val="006A2E15"/>
    <w:rsid w:val="006A4962"/>
    <w:rsid w:val="006A4DE7"/>
    <w:rsid w:val="006B0FC5"/>
    <w:rsid w:val="006B26B8"/>
    <w:rsid w:val="006B346F"/>
    <w:rsid w:val="006B3976"/>
    <w:rsid w:val="006B41CC"/>
    <w:rsid w:val="006B5AE1"/>
    <w:rsid w:val="006C0021"/>
    <w:rsid w:val="006C44CA"/>
    <w:rsid w:val="006C49F2"/>
    <w:rsid w:val="006C4FD0"/>
    <w:rsid w:val="006C5AE6"/>
    <w:rsid w:val="006C61C6"/>
    <w:rsid w:val="006C7A6D"/>
    <w:rsid w:val="006D02C3"/>
    <w:rsid w:val="006D0447"/>
    <w:rsid w:val="006D6EE7"/>
    <w:rsid w:val="006E4681"/>
    <w:rsid w:val="006E700E"/>
    <w:rsid w:val="006F0DAD"/>
    <w:rsid w:val="006F3660"/>
    <w:rsid w:val="006F7187"/>
    <w:rsid w:val="007005A8"/>
    <w:rsid w:val="00702C88"/>
    <w:rsid w:val="00702EDF"/>
    <w:rsid w:val="00703361"/>
    <w:rsid w:val="00703B89"/>
    <w:rsid w:val="007049A5"/>
    <w:rsid w:val="00704B64"/>
    <w:rsid w:val="00704BA9"/>
    <w:rsid w:val="00706D68"/>
    <w:rsid w:val="00710CEA"/>
    <w:rsid w:val="0071117C"/>
    <w:rsid w:val="007115B3"/>
    <w:rsid w:val="00713109"/>
    <w:rsid w:val="00714432"/>
    <w:rsid w:val="00714469"/>
    <w:rsid w:val="00716024"/>
    <w:rsid w:val="00720BD6"/>
    <w:rsid w:val="00722A60"/>
    <w:rsid w:val="00723538"/>
    <w:rsid w:val="00725EA3"/>
    <w:rsid w:val="007339A8"/>
    <w:rsid w:val="00734DB3"/>
    <w:rsid w:val="00735257"/>
    <w:rsid w:val="007376F0"/>
    <w:rsid w:val="0074083A"/>
    <w:rsid w:val="00742180"/>
    <w:rsid w:val="0075003A"/>
    <w:rsid w:val="00751717"/>
    <w:rsid w:val="00752C79"/>
    <w:rsid w:val="00753C4B"/>
    <w:rsid w:val="00755C37"/>
    <w:rsid w:val="00763AA8"/>
    <w:rsid w:val="00765519"/>
    <w:rsid w:val="007658F0"/>
    <w:rsid w:val="00765DAF"/>
    <w:rsid w:val="0076637C"/>
    <w:rsid w:val="00770074"/>
    <w:rsid w:val="00771D2A"/>
    <w:rsid w:val="007723B5"/>
    <w:rsid w:val="007732B7"/>
    <w:rsid w:val="00774957"/>
    <w:rsid w:val="00776E4E"/>
    <w:rsid w:val="00777C07"/>
    <w:rsid w:val="00783C09"/>
    <w:rsid w:val="00784995"/>
    <w:rsid w:val="00787999"/>
    <w:rsid w:val="007901E0"/>
    <w:rsid w:val="00792410"/>
    <w:rsid w:val="00794632"/>
    <w:rsid w:val="007966D0"/>
    <w:rsid w:val="00797F44"/>
    <w:rsid w:val="007A0E53"/>
    <w:rsid w:val="007A27EB"/>
    <w:rsid w:val="007A2923"/>
    <w:rsid w:val="007A2C40"/>
    <w:rsid w:val="007A4983"/>
    <w:rsid w:val="007A5EDE"/>
    <w:rsid w:val="007B101F"/>
    <w:rsid w:val="007B4980"/>
    <w:rsid w:val="007B4B28"/>
    <w:rsid w:val="007B7850"/>
    <w:rsid w:val="007C1A42"/>
    <w:rsid w:val="007C1BEE"/>
    <w:rsid w:val="007C4C0B"/>
    <w:rsid w:val="007C5D7F"/>
    <w:rsid w:val="007C6622"/>
    <w:rsid w:val="007C70A2"/>
    <w:rsid w:val="007D0064"/>
    <w:rsid w:val="007D17EB"/>
    <w:rsid w:val="007D53BF"/>
    <w:rsid w:val="007D7D6E"/>
    <w:rsid w:val="007E0DC8"/>
    <w:rsid w:val="007E1E6B"/>
    <w:rsid w:val="007E4606"/>
    <w:rsid w:val="007E5265"/>
    <w:rsid w:val="007E7240"/>
    <w:rsid w:val="007F6F0C"/>
    <w:rsid w:val="007F7783"/>
    <w:rsid w:val="007F7A7A"/>
    <w:rsid w:val="00804F5B"/>
    <w:rsid w:val="00806044"/>
    <w:rsid w:val="00807D39"/>
    <w:rsid w:val="008111D9"/>
    <w:rsid w:val="00814FB0"/>
    <w:rsid w:val="008154DE"/>
    <w:rsid w:val="00816E47"/>
    <w:rsid w:val="00817A1F"/>
    <w:rsid w:val="00821C1C"/>
    <w:rsid w:val="008232D0"/>
    <w:rsid w:val="00824EE0"/>
    <w:rsid w:val="00826D2D"/>
    <w:rsid w:val="0082706D"/>
    <w:rsid w:val="00830C22"/>
    <w:rsid w:val="008327CD"/>
    <w:rsid w:val="0083476D"/>
    <w:rsid w:val="00843943"/>
    <w:rsid w:val="00844E50"/>
    <w:rsid w:val="00850100"/>
    <w:rsid w:val="00854521"/>
    <w:rsid w:val="00854864"/>
    <w:rsid w:val="00854932"/>
    <w:rsid w:val="008550A0"/>
    <w:rsid w:val="008551A6"/>
    <w:rsid w:val="00861CDB"/>
    <w:rsid w:val="00863D2F"/>
    <w:rsid w:val="00867FDA"/>
    <w:rsid w:val="00873AAA"/>
    <w:rsid w:val="00874D3A"/>
    <w:rsid w:val="00875096"/>
    <w:rsid w:val="00880198"/>
    <w:rsid w:val="00881B5D"/>
    <w:rsid w:val="008852F8"/>
    <w:rsid w:val="0089182B"/>
    <w:rsid w:val="00891A6D"/>
    <w:rsid w:val="008929AA"/>
    <w:rsid w:val="008A6823"/>
    <w:rsid w:val="008B003D"/>
    <w:rsid w:val="008B4D70"/>
    <w:rsid w:val="008C0480"/>
    <w:rsid w:val="008C17EC"/>
    <w:rsid w:val="008C2BB4"/>
    <w:rsid w:val="008C3D84"/>
    <w:rsid w:val="008C5FD0"/>
    <w:rsid w:val="008D0BE7"/>
    <w:rsid w:val="008D1A03"/>
    <w:rsid w:val="008D1AB0"/>
    <w:rsid w:val="008D3902"/>
    <w:rsid w:val="008D65EF"/>
    <w:rsid w:val="008E5A0A"/>
    <w:rsid w:val="008E78C0"/>
    <w:rsid w:val="008F0BE5"/>
    <w:rsid w:val="008F473C"/>
    <w:rsid w:val="008F6036"/>
    <w:rsid w:val="008F6934"/>
    <w:rsid w:val="008F7579"/>
    <w:rsid w:val="008F7FEE"/>
    <w:rsid w:val="0090091E"/>
    <w:rsid w:val="00904950"/>
    <w:rsid w:val="00904E02"/>
    <w:rsid w:val="00905D8D"/>
    <w:rsid w:val="0090648A"/>
    <w:rsid w:val="00912078"/>
    <w:rsid w:val="00913CDC"/>
    <w:rsid w:val="00917B4B"/>
    <w:rsid w:val="0092528E"/>
    <w:rsid w:val="0092538F"/>
    <w:rsid w:val="009265D8"/>
    <w:rsid w:val="00933996"/>
    <w:rsid w:val="00933DB1"/>
    <w:rsid w:val="00934AAB"/>
    <w:rsid w:val="009351C9"/>
    <w:rsid w:val="009360A4"/>
    <w:rsid w:val="009364B3"/>
    <w:rsid w:val="00941995"/>
    <w:rsid w:val="00945256"/>
    <w:rsid w:val="00951345"/>
    <w:rsid w:val="00951588"/>
    <w:rsid w:val="00952E4F"/>
    <w:rsid w:val="00955C7A"/>
    <w:rsid w:val="00956356"/>
    <w:rsid w:val="009566B7"/>
    <w:rsid w:val="00960E20"/>
    <w:rsid w:val="009623D9"/>
    <w:rsid w:val="0096394F"/>
    <w:rsid w:val="009651BA"/>
    <w:rsid w:val="009662FD"/>
    <w:rsid w:val="00966E07"/>
    <w:rsid w:val="009711A6"/>
    <w:rsid w:val="00971988"/>
    <w:rsid w:val="00982135"/>
    <w:rsid w:val="00982703"/>
    <w:rsid w:val="0098364F"/>
    <w:rsid w:val="00986F81"/>
    <w:rsid w:val="00987C6D"/>
    <w:rsid w:val="0099059D"/>
    <w:rsid w:val="009908AD"/>
    <w:rsid w:val="00991922"/>
    <w:rsid w:val="00993312"/>
    <w:rsid w:val="00993492"/>
    <w:rsid w:val="009947B9"/>
    <w:rsid w:val="00996512"/>
    <w:rsid w:val="00996AD8"/>
    <w:rsid w:val="009A12F2"/>
    <w:rsid w:val="009A1927"/>
    <w:rsid w:val="009A1AC0"/>
    <w:rsid w:val="009A3B5E"/>
    <w:rsid w:val="009A4346"/>
    <w:rsid w:val="009A6A2C"/>
    <w:rsid w:val="009A77B0"/>
    <w:rsid w:val="009A78F5"/>
    <w:rsid w:val="009B223F"/>
    <w:rsid w:val="009B336A"/>
    <w:rsid w:val="009B4F39"/>
    <w:rsid w:val="009B7CC0"/>
    <w:rsid w:val="009C06FB"/>
    <w:rsid w:val="009C59AE"/>
    <w:rsid w:val="009D238C"/>
    <w:rsid w:val="009D34DD"/>
    <w:rsid w:val="009D3996"/>
    <w:rsid w:val="009E2E53"/>
    <w:rsid w:val="009E3F20"/>
    <w:rsid w:val="009E4FF1"/>
    <w:rsid w:val="009F113F"/>
    <w:rsid w:val="009F1C63"/>
    <w:rsid w:val="009F300A"/>
    <w:rsid w:val="009F3C74"/>
    <w:rsid w:val="009F4838"/>
    <w:rsid w:val="009F51E5"/>
    <w:rsid w:val="009F54B7"/>
    <w:rsid w:val="009F5A38"/>
    <w:rsid w:val="009F5F85"/>
    <w:rsid w:val="00A0378B"/>
    <w:rsid w:val="00A102FA"/>
    <w:rsid w:val="00A106CB"/>
    <w:rsid w:val="00A10B58"/>
    <w:rsid w:val="00A13065"/>
    <w:rsid w:val="00A16726"/>
    <w:rsid w:val="00A21774"/>
    <w:rsid w:val="00A23A88"/>
    <w:rsid w:val="00A261CF"/>
    <w:rsid w:val="00A3184D"/>
    <w:rsid w:val="00A325EC"/>
    <w:rsid w:val="00A33692"/>
    <w:rsid w:val="00A35994"/>
    <w:rsid w:val="00A365B0"/>
    <w:rsid w:val="00A404A4"/>
    <w:rsid w:val="00A40DA3"/>
    <w:rsid w:val="00A4202B"/>
    <w:rsid w:val="00A44568"/>
    <w:rsid w:val="00A44B86"/>
    <w:rsid w:val="00A45121"/>
    <w:rsid w:val="00A5124A"/>
    <w:rsid w:val="00A53188"/>
    <w:rsid w:val="00A549D7"/>
    <w:rsid w:val="00A560B6"/>
    <w:rsid w:val="00A567C1"/>
    <w:rsid w:val="00A56BD8"/>
    <w:rsid w:val="00A636AF"/>
    <w:rsid w:val="00A63D16"/>
    <w:rsid w:val="00A660E0"/>
    <w:rsid w:val="00A6689D"/>
    <w:rsid w:val="00A674CD"/>
    <w:rsid w:val="00A70427"/>
    <w:rsid w:val="00A7172A"/>
    <w:rsid w:val="00A74F69"/>
    <w:rsid w:val="00A75C05"/>
    <w:rsid w:val="00A81DEF"/>
    <w:rsid w:val="00A82B84"/>
    <w:rsid w:val="00A838A7"/>
    <w:rsid w:val="00A839A6"/>
    <w:rsid w:val="00A84AED"/>
    <w:rsid w:val="00A856AF"/>
    <w:rsid w:val="00A94BFF"/>
    <w:rsid w:val="00A950FB"/>
    <w:rsid w:val="00AA0716"/>
    <w:rsid w:val="00AA4450"/>
    <w:rsid w:val="00AA5DCB"/>
    <w:rsid w:val="00AA67FF"/>
    <w:rsid w:val="00AA7648"/>
    <w:rsid w:val="00AB0337"/>
    <w:rsid w:val="00AB08FE"/>
    <w:rsid w:val="00AB1618"/>
    <w:rsid w:val="00AB2C63"/>
    <w:rsid w:val="00AB4F87"/>
    <w:rsid w:val="00AB7732"/>
    <w:rsid w:val="00AB7CB7"/>
    <w:rsid w:val="00AB7DFE"/>
    <w:rsid w:val="00AC0650"/>
    <w:rsid w:val="00AC0EA6"/>
    <w:rsid w:val="00AC4ECD"/>
    <w:rsid w:val="00AC5423"/>
    <w:rsid w:val="00AC748B"/>
    <w:rsid w:val="00AD04D2"/>
    <w:rsid w:val="00AD05C4"/>
    <w:rsid w:val="00AD4725"/>
    <w:rsid w:val="00AD5D05"/>
    <w:rsid w:val="00AD6302"/>
    <w:rsid w:val="00AD6634"/>
    <w:rsid w:val="00AE25C8"/>
    <w:rsid w:val="00AE2DBD"/>
    <w:rsid w:val="00AE3C33"/>
    <w:rsid w:val="00AE3C5B"/>
    <w:rsid w:val="00AE713D"/>
    <w:rsid w:val="00AF1D11"/>
    <w:rsid w:val="00AF263B"/>
    <w:rsid w:val="00AF2CA8"/>
    <w:rsid w:val="00AF2EC8"/>
    <w:rsid w:val="00AF49C9"/>
    <w:rsid w:val="00AF59F2"/>
    <w:rsid w:val="00AF694F"/>
    <w:rsid w:val="00AF6BEA"/>
    <w:rsid w:val="00AF6D71"/>
    <w:rsid w:val="00B00170"/>
    <w:rsid w:val="00B0084D"/>
    <w:rsid w:val="00B00B02"/>
    <w:rsid w:val="00B05002"/>
    <w:rsid w:val="00B05D4B"/>
    <w:rsid w:val="00B079B8"/>
    <w:rsid w:val="00B12FED"/>
    <w:rsid w:val="00B133AE"/>
    <w:rsid w:val="00B163D1"/>
    <w:rsid w:val="00B21827"/>
    <w:rsid w:val="00B22887"/>
    <w:rsid w:val="00B229A6"/>
    <w:rsid w:val="00B22F88"/>
    <w:rsid w:val="00B26B63"/>
    <w:rsid w:val="00B27AEC"/>
    <w:rsid w:val="00B27F85"/>
    <w:rsid w:val="00B33115"/>
    <w:rsid w:val="00B34875"/>
    <w:rsid w:val="00B35F42"/>
    <w:rsid w:val="00B41AD0"/>
    <w:rsid w:val="00B43CCE"/>
    <w:rsid w:val="00B4490F"/>
    <w:rsid w:val="00B46F41"/>
    <w:rsid w:val="00B52875"/>
    <w:rsid w:val="00B61B19"/>
    <w:rsid w:val="00B7207C"/>
    <w:rsid w:val="00B73577"/>
    <w:rsid w:val="00B75714"/>
    <w:rsid w:val="00B771F2"/>
    <w:rsid w:val="00B779A8"/>
    <w:rsid w:val="00B8177F"/>
    <w:rsid w:val="00B819EA"/>
    <w:rsid w:val="00B8287D"/>
    <w:rsid w:val="00B8707D"/>
    <w:rsid w:val="00B91F9E"/>
    <w:rsid w:val="00B957ED"/>
    <w:rsid w:val="00B95EAF"/>
    <w:rsid w:val="00B9769F"/>
    <w:rsid w:val="00BA15EE"/>
    <w:rsid w:val="00BA18B5"/>
    <w:rsid w:val="00BA3FA3"/>
    <w:rsid w:val="00BA7B7E"/>
    <w:rsid w:val="00BB05A7"/>
    <w:rsid w:val="00BB1311"/>
    <w:rsid w:val="00BB49AF"/>
    <w:rsid w:val="00BB6402"/>
    <w:rsid w:val="00BB6406"/>
    <w:rsid w:val="00BC1477"/>
    <w:rsid w:val="00BC185B"/>
    <w:rsid w:val="00BC245D"/>
    <w:rsid w:val="00BC4E65"/>
    <w:rsid w:val="00BD2BA4"/>
    <w:rsid w:val="00BD2E13"/>
    <w:rsid w:val="00BD76AC"/>
    <w:rsid w:val="00BD7931"/>
    <w:rsid w:val="00BE17F9"/>
    <w:rsid w:val="00BE1C1B"/>
    <w:rsid w:val="00BE20EF"/>
    <w:rsid w:val="00BE38BA"/>
    <w:rsid w:val="00BE396F"/>
    <w:rsid w:val="00BE65EA"/>
    <w:rsid w:val="00BF3192"/>
    <w:rsid w:val="00C0101B"/>
    <w:rsid w:val="00C02A76"/>
    <w:rsid w:val="00C05351"/>
    <w:rsid w:val="00C05E31"/>
    <w:rsid w:val="00C1069C"/>
    <w:rsid w:val="00C11717"/>
    <w:rsid w:val="00C12CEE"/>
    <w:rsid w:val="00C14AA0"/>
    <w:rsid w:val="00C14BBD"/>
    <w:rsid w:val="00C14EF1"/>
    <w:rsid w:val="00C15439"/>
    <w:rsid w:val="00C157E0"/>
    <w:rsid w:val="00C17EAC"/>
    <w:rsid w:val="00C214C3"/>
    <w:rsid w:val="00C23143"/>
    <w:rsid w:val="00C233FB"/>
    <w:rsid w:val="00C2540C"/>
    <w:rsid w:val="00C26B03"/>
    <w:rsid w:val="00C31812"/>
    <w:rsid w:val="00C31C25"/>
    <w:rsid w:val="00C32DF8"/>
    <w:rsid w:val="00C34A54"/>
    <w:rsid w:val="00C36519"/>
    <w:rsid w:val="00C4338A"/>
    <w:rsid w:val="00C43817"/>
    <w:rsid w:val="00C44BFF"/>
    <w:rsid w:val="00C44D07"/>
    <w:rsid w:val="00C4668A"/>
    <w:rsid w:val="00C471E5"/>
    <w:rsid w:val="00C5306B"/>
    <w:rsid w:val="00C54457"/>
    <w:rsid w:val="00C57FF3"/>
    <w:rsid w:val="00C60443"/>
    <w:rsid w:val="00C61D1B"/>
    <w:rsid w:val="00C64DBF"/>
    <w:rsid w:val="00C65864"/>
    <w:rsid w:val="00C70865"/>
    <w:rsid w:val="00C72FFF"/>
    <w:rsid w:val="00C75C42"/>
    <w:rsid w:val="00C77348"/>
    <w:rsid w:val="00C7766A"/>
    <w:rsid w:val="00C8165B"/>
    <w:rsid w:val="00C8304E"/>
    <w:rsid w:val="00C857B3"/>
    <w:rsid w:val="00C9011E"/>
    <w:rsid w:val="00C91B3B"/>
    <w:rsid w:val="00C9505C"/>
    <w:rsid w:val="00C96D5F"/>
    <w:rsid w:val="00C97FB6"/>
    <w:rsid w:val="00CA1743"/>
    <w:rsid w:val="00CB003A"/>
    <w:rsid w:val="00CB1886"/>
    <w:rsid w:val="00CB5101"/>
    <w:rsid w:val="00CB68EF"/>
    <w:rsid w:val="00CC404C"/>
    <w:rsid w:val="00CC6402"/>
    <w:rsid w:val="00CC6D7E"/>
    <w:rsid w:val="00CC7FEB"/>
    <w:rsid w:val="00CD0161"/>
    <w:rsid w:val="00CD123B"/>
    <w:rsid w:val="00CD1350"/>
    <w:rsid w:val="00CD2D2D"/>
    <w:rsid w:val="00CE0CE9"/>
    <w:rsid w:val="00CE2453"/>
    <w:rsid w:val="00CE2EDF"/>
    <w:rsid w:val="00CE69C3"/>
    <w:rsid w:val="00CF1A82"/>
    <w:rsid w:val="00CF2F87"/>
    <w:rsid w:val="00CF68E5"/>
    <w:rsid w:val="00D00C33"/>
    <w:rsid w:val="00D01147"/>
    <w:rsid w:val="00D03F27"/>
    <w:rsid w:val="00D045D9"/>
    <w:rsid w:val="00D0564C"/>
    <w:rsid w:val="00D11D48"/>
    <w:rsid w:val="00D120B9"/>
    <w:rsid w:val="00D1266E"/>
    <w:rsid w:val="00D12C07"/>
    <w:rsid w:val="00D14393"/>
    <w:rsid w:val="00D15A59"/>
    <w:rsid w:val="00D15D90"/>
    <w:rsid w:val="00D20F87"/>
    <w:rsid w:val="00D22D57"/>
    <w:rsid w:val="00D265C8"/>
    <w:rsid w:val="00D27B15"/>
    <w:rsid w:val="00D305AD"/>
    <w:rsid w:val="00D310B4"/>
    <w:rsid w:val="00D33513"/>
    <w:rsid w:val="00D3466B"/>
    <w:rsid w:val="00D346FA"/>
    <w:rsid w:val="00D349CD"/>
    <w:rsid w:val="00D3550F"/>
    <w:rsid w:val="00D36A44"/>
    <w:rsid w:val="00D43A2E"/>
    <w:rsid w:val="00D45FD8"/>
    <w:rsid w:val="00D4710B"/>
    <w:rsid w:val="00D476A5"/>
    <w:rsid w:val="00D478C1"/>
    <w:rsid w:val="00D52272"/>
    <w:rsid w:val="00D53979"/>
    <w:rsid w:val="00D53B2C"/>
    <w:rsid w:val="00D53D9C"/>
    <w:rsid w:val="00D5560D"/>
    <w:rsid w:val="00D62710"/>
    <w:rsid w:val="00D636F5"/>
    <w:rsid w:val="00D63F5F"/>
    <w:rsid w:val="00D63FBA"/>
    <w:rsid w:val="00D64A28"/>
    <w:rsid w:val="00D70D9B"/>
    <w:rsid w:val="00D74931"/>
    <w:rsid w:val="00D74D12"/>
    <w:rsid w:val="00D7719D"/>
    <w:rsid w:val="00D778DA"/>
    <w:rsid w:val="00D81DB6"/>
    <w:rsid w:val="00D836B5"/>
    <w:rsid w:val="00D92DB5"/>
    <w:rsid w:val="00D948FE"/>
    <w:rsid w:val="00D951C2"/>
    <w:rsid w:val="00DA1B3D"/>
    <w:rsid w:val="00DA4D36"/>
    <w:rsid w:val="00DB004E"/>
    <w:rsid w:val="00DB469B"/>
    <w:rsid w:val="00DB795F"/>
    <w:rsid w:val="00DC02F1"/>
    <w:rsid w:val="00DC09D5"/>
    <w:rsid w:val="00DC4C85"/>
    <w:rsid w:val="00DC7FF2"/>
    <w:rsid w:val="00DD1A45"/>
    <w:rsid w:val="00DD3247"/>
    <w:rsid w:val="00DD54CC"/>
    <w:rsid w:val="00DD599C"/>
    <w:rsid w:val="00DD6BFC"/>
    <w:rsid w:val="00DD7848"/>
    <w:rsid w:val="00DE12BD"/>
    <w:rsid w:val="00DE1650"/>
    <w:rsid w:val="00DE27A9"/>
    <w:rsid w:val="00DE3B3D"/>
    <w:rsid w:val="00DE4A42"/>
    <w:rsid w:val="00DE7DC2"/>
    <w:rsid w:val="00DF1A43"/>
    <w:rsid w:val="00DF2C49"/>
    <w:rsid w:val="00DF3418"/>
    <w:rsid w:val="00DF5778"/>
    <w:rsid w:val="00DF58C2"/>
    <w:rsid w:val="00E00C7C"/>
    <w:rsid w:val="00E029B0"/>
    <w:rsid w:val="00E10734"/>
    <w:rsid w:val="00E1078B"/>
    <w:rsid w:val="00E15F81"/>
    <w:rsid w:val="00E22AAF"/>
    <w:rsid w:val="00E2344E"/>
    <w:rsid w:val="00E25E88"/>
    <w:rsid w:val="00E27FF7"/>
    <w:rsid w:val="00E3048B"/>
    <w:rsid w:val="00E34245"/>
    <w:rsid w:val="00E34FB3"/>
    <w:rsid w:val="00E354A8"/>
    <w:rsid w:val="00E40097"/>
    <w:rsid w:val="00E4378D"/>
    <w:rsid w:val="00E46486"/>
    <w:rsid w:val="00E4722D"/>
    <w:rsid w:val="00E53067"/>
    <w:rsid w:val="00E53529"/>
    <w:rsid w:val="00E56669"/>
    <w:rsid w:val="00E5756A"/>
    <w:rsid w:val="00E57964"/>
    <w:rsid w:val="00E57F0A"/>
    <w:rsid w:val="00E60CCD"/>
    <w:rsid w:val="00E6308C"/>
    <w:rsid w:val="00E63413"/>
    <w:rsid w:val="00E6491F"/>
    <w:rsid w:val="00E66466"/>
    <w:rsid w:val="00E66831"/>
    <w:rsid w:val="00E673F5"/>
    <w:rsid w:val="00E7088E"/>
    <w:rsid w:val="00E76D55"/>
    <w:rsid w:val="00E76EF7"/>
    <w:rsid w:val="00E775D6"/>
    <w:rsid w:val="00E8049F"/>
    <w:rsid w:val="00E80BF9"/>
    <w:rsid w:val="00E818F2"/>
    <w:rsid w:val="00E84538"/>
    <w:rsid w:val="00E85234"/>
    <w:rsid w:val="00E85A2E"/>
    <w:rsid w:val="00E86F49"/>
    <w:rsid w:val="00E9199D"/>
    <w:rsid w:val="00E92565"/>
    <w:rsid w:val="00E979FB"/>
    <w:rsid w:val="00EA13E0"/>
    <w:rsid w:val="00EA3EE0"/>
    <w:rsid w:val="00EA6981"/>
    <w:rsid w:val="00EA699A"/>
    <w:rsid w:val="00EB024E"/>
    <w:rsid w:val="00EB4577"/>
    <w:rsid w:val="00EB4CAB"/>
    <w:rsid w:val="00EB4F80"/>
    <w:rsid w:val="00EB67E1"/>
    <w:rsid w:val="00EB7F10"/>
    <w:rsid w:val="00EC01D3"/>
    <w:rsid w:val="00EC0668"/>
    <w:rsid w:val="00EC096C"/>
    <w:rsid w:val="00EC463B"/>
    <w:rsid w:val="00EC4B8B"/>
    <w:rsid w:val="00EC7392"/>
    <w:rsid w:val="00EC77DE"/>
    <w:rsid w:val="00ED34A7"/>
    <w:rsid w:val="00ED55AD"/>
    <w:rsid w:val="00ED77E0"/>
    <w:rsid w:val="00EE2F5F"/>
    <w:rsid w:val="00EE55E4"/>
    <w:rsid w:val="00EE63C4"/>
    <w:rsid w:val="00EF2612"/>
    <w:rsid w:val="00EF45CD"/>
    <w:rsid w:val="00F00017"/>
    <w:rsid w:val="00F00906"/>
    <w:rsid w:val="00F03112"/>
    <w:rsid w:val="00F07CEB"/>
    <w:rsid w:val="00F12BE2"/>
    <w:rsid w:val="00F14AC6"/>
    <w:rsid w:val="00F20125"/>
    <w:rsid w:val="00F201BC"/>
    <w:rsid w:val="00F20B6E"/>
    <w:rsid w:val="00F31C63"/>
    <w:rsid w:val="00F32FF0"/>
    <w:rsid w:val="00F37265"/>
    <w:rsid w:val="00F40D78"/>
    <w:rsid w:val="00F4335A"/>
    <w:rsid w:val="00F43B7B"/>
    <w:rsid w:val="00F44557"/>
    <w:rsid w:val="00F45BC4"/>
    <w:rsid w:val="00F45F9E"/>
    <w:rsid w:val="00F47FD8"/>
    <w:rsid w:val="00F5179B"/>
    <w:rsid w:val="00F5364C"/>
    <w:rsid w:val="00F54B36"/>
    <w:rsid w:val="00F574FA"/>
    <w:rsid w:val="00F60D39"/>
    <w:rsid w:val="00F637CA"/>
    <w:rsid w:val="00F6467B"/>
    <w:rsid w:val="00F64CD4"/>
    <w:rsid w:val="00F64DD5"/>
    <w:rsid w:val="00F70385"/>
    <w:rsid w:val="00F721B4"/>
    <w:rsid w:val="00F73704"/>
    <w:rsid w:val="00F73874"/>
    <w:rsid w:val="00F761AC"/>
    <w:rsid w:val="00F77638"/>
    <w:rsid w:val="00F7767C"/>
    <w:rsid w:val="00F811E7"/>
    <w:rsid w:val="00F81BEF"/>
    <w:rsid w:val="00F82F6F"/>
    <w:rsid w:val="00F836D5"/>
    <w:rsid w:val="00F95558"/>
    <w:rsid w:val="00F96BDC"/>
    <w:rsid w:val="00F9710A"/>
    <w:rsid w:val="00FA47B1"/>
    <w:rsid w:val="00FA6E21"/>
    <w:rsid w:val="00FA73D6"/>
    <w:rsid w:val="00FB1899"/>
    <w:rsid w:val="00FB4C9B"/>
    <w:rsid w:val="00FB6E39"/>
    <w:rsid w:val="00FB79E1"/>
    <w:rsid w:val="00FC2C69"/>
    <w:rsid w:val="00FC3499"/>
    <w:rsid w:val="00FC4879"/>
    <w:rsid w:val="00FD0A8C"/>
    <w:rsid w:val="00FD1409"/>
    <w:rsid w:val="00FD16FF"/>
    <w:rsid w:val="00FD1BB4"/>
    <w:rsid w:val="00FE1C34"/>
    <w:rsid w:val="00FE460C"/>
    <w:rsid w:val="00FE57B8"/>
    <w:rsid w:val="00FF34EA"/>
    <w:rsid w:val="00FF5D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o:shapelayout v:ext="edit">
      <o:idmap v:ext="edit" data="1"/>
    </o:shapelayout>
  </w:shapeDefaults>
  <w:decimalSymbol w:val=","/>
  <w:listSeparator w:val=";"/>
  <w14:docId w14:val="4BC96BFB"/>
  <w15:docId w15:val="{465A2345-BDCA-45B0-B1BE-7D38B968C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pPr>
      <w:keepNext/>
      <w:outlineLvl w:val="0"/>
    </w:pPr>
    <w:rPr>
      <w:rFonts w:ascii="Arial" w:hAnsi="Arial"/>
      <w:szCs w:val="20"/>
    </w:rPr>
  </w:style>
  <w:style w:type="paragraph" w:styleId="Heading2">
    <w:name w:val="heading 2"/>
    <w:basedOn w:val="Normal"/>
    <w:next w:val="Normal"/>
    <w:link w:val="Heading2Char"/>
    <w:qFormat/>
    <w:pPr>
      <w:keepNext/>
      <w:jc w:val="center"/>
      <w:outlineLvl w:val="1"/>
    </w:pPr>
    <w:rPr>
      <w:b/>
      <w:smallCaps/>
      <w:sz w:val="20"/>
      <w:szCs w:val="20"/>
    </w:rPr>
  </w:style>
  <w:style w:type="paragraph" w:styleId="Heading3">
    <w:name w:val="heading 3"/>
    <w:basedOn w:val="Normal"/>
    <w:next w:val="Normal"/>
    <w:qFormat/>
    <w:pPr>
      <w:keepNext/>
      <w:tabs>
        <w:tab w:val="num" w:pos="716"/>
      </w:tabs>
      <w:ind w:left="716" w:hanging="360"/>
      <w:outlineLvl w:val="2"/>
    </w:pPr>
    <w:rPr>
      <w:rFonts w:ascii="Arial" w:hAnsi="Arial" w:cs="Arial"/>
      <w:szCs w:val="20"/>
    </w:rPr>
  </w:style>
  <w:style w:type="paragraph" w:styleId="Heading4">
    <w:name w:val="heading 4"/>
    <w:basedOn w:val="Normal"/>
    <w:next w:val="Normal"/>
    <w:qFormat/>
    <w:pPr>
      <w:keepNext/>
      <w:outlineLvl w:val="3"/>
    </w:pPr>
    <w:rPr>
      <w:rFonts w:ascii="Arial" w:hAnsi="Arial"/>
      <w:b/>
      <w:bCs/>
    </w:rPr>
  </w:style>
  <w:style w:type="paragraph" w:styleId="Heading5">
    <w:name w:val="heading 5"/>
    <w:basedOn w:val="Normal"/>
    <w:next w:val="Normal"/>
    <w:qFormat/>
    <w:pPr>
      <w:keepNext/>
      <w:jc w:val="center"/>
      <w:outlineLvl w:val="4"/>
    </w:pPr>
    <w:rPr>
      <w:b/>
      <w:szCs w:val="20"/>
    </w:rPr>
  </w:style>
  <w:style w:type="paragraph" w:styleId="Heading6">
    <w:name w:val="heading 6"/>
    <w:basedOn w:val="Normal"/>
    <w:next w:val="Normal"/>
    <w:qFormat/>
    <w:pPr>
      <w:keepNext/>
      <w:numPr>
        <w:numId w:val="9"/>
      </w:numPr>
      <w:outlineLvl w:val="5"/>
    </w:pPr>
    <w:rPr>
      <w:rFonts w:ascii="Arial" w:hAnsi="Arial" w:cs="Arial"/>
      <w:color w:val="993366"/>
      <w:szCs w:val="20"/>
    </w:rPr>
  </w:style>
  <w:style w:type="paragraph" w:styleId="Heading7">
    <w:name w:val="heading 7"/>
    <w:basedOn w:val="Normal"/>
    <w:next w:val="Normal"/>
    <w:qFormat/>
    <w:pPr>
      <w:keepNext/>
      <w:outlineLvl w:val="6"/>
    </w:pPr>
    <w:rPr>
      <w:rFonts w:ascii="Arial" w:hAnsi="Arial"/>
      <w:b/>
      <w:sz w:val="22"/>
    </w:rPr>
  </w:style>
  <w:style w:type="paragraph" w:styleId="Heading8">
    <w:name w:val="heading 8"/>
    <w:basedOn w:val="Normal"/>
    <w:next w:val="Normal"/>
    <w:qFormat/>
    <w:pPr>
      <w:keepNext/>
      <w:spacing w:before="240"/>
      <w:outlineLvl w:val="7"/>
    </w:pPr>
    <w:rPr>
      <w:rFonts w:ascii="Arial" w:hAnsi="Arial" w:cs="Arial"/>
      <w:b/>
      <w:bCs/>
      <w:iCs/>
      <w:color w:val="3366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rPr>
      <w:sz w:val="20"/>
      <w:szCs w:val="20"/>
    </w:rPr>
  </w:style>
  <w:style w:type="paragraph" w:styleId="BodyText">
    <w:name w:val="Body Text"/>
    <w:basedOn w:val="Normal"/>
    <w:link w:val="BodyTextChar"/>
    <w:pPr>
      <w:jc w:val="both"/>
    </w:pPr>
    <w:rPr>
      <w:szCs w:val="20"/>
    </w:rPr>
  </w:style>
  <w:style w:type="character" w:styleId="FootnoteReference">
    <w:name w:val="footnote reference"/>
    <w:semiHidden/>
    <w:rPr>
      <w:vertAlign w:val="superscript"/>
    </w:rPr>
  </w:style>
  <w:style w:type="paragraph" w:styleId="Title">
    <w:name w:val="Title"/>
    <w:basedOn w:val="Normal"/>
    <w:qFormat/>
    <w:pPr>
      <w:jc w:val="center"/>
    </w:pPr>
    <w:rPr>
      <w:b/>
      <w:sz w:val="36"/>
      <w:szCs w:val="20"/>
    </w:rPr>
  </w:style>
  <w:style w:type="paragraph" w:styleId="FootnoteText">
    <w:name w:val="footnote text"/>
    <w:basedOn w:val="Normal"/>
    <w:semiHidden/>
    <w:rPr>
      <w:sz w:val="20"/>
      <w:szCs w:val="20"/>
    </w:rPr>
  </w:style>
  <w:style w:type="paragraph" w:styleId="Footer">
    <w:name w:val="footer"/>
    <w:basedOn w:val="Normal"/>
    <w:pPr>
      <w:tabs>
        <w:tab w:val="center" w:pos="4536"/>
        <w:tab w:val="right" w:pos="9072"/>
      </w:tabs>
    </w:pPr>
    <w:rPr>
      <w:sz w:val="20"/>
      <w:szCs w:val="20"/>
    </w:rPr>
  </w:style>
  <w:style w:type="character" w:styleId="PageNumber">
    <w:name w:val="page number"/>
    <w:basedOn w:val="DefaultParagraphFont"/>
  </w:style>
  <w:style w:type="character" w:styleId="Hyperlink">
    <w:name w:val="Hyperlink"/>
    <w:rPr>
      <w:color w:val="0000FF"/>
      <w:u w:val="single"/>
    </w:rPr>
  </w:style>
  <w:style w:type="paragraph" w:styleId="Subtitle">
    <w:name w:val="Subtitle"/>
    <w:basedOn w:val="Normal"/>
    <w:qFormat/>
    <w:pPr>
      <w:jc w:val="center"/>
    </w:pPr>
    <w:rPr>
      <w:rFonts w:ascii="Arial" w:hAnsi="Arial"/>
      <w:sz w:val="48"/>
      <w:szCs w:val="20"/>
      <w:u w:val="single"/>
    </w:rPr>
  </w:style>
  <w:style w:type="paragraph" w:customStyle="1" w:styleId="Reply">
    <w:name w:val="Reply"/>
    <w:basedOn w:val="Normal"/>
    <w:pPr>
      <w:pBdr>
        <w:top w:val="single" w:sz="4" w:space="1" w:color="000080"/>
        <w:left w:val="single" w:sz="4" w:space="4" w:color="000080"/>
        <w:bottom w:val="single" w:sz="4" w:space="1" w:color="000080"/>
        <w:right w:val="single" w:sz="4" w:space="4" w:color="000080"/>
      </w:pBdr>
      <w:spacing w:after="180"/>
      <w:ind w:left="1276" w:right="569" w:hanging="709"/>
      <w:jc w:val="both"/>
    </w:pPr>
    <w:rPr>
      <w:rFonts w:ascii="Arial" w:hAnsi="Arial"/>
      <w:i/>
      <w:color w:val="000080"/>
      <w:szCs w:val="20"/>
      <w:lang w:val="en-US" w:eastAsia="en-US"/>
    </w:rPr>
  </w:style>
  <w:style w:type="paragraph" w:styleId="BodyText2">
    <w:name w:val="Body Text 2"/>
    <w:basedOn w:val="Normal"/>
    <w:rPr>
      <w:rFonts w:ascii="Arial" w:hAnsi="Arial" w:cs="Arial"/>
      <w:b/>
      <w:bCs/>
      <w:szCs w:val="20"/>
    </w:rPr>
  </w:style>
  <w:style w:type="paragraph" w:styleId="BodyTextIndent2">
    <w:name w:val="Body Text Indent 2"/>
    <w:basedOn w:val="Normal"/>
    <w:pPr>
      <w:ind w:left="567" w:hanging="567"/>
    </w:pPr>
    <w:rPr>
      <w:rFonts w:ascii="Arial" w:hAnsi="Arial" w:cs="Arial"/>
      <w:b/>
      <w:bCs/>
      <w:szCs w:val="20"/>
    </w:rPr>
  </w:style>
  <w:style w:type="paragraph" w:styleId="BodyTextIndent">
    <w:name w:val="Body Text Indent"/>
    <w:basedOn w:val="Normal"/>
    <w:pPr>
      <w:ind w:left="993" w:hanging="993"/>
    </w:pPr>
    <w:rPr>
      <w:rFonts w:ascii="Arial" w:hAnsi="Arial" w:cs="Arial"/>
      <w:szCs w:val="20"/>
    </w:rPr>
  </w:style>
  <w:style w:type="paragraph" w:styleId="DocumentMap">
    <w:name w:val="Document Map"/>
    <w:basedOn w:val="Normal"/>
    <w:semiHidden/>
    <w:pPr>
      <w:shd w:val="clear" w:color="auto" w:fill="000080"/>
    </w:pPr>
    <w:rPr>
      <w:rFonts w:ascii="Tahoma" w:hAnsi="Tahoma" w:cs="Tahoma"/>
    </w:rPr>
  </w:style>
  <w:style w:type="paragraph" w:styleId="BodyText3">
    <w:name w:val="Body Text 3"/>
    <w:basedOn w:val="Normal"/>
    <w:link w:val="BodyText3Char"/>
    <w:rPr>
      <w:rFonts w:ascii="Arial" w:hAnsi="Arial"/>
      <w:color w:val="FF0000"/>
    </w:rPr>
  </w:style>
  <w:style w:type="character" w:styleId="FollowedHyperlink">
    <w:name w:val="FollowedHyperlink"/>
    <w:rPr>
      <w:color w:val="800080"/>
      <w:u w:val="single"/>
    </w:rPr>
  </w:style>
  <w:style w:type="paragraph" w:styleId="BalloonText">
    <w:name w:val="Balloon Text"/>
    <w:basedOn w:val="Normal"/>
    <w:semiHidden/>
    <w:rsid w:val="00863D2F"/>
    <w:rPr>
      <w:rFonts w:ascii="Tahoma" w:hAnsi="Tahoma" w:cs="Tahoma"/>
      <w:sz w:val="16"/>
      <w:szCs w:val="16"/>
    </w:rPr>
  </w:style>
  <w:style w:type="table" w:styleId="TableGrid">
    <w:name w:val="Table Grid"/>
    <w:basedOn w:val="TableNormal"/>
    <w:rsid w:val="009A12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2319E2"/>
    <w:rPr>
      <w:rFonts w:ascii="Arial" w:hAnsi="Arial"/>
      <w:sz w:val="24"/>
    </w:rPr>
  </w:style>
  <w:style w:type="character" w:styleId="PlaceholderText">
    <w:name w:val="Placeholder Text"/>
    <w:uiPriority w:val="99"/>
    <w:semiHidden/>
    <w:rsid w:val="002319E2"/>
    <w:rPr>
      <w:color w:val="808080"/>
    </w:rPr>
  </w:style>
  <w:style w:type="paragraph" w:styleId="ListParagraph">
    <w:name w:val="List Paragraph"/>
    <w:basedOn w:val="Normal"/>
    <w:uiPriority w:val="34"/>
    <w:qFormat/>
    <w:rsid w:val="002319E2"/>
    <w:pPr>
      <w:spacing w:after="200" w:line="276" w:lineRule="auto"/>
      <w:ind w:left="720"/>
      <w:contextualSpacing/>
    </w:pPr>
    <w:rPr>
      <w:rFonts w:ascii="Calibri" w:eastAsia="Calibri" w:hAnsi="Calibri"/>
      <w:sz w:val="22"/>
      <w:szCs w:val="22"/>
      <w:lang w:eastAsia="en-US"/>
    </w:rPr>
  </w:style>
  <w:style w:type="character" w:customStyle="1" w:styleId="Heading2Char">
    <w:name w:val="Heading 2 Char"/>
    <w:basedOn w:val="DefaultParagraphFont"/>
    <w:link w:val="Heading2"/>
    <w:rsid w:val="006D6EE7"/>
    <w:rPr>
      <w:b/>
      <w:smallCaps/>
    </w:rPr>
  </w:style>
  <w:style w:type="character" w:customStyle="1" w:styleId="BodyTextChar">
    <w:name w:val="Body Text Char"/>
    <w:basedOn w:val="DefaultParagraphFont"/>
    <w:link w:val="BodyText"/>
    <w:rsid w:val="006D6EE7"/>
    <w:rPr>
      <w:sz w:val="24"/>
    </w:rPr>
  </w:style>
  <w:style w:type="character" w:customStyle="1" w:styleId="HeaderChar">
    <w:name w:val="Header Char"/>
    <w:link w:val="Header"/>
    <w:rsid w:val="008B003D"/>
  </w:style>
  <w:style w:type="paragraph" w:customStyle="1" w:styleId="Default">
    <w:name w:val="Default"/>
    <w:rsid w:val="00D3466B"/>
    <w:pPr>
      <w:autoSpaceDE w:val="0"/>
      <w:autoSpaceDN w:val="0"/>
      <w:adjustRightInd w:val="0"/>
    </w:pPr>
    <w:rPr>
      <w:rFonts w:ascii="Symbol" w:hAnsi="Symbol" w:cs="Symbol"/>
      <w:color w:val="000000"/>
      <w:sz w:val="24"/>
      <w:szCs w:val="24"/>
    </w:rPr>
  </w:style>
  <w:style w:type="character" w:styleId="CommentReference">
    <w:name w:val="annotation reference"/>
    <w:basedOn w:val="DefaultParagraphFont"/>
    <w:semiHidden/>
    <w:unhideWhenUsed/>
    <w:rsid w:val="00F14AC6"/>
    <w:rPr>
      <w:sz w:val="16"/>
      <w:szCs w:val="16"/>
    </w:rPr>
  </w:style>
  <w:style w:type="paragraph" w:styleId="CommentText">
    <w:name w:val="annotation text"/>
    <w:basedOn w:val="Normal"/>
    <w:link w:val="CommentTextChar"/>
    <w:semiHidden/>
    <w:unhideWhenUsed/>
    <w:rsid w:val="00F14AC6"/>
    <w:rPr>
      <w:sz w:val="20"/>
      <w:szCs w:val="20"/>
    </w:rPr>
  </w:style>
  <w:style w:type="character" w:customStyle="1" w:styleId="CommentTextChar">
    <w:name w:val="Comment Text Char"/>
    <w:basedOn w:val="DefaultParagraphFont"/>
    <w:link w:val="CommentText"/>
    <w:semiHidden/>
    <w:rsid w:val="00F14AC6"/>
  </w:style>
  <w:style w:type="paragraph" w:styleId="CommentSubject">
    <w:name w:val="annotation subject"/>
    <w:basedOn w:val="CommentText"/>
    <w:next w:val="CommentText"/>
    <w:link w:val="CommentSubjectChar"/>
    <w:semiHidden/>
    <w:unhideWhenUsed/>
    <w:rsid w:val="00F14AC6"/>
    <w:rPr>
      <w:b/>
      <w:bCs/>
    </w:rPr>
  </w:style>
  <w:style w:type="character" w:customStyle="1" w:styleId="CommentSubjectChar">
    <w:name w:val="Comment Subject Char"/>
    <w:basedOn w:val="CommentTextChar"/>
    <w:link w:val="CommentSubject"/>
    <w:semiHidden/>
    <w:rsid w:val="00F14AC6"/>
    <w:rPr>
      <w:b/>
      <w:bCs/>
    </w:rPr>
  </w:style>
  <w:style w:type="character" w:customStyle="1" w:styleId="BodyText3Char">
    <w:name w:val="Body Text 3 Char"/>
    <w:basedOn w:val="DefaultParagraphFont"/>
    <w:link w:val="BodyText3"/>
    <w:rsid w:val="00B27AEC"/>
    <w:rPr>
      <w:rFonts w:ascii="Arial" w:hAnsi="Arial"/>
      <w:color w:val="FF0000"/>
      <w:sz w:val="24"/>
      <w:szCs w:val="24"/>
    </w:rPr>
  </w:style>
  <w:style w:type="character" w:customStyle="1" w:styleId="highlight">
    <w:name w:val="highlight"/>
    <w:basedOn w:val="DefaultParagraphFont"/>
    <w:rsid w:val="002077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8518">
      <w:bodyDiv w:val="1"/>
      <w:marLeft w:val="0"/>
      <w:marRight w:val="0"/>
      <w:marTop w:val="0"/>
      <w:marBottom w:val="0"/>
      <w:divBdr>
        <w:top w:val="none" w:sz="0" w:space="0" w:color="auto"/>
        <w:left w:val="none" w:sz="0" w:space="0" w:color="auto"/>
        <w:bottom w:val="none" w:sz="0" w:space="0" w:color="auto"/>
        <w:right w:val="none" w:sz="0" w:space="0" w:color="auto"/>
      </w:divBdr>
    </w:div>
    <w:div w:id="98448563">
      <w:bodyDiv w:val="1"/>
      <w:marLeft w:val="0"/>
      <w:marRight w:val="0"/>
      <w:marTop w:val="0"/>
      <w:marBottom w:val="0"/>
      <w:divBdr>
        <w:top w:val="none" w:sz="0" w:space="0" w:color="auto"/>
        <w:left w:val="none" w:sz="0" w:space="0" w:color="auto"/>
        <w:bottom w:val="none" w:sz="0" w:space="0" w:color="auto"/>
        <w:right w:val="none" w:sz="0" w:space="0" w:color="auto"/>
      </w:divBdr>
    </w:div>
    <w:div w:id="246769824">
      <w:bodyDiv w:val="1"/>
      <w:marLeft w:val="0"/>
      <w:marRight w:val="0"/>
      <w:marTop w:val="0"/>
      <w:marBottom w:val="0"/>
      <w:divBdr>
        <w:top w:val="none" w:sz="0" w:space="0" w:color="auto"/>
        <w:left w:val="none" w:sz="0" w:space="0" w:color="auto"/>
        <w:bottom w:val="none" w:sz="0" w:space="0" w:color="auto"/>
        <w:right w:val="none" w:sz="0" w:space="0" w:color="auto"/>
      </w:divBdr>
    </w:div>
    <w:div w:id="283318143">
      <w:bodyDiv w:val="1"/>
      <w:marLeft w:val="0"/>
      <w:marRight w:val="0"/>
      <w:marTop w:val="0"/>
      <w:marBottom w:val="0"/>
      <w:divBdr>
        <w:top w:val="none" w:sz="0" w:space="0" w:color="auto"/>
        <w:left w:val="none" w:sz="0" w:space="0" w:color="auto"/>
        <w:bottom w:val="none" w:sz="0" w:space="0" w:color="auto"/>
        <w:right w:val="none" w:sz="0" w:space="0" w:color="auto"/>
      </w:divBdr>
      <w:divsChild>
        <w:div w:id="1321079709">
          <w:marLeft w:val="0"/>
          <w:marRight w:val="0"/>
          <w:marTop w:val="0"/>
          <w:marBottom w:val="0"/>
          <w:divBdr>
            <w:top w:val="none" w:sz="0" w:space="0" w:color="auto"/>
            <w:left w:val="none" w:sz="0" w:space="0" w:color="auto"/>
            <w:bottom w:val="none" w:sz="0" w:space="0" w:color="auto"/>
            <w:right w:val="none" w:sz="0" w:space="0" w:color="auto"/>
          </w:divBdr>
        </w:div>
        <w:div w:id="2126074532">
          <w:marLeft w:val="0"/>
          <w:marRight w:val="0"/>
          <w:marTop w:val="0"/>
          <w:marBottom w:val="0"/>
          <w:divBdr>
            <w:top w:val="none" w:sz="0" w:space="0" w:color="auto"/>
            <w:left w:val="none" w:sz="0" w:space="0" w:color="auto"/>
            <w:bottom w:val="none" w:sz="0" w:space="0" w:color="auto"/>
            <w:right w:val="none" w:sz="0" w:space="0" w:color="auto"/>
          </w:divBdr>
        </w:div>
        <w:div w:id="1954090354">
          <w:marLeft w:val="0"/>
          <w:marRight w:val="0"/>
          <w:marTop w:val="0"/>
          <w:marBottom w:val="0"/>
          <w:divBdr>
            <w:top w:val="none" w:sz="0" w:space="0" w:color="auto"/>
            <w:left w:val="none" w:sz="0" w:space="0" w:color="auto"/>
            <w:bottom w:val="none" w:sz="0" w:space="0" w:color="auto"/>
            <w:right w:val="none" w:sz="0" w:space="0" w:color="auto"/>
          </w:divBdr>
        </w:div>
        <w:div w:id="1494300625">
          <w:marLeft w:val="0"/>
          <w:marRight w:val="0"/>
          <w:marTop w:val="0"/>
          <w:marBottom w:val="0"/>
          <w:divBdr>
            <w:top w:val="none" w:sz="0" w:space="0" w:color="auto"/>
            <w:left w:val="none" w:sz="0" w:space="0" w:color="auto"/>
            <w:bottom w:val="none" w:sz="0" w:space="0" w:color="auto"/>
            <w:right w:val="none" w:sz="0" w:space="0" w:color="auto"/>
          </w:divBdr>
        </w:div>
        <w:div w:id="1525745658">
          <w:marLeft w:val="0"/>
          <w:marRight w:val="0"/>
          <w:marTop w:val="0"/>
          <w:marBottom w:val="0"/>
          <w:divBdr>
            <w:top w:val="none" w:sz="0" w:space="0" w:color="auto"/>
            <w:left w:val="none" w:sz="0" w:space="0" w:color="auto"/>
            <w:bottom w:val="none" w:sz="0" w:space="0" w:color="auto"/>
            <w:right w:val="none" w:sz="0" w:space="0" w:color="auto"/>
          </w:divBdr>
        </w:div>
      </w:divsChild>
    </w:div>
    <w:div w:id="301277215">
      <w:bodyDiv w:val="1"/>
      <w:marLeft w:val="0"/>
      <w:marRight w:val="0"/>
      <w:marTop w:val="0"/>
      <w:marBottom w:val="0"/>
      <w:divBdr>
        <w:top w:val="none" w:sz="0" w:space="0" w:color="auto"/>
        <w:left w:val="none" w:sz="0" w:space="0" w:color="auto"/>
        <w:bottom w:val="none" w:sz="0" w:space="0" w:color="auto"/>
        <w:right w:val="none" w:sz="0" w:space="0" w:color="auto"/>
      </w:divBdr>
    </w:div>
    <w:div w:id="409620300">
      <w:bodyDiv w:val="1"/>
      <w:marLeft w:val="0"/>
      <w:marRight w:val="0"/>
      <w:marTop w:val="0"/>
      <w:marBottom w:val="0"/>
      <w:divBdr>
        <w:top w:val="none" w:sz="0" w:space="0" w:color="auto"/>
        <w:left w:val="none" w:sz="0" w:space="0" w:color="auto"/>
        <w:bottom w:val="none" w:sz="0" w:space="0" w:color="auto"/>
        <w:right w:val="none" w:sz="0" w:space="0" w:color="auto"/>
      </w:divBdr>
    </w:div>
    <w:div w:id="501353372">
      <w:bodyDiv w:val="1"/>
      <w:marLeft w:val="0"/>
      <w:marRight w:val="0"/>
      <w:marTop w:val="0"/>
      <w:marBottom w:val="0"/>
      <w:divBdr>
        <w:top w:val="none" w:sz="0" w:space="0" w:color="auto"/>
        <w:left w:val="none" w:sz="0" w:space="0" w:color="auto"/>
        <w:bottom w:val="none" w:sz="0" w:space="0" w:color="auto"/>
        <w:right w:val="none" w:sz="0" w:space="0" w:color="auto"/>
      </w:divBdr>
      <w:divsChild>
        <w:div w:id="1539322124">
          <w:marLeft w:val="0"/>
          <w:marRight w:val="0"/>
          <w:marTop w:val="0"/>
          <w:marBottom w:val="0"/>
          <w:divBdr>
            <w:top w:val="none" w:sz="0" w:space="0" w:color="auto"/>
            <w:left w:val="none" w:sz="0" w:space="0" w:color="auto"/>
            <w:bottom w:val="none" w:sz="0" w:space="0" w:color="auto"/>
            <w:right w:val="none" w:sz="0" w:space="0" w:color="auto"/>
          </w:divBdr>
        </w:div>
        <w:div w:id="662467539">
          <w:marLeft w:val="0"/>
          <w:marRight w:val="0"/>
          <w:marTop w:val="0"/>
          <w:marBottom w:val="0"/>
          <w:divBdr>
            <w:top w:val="none" w:sz="0" w:space="0" w:color="auto"/>
            <w:left w:val="none" w:sz="0" w:space="0" w:color="auto"/>
            <w:bottom w:val="none" w:sz="0" w:space="0" w:color="auto"/>
            <w:right w:val="none" w:sz="0" w:space="0" w:color="auto"/>
          </w:divBdr>
        </w:div>
        <w:div w:id="136605919">
          <w:marLeft w:val="0"/>
          <w:marRight w:val="0"/>
          <w:marTop w:val="0"/>
          <w:marBottom w:val="0"/>
          <w:divBdr>
            <w:top w:val="none" w:sz="0" w:space="0" w:color="auto"/>
            <w:left w:val="none" w:sz="0" w:space="0" w:color="auto"/>
            <w:bottom w:val="none" w:sz="0" w:space="0" w:color="auto"/>
            <w:right w:val="none" w:sz="0" w:space="0" w:color="auto"/>
          </w:divBdr>
        </w:div>
        <w:div w:id="939216887">
          <w:marLeft w:val="0"/>
          <w:marRight w:val="0"/>
          <w:marTop w:val="0"/>
          <w:marBottom w:val="0"/>
          <w:divBdr>
            <w:top w:val="none" w:sz="0" w:space="0" w:color="auto"/>
            <w:left w:val="none" w:sz="0" w:space="0" w:color="auto"/>
            <w:bottom w:val="none" w:sz="0" w:space="0" w:color="auto"/>
            <w:right w:val="none" w:sz="0" w:space="0" w:color="auto"/>
          </w:divBdr>
        </w:div>
        <w:div w:id="1682244335">
          <w:marLeft w:val="0"/>
          <w:marRight w:val="0"/>
          <w:marTop w:val="0"/>
          <w:marBottom w:val="0"/>
          <w:divBdr>
            <w:top w:val="none" w:sz="0" w:space="0" w:color="auto"/>
            <w:left w:val="none" w:sz="0" w:space="0" w:color="auto"/>
            <w:bottom w:val="none" w:sz="0" w:space="0" w:color="auto"/>
            <w:right w:val="none" w:sz="0" w:space="0" w:color="auto"/>
          </w:divBdr>
        </w:div>
        <w:div w:id="549077963">
          <w:marLeft w:val="0"/>
          <w:marRight w:val="0"/>
          <w:marTop w:val="0"/>
          <w:marBottom w:val="0"/>
          <w:divBdr>
            <w:top w:val="none" w:sz="0" w:space="0" w:color="auto"/>
            <w:left w:val="none" w:sz="0" w:space="0" w:color="auto"/>
            <w:bottom w:val="none" w:sz="0" w:space="0" w:color="auto"/>
            <w:right w:val="none" w:sz="0" w:space="0" w:color="auto"/>
          </w:divBdr>
        </w:div>
        <w:div w:id="1893619409">
          <w:marLeft w:val="0"/>
          <w:marRight w:val="0"/>
          <w:marTop w:val="0"/>
          <w:marBottom w:val="0"/>
          <w:divBdr>
            <w:top w:val="none" w:sz="0" w:space="0" w:color="auto"/>
            <w:left w:val="none" w:sz="0" w:space="0" w:color="auto"/>
            <w:bottom w:val="none" w:sz="0" w:space="0" w:color="auto"/>
            <w:right w:val="none" w:sz="0" w:space="0" w:color="auto"/>
          </w:divBdr>
        </w:div>
        <w:div w:id="948859027">
          <w:marLeft w:val="0"/>
          <w:marRight w:val="0"/>
          <w:marTop w:val="0"/>
          <w:marBottom w:val="0"/>
          <w:divBdr>
            <w:top w:val="none" w:sz="0" w:space="0" w:color="auto"/>
            <w:left w:val="none" w:sz="0" w:space="0" w:color="auto"/>
            <w:bottom w:val="none" w:sz="0" w:space="0" w:color="auto"/>
            <w:right w:val="none" w:sz="0" w:space="0" w:color="auto"/>
          </w:divBdr>
        </w:div>
        <w:div w:id="1786389317">
          <w:marLeft w:val="0"/>
          <w:marRight w:val="0"/>
          <w:marTop w:val="0"/>
          <w:marBottom w:val="0"/>
          <w:divBdr>
            <w:top w:val="none" w:sz="0" w:space="0" w:color="auto"/>
            <w:left w:val="none" w:sz="0" w:space="0" w:color="auto"/>
            <w:bottom w:val="none" w:sz="0" w:space="0" w:color="auto"/>
            <w:right w:val="none" w:sz="0" w:space="0" w:color="auto"/>
          </w:divBdr>
        </w:div>
      </w:divsChild>
    </w:div>
    <w:div w:id="680006291">
      <w:bodyDiv w:val="1"/>
      <w:marLeft w:val="0"/>
      <w:marRight w:val="0"/>
      <w:marTop w:val="0"/>
      <w:marBottom w:val="0"/>
      <w:divBdr>
        <w:top w:val="none" w:sz="0" w:space="0" w:color="auto"/>
        <w:left w:val="none" w:sz="0" w:space="0" w:color="auto"/>
        <w:bottom w:val="none" w:sz="0" w:space="0" w:color="auto"/>
        <w:right w:val="none" w:sz="0" w:space="0" w:color="auto"/>
      </w:divBdr>
      <w:divsChild>
        <w:div w:id="1317614603">
          <w:marLeft w:val="0"/>
          <w:marRight w:val="0"/>
          <w:marTop w:val="0"/>
          <w:marBottom w:val="0"/>
          <w:divBdr>
            <w:top w:val="none" w:sz="0" w:space="0" w:color="auto"/>
            <w:left w:val="none" w:sz="0" w:space="0" w:color="auto"/>
            <w:bottom w:val="none" w:sz="0" w:space="0" w:color="auto"/>
            <w:right w:val="none" w:sz="0" w:space="0" w:color="auto"/>
          </w:divBdr>
        </w:div>
        <w:div w:id="717358151">
          <w:marLeft w:val="0"/>
          <w:marRight w:val="0"/>
          <w:marTop w:val="0"/>
          <w:marBottom w:val="0"/>
          <w:divBdr>
            <w:top w:val="none" w:sz="0" w:space="0" w:color="auto"/>
            <w:left w:val="none" w:sz="0" w:space="0" w:color="auto"/>
            <w:bottom w:val="none" w:sz="0" w:space="0" w:color="auto"/>
            <w:right w:val="none" w:sz="0" w:space="0" w:color="auto"/>
          </w:divBdr>
        </w:div>
        <w:div w:id="788089288">
          <w:marLeft w:val="0"/>
          <w:marRight w:val="0"/>
          <w:marTop w:val="0"/>
          <w:marBottom w:val="0"/>
          <w:divBdr>
            <w:top w:val="none" w:sz="0" w:space="0" w:color="auto"/>
            <w:left w:val="none" w:sz="0" w:space="0" w:color="auto"/>
            <w:bottom w:val="none" w:sz="0" w:space="0" w:color="auto"/>
            <w:right w:val="none" w:sz="0" w:space="0" w:color="auto"/>
          </w:divBdr>
        </w:div>
        <w:div w:id="181093552">
          <w:marLeft w:val="0"/>
          <w:marRight w:val="0"/>
          <w:marTop w:val="0"/>
          <w:marBottom w:val="0"/>
          <w:divBdr>
            <w:top w:val="none" w:sz="0" w:space="0" w:color="auto"/>
            <w:left w:val="none" w:sz="0" w:space="0" w:color="auto"/>
            <w:bottom w:val="none" w:sz="0" w:space="0" w:color="auto"/>
            <w:right w:val="none" w:sz="0" w:space="0" w:color="auto"/>
          </w:divBdr>
        </w:div>
        <w:div w:id="1096100818">
          <w:marLeft w:val="0"/>
          <w:marRight w:val="0"/>
          <w:marTop w:val="0"/>
          <w:marBottom w:val="0"/>
          <w:divBdr>
            <w:top w:val="none" w:sz="0" w:space="0" w:color="auto"/>
            <w:left w:val="none" w:sz="0" w:space="0" w:color="auto"/>
            <w:bottom w:val="none" w:sz="0" w:space="0" w:color="auto"/>
            <w:right w:val="none" w:sz="0" w:space="0" w:color="auto"/>
          </w:divBdr>
        </w:div>
      </w:divsChild>
    </w:div>
    <w:div w:id="859777788">
      <w:bodyDiv w:val="1"/>
      <w:marLeft w:val="0"/>
      <w:marRight w:val="0"/>
      <w:marTop w:val="0"/>
      <w:marBottom w:val="0"/>
      <w:divBdr>
        <w:top w:val="none" w:sz="0" w:space="0" w:color="auto"/>
        <w:left w:val="none" w:sz="0" w:space="0" w:color="auto"/>
        <w:bottom w:val="none" w:sz="0" w:space="0" w:color="auto"/>
        <w:right w:val="none" w:sz="0" w:space="0" w:color="auto"/>
      </w:divBdr>
    </w:div>
    <w:div w:id="871724235">
      <w:bodyDiv w:val="1"/>
      <w:marLeft w:val="0"/>
      <w:marRight w:val="0"/>
      <w:marTop w:val="0"/>
      <w:marBottom w:val="0"/>
      <w:divBdr>
        <w:top w:val="none" w:sz="0" w:space="0" w:color="auto"/>
        <w:left w:val="none" w:sz="0" w:space="0" w:color="auto"/>
        <w:bottom w:val="none" w:sz="0" w:space="0" w:color="auto"/>
        <w:right w:val="none" w:sz="0" w:space="0" w:color="auto"/>
      </w:divBdr>
      <w:divsChild>
        <w:div w:id="587422286">
          <w:marLeft w:val="0"/>
          <w:marRight w:val="0"/>
          <w:marTop w:val="0"/>
          <w:marBottom w:val="0"/>
          <w:divBdr>
            <w:top w:val="none" w:sz="0" w:space="0" w:color="auto"/>
            <w:left w:val="none" w:sz="0" w:space="0" w:color="auto"/>
            <w:bottom w:val="none" w:sz="0" w:space="0" w:color="auto"/>
            <w:right w:val="none" w:sz="0" w:space="0" w:color="auto"/>
          </w:divBdr>
        </w:div>
        <w:div w:id="340400145">
          <w:marLeft w:val="0"/>
          <w:marRight w:val="0"/>
          <w:marTop w:val="0"/>
          <w:marBottom w:val="0"/>
          <w:divBdr>
            <w:top w:val="none" w:sz="0" w:space="0" w:color="auto"/>
            <w:left w:val="none" w:sz="0" w:space="0" w:color="auto"/>
            <w:bottom w:val="none" w:sz="0" w:space="0" w:color="auto"/>
            <w:right w:val="none" w:sz="0" w:space="0" w:color="auto"/>
          </w:divBdr>
        </w:div>
        <w:div w:id="1560019675">
          <w:marLeft w:val="0"/>
          <w:marRight w:val="0"/>
          <w:marTop w:val="0"/>
          <w:marBottom w:val="0"/>
          <w:divBdr>
            <w:top w:val="none" w:sz="0" w:space="0" w:color="auto"/>
            <w:left w:val="none" w:sz="0" w:space="0" w:color="auto"/>
            <w:bottom w:val="none" w:sz="0" w:space="0" w:color="auto"/>
            <w:right w:val="none" w:sz="0" w:space="0" w:color="auto"/>
          </w:divBdr>
        </w:div>
        <w:div w:id="601425155">
          <w:marLeft w:val="0"/>
          <w:marRight w:val="0"/>
          <w:marTop w:val="0"/>
          <w:marBottom w:val="0"/>
          <w:divBdr>
            <w:top w:val="none" w:sz="0" w:space="0" w:color="auto"/>
            <w:left w:val="none" w:sz="0" w:space="0" w:color="auto"/>
            <w:bottom w:val="none" w:sz="0" w:space="0" w:color="auto"/>
            <w:right w:val="none" w:sz="0" w:space="0" w:color="auto"/>
          </w:divBdr>
        </w:div>
        <w:div w:id="1397433346">
          <w:marLeft w:val="0"/>
          <w:marRight w:val="0"/>
          <w:marTop w:val="0"/>
          <w:marBottom w:val="0"/>
          <w:divBdr>
            <w:top w:val="none" w:sz="0" w:space="0" w:color="auto"/>
            <w:left w:val="none" w:sz="0" w:space="0" w:color="auto"/>
            <w:bottom w:val="none" w:sz="0" w:space="0" w:color="auto"/>
            <w:right w:val="none" w:sz="0" w:space="0" w:color="auto"/>
          </w:divBdr>
        </w:div>
        <w:div w:id="28917093">
          <w:marLeft w:val="0"/>
          <w:marRight w:val="0"/>
          <w:marTop w:val="0"/>
          <w:marBottom w:val="0"/>
          <w:divBdr>
            <w:top w:val="none" w:sz="0" w:space="0" w:color="auto"/>
            <w:left w:val="none" w:sz="0" w:space="0" w:color="auto"/>
            <w:bottom w:val="none" w:sz="0" w:space="0" w:color="auto"/>
            <w:right w:val="none" w:sz="0" w:space="0" w:color="auto"/>
          </w:divBdr>
        </w:div>
        <w:div w:id="1789276890">
          <w:marLeft w:val="0"/>
          <w:marRight w:val="0"/>
          <w:marTop w:val="0"/>
          <w:marBottom w:val="0"/>
          <w:divBdr>
            <w:top w:val="none" w:sz="0" w:space="0" w:color="auto"/>
            <w:left w:val="none" w:sz="0" w:space="0" w:color="auto"/>
            <w:bottom w:val="none" w:sz="0" w:space="0" w:color="auto"/>
            <w:right w:val="none" w:sz="0" w:space="0" w:color="auto"/>
          </w:divBdr>
        </w:div>
        <w:div w:id="1915696958">
          <w:marLeft w:val="0"/>
          <w:marRight w:val="0"/>
          <w:marTop w:val="0"/>
          <w:marBottom w:val="0"/>
          <w:divBdr>
            <w:top w:val="none" w:sz="0" w:space="0" w:color="auto"/>
            <w:left w:val="none" w:sz="0" w:space="0" w:color="auto"/>
            <w:bottom w:val="none" w:sz="0" w:space="0" w:color="auto"/>
            <w:right w:val="none" w:sz="0" w:space="0" w:color="auto"/>
          </w:divBdr>
        </w:div>
        <w:div w:id="1867448698">
          <w:marLeft w:val="0"/>
          <w:marRight w:val="0"/>
          <w:marTop w:val="0"/>
          <w:marBottom w:val="0"/>
          <w:divBdr>
            <w:top w:val="none" w:sz="0" w:space="0" w:color="auto"/>
            <w:left w:val="none" w:sz="0" w:space="0" w:color="auto"/>
            <w:bottom w:val="none" w:sz="0" w:space="0" w:color="auto"/>
            <w:right w:val="none" w:sz="0" w:space="0" w:color="auto"/>
          </w:divBdr>
        </w:div>
      </w:divsChild>
    </w:div>
    <w:div w:id="1096167352">
      <w:bodyDiv w:val="1"/>
      <w:marLeft w:val="0"/>
      <w:marRight w:val="0"/>
      <w:marTop w:val="0"/>
      <w:marBottom w:val="0"/>
      <w:divBdr>
        <w:top w:val="none" w:sz="0" w:space="0" w:color="auto"/>
        <w:left w:val="none" w:sz="0" w:space="0" w:color="auto"/>
        <w:bottom w:val="none" w:sz="0" w:space="0" w:color="auto"/>
        <w:right w:val="none" w:sz="0" w:space="0" w:color="auto"/>
      </w:divBdr>
      <w:divsChild>
        <w:div w:id="1026372973">
          <w:marLeft w:val="0"/>
          <w:marRight w:val="0"/>
          <w:marTop w:val="0"/>
          <w:marBottom w:val="0"/>
          <w:divBdr>
            <w:top w:val="none" w:sz="0" w:space="0" w:color="auto"/>
            <w:left w:val="none" w:sz="0" w:space="0" w:color="auto"/>
            <w:bottom w:val="none" w:sz="0" w:space="0" w:color="auto"/>
            <w:right w:val="none" w:sz="0" w:space="0" w:color="auto"/>
          </w:divBdr>
        </w:div>
        <w:div w:id="983313345">
          <w:marLeft w:val="0"/>
          <w:marRight w:val="0"/>
          <w:marTop w:val="0"/>
          <w:marBottom w:val="0"/>
          <w:divBdr>
            <w:top w:val="none" w:sz="0" w:space="0" w:color="auto"/>
            <w:left w:val="none" w:sz="0" w:space="0" w:color="auto"/>
            <w:bottom w:val="none" w:sz="0" w:space="0" w:color="auto"/>
            <w:right w:val="none" w:sz="0" w:space="0" w:color="auto"/>
          </w:divBdr>
        </w:div>
        <w:div w:id="449473596">
          <w:marLeft w:val="0"/>
          <w:marRight w:val="0"/>
          <w:marTop w:val="0"/>
          <w:marBottom w:val="0"/>
          <w:divBdr>
            <w:top w:val="none" w:sz="0" w:space="0" w:color="auto"/>
            <w:left w:val="none" w:sz="0" w:space="0" w:color="auto"/>
            <w:bottom w:val="none" w:sz="0" w:space="0" w:color="auto"/>
            <w:right w:val="none" w:sz="0" w:space="0" w:color="auto"/>
          </w:divBdr>
        </w:div>
        <w:div w:id="1536381564">
          <w:marLeft w:val="0"/>
          <w:marRight w:val="0"/>
          <w:marTop w:val="0"/>
          <w:marBottom w:val="0"/>
          <w:divBdr>
            <w:top w:val="none" w:sz="0" w:space="0" w:color="auto"/>
            <w:left w:val="none" w:sz="0" w:space="0" w:color="auto"/>
            <w:bottom w:val="none" w:sz="0" w:space="0" w:color="auto"/>
            <w:right w:val="none" w:sz="0" w:space="0" w:color="auto"/>
          </w:divBdr>
        </w:div>
        <w:div w:id="118379222">
          <w:marLeft w:val="0"/>
          <w:marRight w:val="0"/>
          <w:marTop w:val="0"/>
          <w:marBottom w:val="0"/>
          <w:divBdr>
            <w:top w:val="none" w:sz="0" w:space="0" w:color="auto"/>
            <w:left w:val="none" w:sz="0" w:space="0" w:color="auto"/>
            <w:bottom w:val="none" w:sz="0" w:space="0" w:color="auto"/>
            <w:right w:val="none" w:sz="0" w:space="0" w:color="auto"/>
          </w:divBdr>
        </w:div>
        <w:div w:id="1816097735">
          <w:marLeft w:val="0"/>
          <w:marRight w:val="0"/>
          <w:marTop w:val="0"/>
          <w:marBottom w:val="0"/>
          <w:divBdr>
            <w:top w:val="none" w:sz="0" w:space="0" w:color="auto"/>
            <w:left w:val="none" w:sz="0" w:space="0" w:color="auto"/>
            <w:bottom w:val="none" w:sz="0" w:space="0" w:color="auto"/>
            <w:right w:val="none" w:sz="0" w:space="0" w:color="auto"/>
          </w:divBdr>
        </w:div>
        <w:div w:id="1330408783">
          <w:marLeft w:val="0"/>
          <w:marRight w:val="0"/>
          <w:marTop w:val="0"/>
          <w:marBottom w:val="0"/>
          <w:divBdr>
            <w:top w:val="none" w:sz="0" w:space="0" w:color="auto"/>
            <w:left w:val="none" w:sz="0" w:space="0" w:color="auto"/>
            <w:bottom w:val="none" w:sz="0" w:space="0" w:color="auto"/>
            <w:right w:val="none" w:sz="0" w:space="0" w:color="auto"/>
          </w:divBdr>
        </w:div>
        <w:div w:id="220139189">
          <w:marLeft w:val="0"/>
          <w:marRight w:val="0"/>
          <w:marTop w:val="0"/>
          <w:marBottom w:val="0"/>
          <w:divBdr>
            <w:top w:val="none" w:sz="0" w:space="0" w:color="auto"/>
            <w:left w:val="none" w:sz="0" w:space="0" w:color="auto"/>
            <w:bottom w:val="none" w:sz="0" w:space="0" w:color="auto"/>
            <w:right w:val="none" w:sz="0" w:space="0" w:color="auto"/>
          </w:divBdr>
        </w:div>
      </w:divsChild>
    </w:div>
    <w:div w:id="1169295847">
      <w:bodyDiv w:val="1"/>
      <w:marLeft w:val="0"/>
      <w:marRight w:val="0"/>
      <w:marTop w:val="0"/>
      <w:marBottom w:val="0"/>
      <w:divBdr>
        <w:top w:val="none" w:sz="0" w:space="0" w:color="auto"/>
        <w:left w:val="none" w:sz="0" w:space="0" w:color="auto"/>
        <w:bottom w:val="none" w:sz="0" w:space="0" w:color="auto"/>
        <w:right w:val="none" w:sz="0" w:space="0" w:color="auto"/>
      </w:divBdr>
      <w:divsChild>
        <w:div w:id="613825566">
          <w:marLeft w:val="0"/>
          <w:marRight w:val="0"/>
          <w:marTop w:val="0"/>
          <w:marBottom w:val="0"/>
          <w:divBdr>
            <w:top w:val="none" w:sz="0" w:space="0" w:color="auto"/>
            <w:left w:val="none" w:sz="0" w:space="0" w:color="auto"/>
            <w:bottom w:val="none" w:sz="0" w:space="0" w:color="auto"/>
            <w:right w:val="none" w:sz="0" w:space="0" w:color="auto"/>
          </w:divBdr>
        </w:div>
        <w:div w:id="1561937353">
          <w:marLeft w:val="0"/>
          <w:marRight w:val="0"/>
          <w:marTop w:val="0"/>
          <w:marBottom w:val="0"/>
          <w:divBdr>
            <w:top w:val="none" w:sz="0" w:space="0" w:color="auto"/>
            <w:left w:val="none" w:sz="0" w:space="0" w:color="auto"/>
            <w:bottom w:val="none" w:sz="0" w:space="0" w:color="auto"/>
            <w:right w:val="none" w:sz="0" w:space="0" w:color="auto"/>
          </w:divBdr>
        </w:div>
        <w:div w:id="1120538963">
          <w:marLeft w:val="0"/>
          <w:marRight w:val="0"/>
          <w:marTop w:val="0"/>
          <w:marBottom w:val="0"/>
          <w:divBdr>
            <w:top w:val="none" w:sz="0" w:space="0" w:color="auto"/>
            <w:left w:val="none" w:sz="0" w:space="0" w:color="auto"/>
            <w:bottom w:val="none" w:sz="0" w:space="0" w:color="auto"/>
            <w:right w:val="none" w:sz="0" w:space="0" w:color="auto"/>
          </w:divBdr>
        </w:div>
        <w:div w:id="703753455">
          <w:marLeft w:val="0"/>
          <w:marRight w:val="0"/>
          <w:marTop w:val="0"/>
          <w:marBottom w:val="0"/>
          <w:divBdr>
            <w:top w:val="none" w:sz="0" w:space="0" w:color="auto"/>
            <w:left w:val="none" w:sz="0" w:space="0" w:color="auto"/>
            <w:bottom w:val="none" w:sz="0" w:space="0" w:color="auto"/>
            <w:right w:val="none" w:sz="0" w:space="0" w:color="auto"/>
          </w:divBdr>
        </w:div>
      </w:divsChild>
    </w:div>
    <w:div w:id="1210000393">
      <w:bodyDiv w:val="1"/>
      <w:marLeft w:val="0"/>
      <w:marRight w:val="0"/>
      <w:marTop w:val="0"/>
      <w:marBottom w:val="0"/>
      <w:divBdr>
        <w:top w:val="none" w:sz="0" w:space="0" w:color="auto"/>
        <w:left w:val="none" w:sz="0" w:space="0" w:color="auto"/>
        <w:bottom w:val="none" w:sz="0" w:space="0" w:color="auto"/>
        <w:right w:val="none" w:sz="0" w:space="0" w:color="auto"/>
      </w:divBdr>
      <w:divsChild>
        <w:div w:id="197358203">
          <w:marLeft w:val="0"/>
          <w:marRight w:val="0"/>
          <w:marTop w:val="0"/>
          <w:marBottom w:val="0"/>
          <w:divBdr>
            <w:top w:val="none" w:sz="0" w:space="0" w:color="auto"/>
            <w:left w:val="none" w:sz="0" w:space="0" w:color="auto"/>
            <w:bottom w:val="none" w:sz="0" w:space="0" w:color="auto"/>
            <w:right w:val="none" w:sz="0" w:space="0" w:color="auto"/>
          </w:divBdr>
        </w:div>
        <w:div w:id="327443516">
          <w:marLeft w:val="0"/>
          <w:marRight w:val="0"/>
          <w:marTop w:val="0"/>
          <w:marBottom w:val="0"/>
          <w:divBdr>
            <w:top w:val="none" w:sz="0" w:space="0" w:color="auto"/>
            <w:left w:val="none" w:sz="0" w:space="0" w:color="auto"/>
            <w:bottom w:val="none" w:sz="0" w:space="0" w:color="auto"/>
            <w:right w:val="none" w:sz="0" w:space="0" w:color="auto"/>
          </w:divBdr>
        </w:div>
        <w:div w:id="2138260811">
          <w:marLeft w:val="0"/>
          <w:marRight w:val="0"/>
          <w:marTop w:val="0"/>
          <w:marBottom w:val="0"/>
          <w:divBdr>
            <w:top w:val="none" w:sz="0" w:space="0" w:color="auto"/>
            <w:left w:val="none" w:sz="0" w:space="0" w:color="auto"/>
            <w:bottom w:val="none" w:sz="0" w:space="0" w:color="auto"/>
            <w:right w:val="none" w:sz="0" w:space="0" w:color="auto"/>
          </w:divBdr>
        </w:div>
        <w:div w:id="1704091157">
          <w:marLeft w:val="0"/>
          <w:marRight w:val="0"/>
          <w:marTop w:val="0"/>
          <w:marBottom w:val="0"/>
          <w:divBdr>
            <w:top w:val="none" w:sz="0" w:space="0" w:color="auto"/>
            <w:left w:val="none" w:sz="0" w:space="0" w:color="auto"/>
            <w:bottom w:val="none" w:sz="0" w:space="0" w:color="auto"/>
            <w:right w:val="none" w:sz="0" w:space="0" w:color="auto"/>
          </w:divBdr>
        </w:div>
        <w:div w:id="2049643889">
          <w:marLeft w:val="0"/>
          <w:marRight w:val="0"/>
          <w:marTop w:val="0"/>
          <w:marBottom w:val="0"/>
          <w:divBdr>
            <w:top w:val="none" w:sz="0" w:space="0" w:color="auto"/>
            <w:left w:val="none" w:sz="0" w:space="0" w:color="auto"/>
            <w:bottom w:val="none" w:sz="0" w:space="0" w:color="auto"/>
            <w:right w:val="none" w:sz="0" w:space="0" w:color="auto"/>
          </w:divBdr>
        </w:div>
        <w:div w:id="342242490">
          <w:marLeft w:val="0"/>
          <w:marRight w:val="0"/>
          <w:marTop w:val="0"/>
          <w:marBottom w:val="0"/>
          <w:divBdr>
            <w:top w:val="none" w:sz="0" w:space="0" w:color="auto"/>
            <w:left w:val="none" w:sz="0" w:space="0" w:color="auto"/>
            <w:bottom w:val="none" w:sz="0" w:space="0" w:color="auto"/>
            <w:right w:val="none" w:sz="0" w:space="0" w:color="auto"/>
          </w:divBdr>
        </w:div>
        <w:div w:id="1284849483">
          <w:marLeft w:val="0"/>
          <w:marRight w:val="0"/>
          <w:marTop w:val="0"/>
          <w:marBottom w:val="0"/>
          <w:divBdr>
            <w:top w:val="none" w:sz="0" w:space="0" w:color="auto"/>
            <w:left w:val="none" w:sz="0" w:space="0" w:color="auto"/>
            <w:bottom w:val="none" w:sz="0" w:space="0" w:color="auto"/>
            <w:right w:val="none" w:sz="0" w:space="0" w:color="auto"/>
          </w:divBdr>
        </w:div>
        <w:div w:id="778991051">
          <w:marLeft w:val="0"/>
          <w:marRight w:val="0"/>
          <w:marTop w:val="0"/>
          <w:marBottom w:val="0"/>
          <w:divBdr>
            <w:top w:val="none" w:sz="0" w:space="0" w:color="auto"/>
            <w:left w:val="none" w:sz="0" w:space="0" w:color="auto"/>
            <w:bottom w:val="none" w:sz="0" w:space="0" w:color="auto"/>
            <w:right w:val="none" w:sz="0" w:space="0" w:color="auto"/>
          </w:divBdr>
        </w:div>
        <w:div w:id="585504730">
          <w:marLeft w:val="0"/>
          <w:marRight w:val="0"/>
          <w:marTop w:val="0"/>
          <w:marBottom w:val="0"/>
          <w:divBdr>
            <w:top w:val="none" w:sz="0" w:space="0" w:color="auto"/>
            <w:left w:val="none" w:sz="0" w:space="0" w:color="auto"/>
            <w:bottom w:val="none" w:sz="0" w:space="0" w:color="auto"/>
            <w:right w:val="none" w:sz="0" w:space="0" w:color="auto"/>
          </w:divBdr>
        </w:div>
        <w:div w:id="533274858">
          <w:marLeft w:val="0"/>
          <w:marRight w:val="0"/>
          <w:marTop w:val="0"/>
          <w:marBottom w:val="0"/>
          <w:divBdr>
            <w:top w:val="none" w:sz="0" w:space="0" w:color="auto"/>
            <w:left w:val="none" w:sz="0" w:space="0" w:color="auto"/>
            <w:bottom w:val="none" w:sz="0" w:space="0" w:color="auto"/>
            <w:right w:val="none" w:sz="0" w:space="0" w:color="auto"/>
          </w:divBdr>
        </w:div>
      </w:divsChild>
    </w:div>
    <w:div w:id="1416706034">
      <w:bodyDiv w:val="1"/>
      <w:marLeft w:val="0"/>
      <w:marRight w:val="0"/>
      <w:marTop w:val="0"/>
      <w:marBottom w:val="0"/>
      <w:divBdr>
        <w:top w:val="none" w:sz="0" w:space="0" w:color="auto"/>
        <w:left w:val="none" w:sz="0" w:space="0" w:color="auto"/>
        <w:bottom w:val="none" w:sz="0" w:space="0" w:color="auto"/>
        <w:right w:val="none" w:sz="0" w:space="0" w:color="auto"/>
      </w:divBdr>
    </w:div>
    <w:div w:id="1524591986">
      <w:bodyDiv w:val="1"/>
      <w:marLeft w:val="0"/>
      <w:marRight w:val="0"/>
      <w:marTop w:val="0"/>
      <w:marBottom w:val="0"/>
      <w:divBdr>
        <w:top w:val="none" w:sz="0" w:space="0" w:color="auto"/>
        <w:left w:val="none" w:sz="0" w:space="0" w:color="auto"/>
        <w:bottom w:val="none" w:sz="0" w:space="0" w:color="auto"/>
        <w:right w:val="none" w:sz="0" w:space="0" w:color="auto"/>
      </w:divBdr>
    </w:div>
    <w:div w:id="1933202066">
      <w:bodyDiv w:val="1"/>
      <w:marLeft w:val="0"/>
      <w:marRight w:val="0"/>
      <w:marTop w:val="0"/>
      <w:marBottom w:val="0"/>
      <w:divBdr>
        <w:top w:val="none" w:sz="0" w:space="0" w:color="auto"/>
        <w:left w:val="none" w:sz="0" w:space="0" w:color="auto"/>
        <w:bottom w:val="none" w:sz="0" w:space="0" w:color="auto"/>
        <w:right w:val="none" w:sz="0" w:space="0" w:color="auto"/>
      </w:divBdr>
      <w:divsChild>
        <w:div w:id="1960331801">
          <w:marLeft w:val="0"/>
          <w:marRight w:val="0"/>
          <w:marTop w:val="0"/>
          <w:marBottom w:val="0"/>
          <w:divBdr>
            <w:top w:val="none" w:sz="0" w:space="0" w:color="auto"/>
            <w:left w:val="none" w:sz="0" w:space="0" w:color="auto"/>
            <w:bottom w:val="none" w:sz="0" w:space="0" w:color="auto"/>
            <w:right w:val="none" w:sz="0" w:space="0" w:color="auto"/>
          </w:divBdr>
        </w:div>
        <w:div w:id="781151155">
          <w:marLeft w:val="0"/>
          <w:marRight w:val="0"/>
          <w:marTop w:val="0"/>
          <w:marBottom w:val="0"/>
          <w:divBdr>
            <w:top w:val="none" w:sz="0" w:space="0" w:color="auto"/>
            <w:left w:val="none" w:sz="0" w:space="0" w:color="auto"/>
            <w:bottom w:val="none" w:sz="0" w:space="0" w:color="auto"/>
            <w:right w:val="none" w:sz="0" w:space="0" w:color="auto"/>
          </w:divBdr>
        </w:div>
        <w:div w:id="1251623496">
          <w:marLeft w:val="0"/>
          <w:marRight w:val="0"/>
          <w:marTop w:val="0"/>
          <w:marBottom w:val="0"/>
          <w:divBdr>
            <w:top w:val="none" w:sz="0" w:space="0" w:color="auto"/>
            <w:left w:val="none" w:sz="0" w:space="0" w:color="auto"/>
            <w:bottom w:val="none" w:sz="0" w:space="0" w:color="auto"/>
            <w:right w:val="none" w:sz="0" w:space="0" w:color="auto"/>
          </w:divBdr>
        </w:div>
        <w:div w:id="1550149469">
          <w:marLeft w:val="0"/>
          <w:marRight w:val="0"/>
          <w:marTop w:val="0"/>
          <w:marBottom w:val="0"/>
          <w:divBdr>
            <w:top w:val="none" w:sz="0" w:space="0" w:color="auto"/>
            <w:left w:val="none" w:sz="0" w:space="0" w:color="auto"/>
            <w:bottom w:val="none" w:sz="0" w:space="0" w:color="auto"/>
            <w:right w:val="none" w:sz="0" w:space="0" w:color="auto"/>
          </w:divBdr>
        </w:div>
      </w:divsChild>
    </w:div>
    <w:div w:id="1986004487">
      <w:bodyDiv w:val="1"/>
      <w:marLeft w:val="0"/>
      <w:marRight w:val="0"/>
      <w:marTop w:val="0"/>
      <w:marBottom w:val="0"/>
      <w:divBdr>
        <w:top w:val="none" w:sz="0" w:space="0" w:color="auto"/>
        <w:left w:val="none" w:sz="0" w:space="0" w:color="auto"/>
        <w:bottom w:val="none" w:sz="0" w:space="0" w:color="auto"/>
        <w:right w:val="none" w:sz="0" w:space="0" w:color="auto"/>
      </w:divBdr>
      <w:divsChild>
        <w:div w:id="1855609204">
          <w:marLeft w:val="0"/>
          <w:marRight w:val="0"/>
          <w:marTop w:val="0"/>
          <w:marBottom w:val="0"/>
          <w:divBdr>
            <w:top w:val="none" w:sz="0" w:space="0" w:color="auto"/>
            <w:left w:val="none" w:sz="0" w:space="0" w:color="auto"/>
            <w:bottom w:val="none" w:sz="0" w:space="0" w:color="auto"/>
            <w:right w:val="none" w:sz="0" w:space="0" w:color="auto"/>
          </w:divBdr>
        </w:div>
        <w:div w:id="1226572390">
          <w:marLeft w:val="0"/>
          <w:marRight w:val="0"/>
          <w:marTop w:val="0"/>
          <w:marBottom w:val="0"/>
          <w:divBdr>
            <w:top w:val="none" w:sz="0" w:space="0" w:color="auto"/>
            <w:left w:val="none" w:sz="0" w:space="0" w:color="auto"/>
            <w:bottom w:val="none" w:sz="0" w:space="0" w:color="auto"/>
            <w:right w:val="none" w:sz="0" w:space="0" w:color="auto"/>
          </w:divBdr>
        </w:div>
        <w:div w:id="430777853">
          <w:marLeft w:val="0"/>
          <w:marRight w:val="0"/>
          <w:marTop w:val="0"/>
          <w:marBottom w:val="0"/>
          <w:divBdr>
            <w:top w:val="none" w:sz="0" w:space="0" w:color="auto"/>
            <w:left w:val="none" w:sz="0" w:space="0" w:color="auto"/>
            <w:bottom w:val="none" w:sz="0" w:space="0" w:color="auto"/>
            <w:right w:val="none" w:sz="0" w:space="0" w:color="auto"/>
          </w:divBdr>
        </w:div>
        <w:div w:id="1806896206">
          <w:marLeft w:val="0"/>
          <w:marRight w:val="0"/>
          <w:marTop w:val="0"/>
          <w:marBottom w:val="0"/>
          <w:divBdr>
            <w:top w:val="none" w:sz="0" w:space="0" w:color="auto"/>
            <w:left w:val="none" w:sz="0" w:space="0" w:color="auto"/>
            <w:bottom w:val="none" w:sz="0" w:space="0" w:color="auto"/>
            <w:right w:val="none" w:sz="0" w:space="0" w:color="auto"/>
          </w:divBdr>
        </w:div>
        <w:div w:id="392394517">
          <w:marLeft w:val="0"/>
          <w:marRight w:val="0"/>
          <w:marTop w:val="0"/>
          <w:marBottom w:val="0"/>
          <w:divBdr>
            <w:top w:val="none" w:sz="0" w:space="0" w:color="auto"/>
            <w:left w:val="none" w:sz="0" w:space="0" w:color="auto"/>
            <w:bottom w:val="none" w:sz="0" w:space="0" w:color="auto"/>
            <w:right w:val="none" w:sz="0" w:space="0" w:color="auto"/>
          </w:divBdr>
        </w:div>
        <w:div w:id="314990189">
          <w:marLeft w:val="0"/>
          <w:marRight w:val="0"/>
          <w:marTop w:val="0"/>
          <w:marBottom w:val="0"/>
          <w:divBdr>
            <w:top w:val="none" w:sz="0" w:space="0" w:color="auto"/>
            <w:left w:val="none" w:sz="0" w:space="0" w:color="auto"/>
            <w:bottom w:val="none" w:sz="0" w:space="0" w:color="auto"/>
            <w:right w:val="none" w:sz="0" w:space="0" w:color="auto"/>
          </w:divBdr>
        </w:div>
        <w:div w:id="331027997">
          <w:marLeft w:val="0"/>
          <w:marRight w:val="0"/>
          <w:marTop w:val="0"/>
          <w:marBottom w:val="0"/>
          <w:divBdr>
            <w:top w:val="none" w:sz="0" w:space="0" w:color="auto"/>
            <w:left w:val="none" w:sz="0" w:space="0" w:color="auto"/>
            <w:bottom w:val="none" w:sz="0" w:space="0" w:color="auto"/>
            <w:right w:val="none" w:sz="0" w:space="0" w:color="auto"/>
          </w:divBdr>
        </w:div>
        <w:div w:id="1532837325">
          <w:marLeft w:val="0"/>
          <w:marRight w:val="0"/>
          <w:marTop w:val="0"/>
          <w:marBottom w:val="0"/>
          <w:divBdr>
            <w:top w:val="none" w:sz="0" w:space="0" w:color="auto"/>
            <w:left w:val="none" w:sz="0" w:space="0" w:color="auto"/>
            <w:bottom w:val="none" w:sz="0" w:space="0" w:color="auto"/>
            <w:right w:val="none" w:sz="0" w:space="0" w:color="auto"/>
          </w:divBdr>
        </w:div>
        <w:div w:id="2125879320">
          <w:marLeft w:val="0"/>
          <w:marRight w:val="0"/>
          <w:marTop w:val="0"/>
          <w:marBottom w:val="0"/>
          <w:divBdr>
            <w:top w:val="none" w:sz="0" w:space="0" w:color="auto"/>
            <w:left w:val="none" w:sz="0" w:space="0" w:color="auto"/>
            <w:bottom w:val="none" w:sz="0" w:space="0" w:color="auto"/>
            <w:right w:val="none" w:sz="0" w:space="0" w:color="auto"/>
          </w:divBdr>
        </w:div>
        <w:div w:id="1042680392">
          <w:marLeft w:val="0"/>
          <w:marRight w:val="0"/>
          <w:marTop w:val="0"/>
          <w:marBottom w:val="0"/>
          <w:divBdr>
            <w:top w:val="none" w:sz="0" w:space="0" w:color="auto"/>
            <w:left w:val="none" w:sz="0" w:space="0" w:color="auto"/>
            <w:bottom w:val="none" w:sz="0" w:space="0" w:color="auto"/>
            <w:right w:val="none" w:sz="0" w:space="0" w:color="auto"/>
          </w:divBdr>
        </w:div>
      </w:divsChild>
    </w:div>
    <w:div w:id="2015259320">
      <w:bodyDiv w:val="1"/>
      <w:marLeft w:val="0"/>
      <w:marRight w:val="0"/>
      <w:marTop w:val="0"/>
      <w:marBottom w:val="0"/>
      <w:divBdr>
        <w:top w:val="none" w:sz="0" w:space="0" w:color="auto"/>
        <w:left w:val="none" w:sz="0" w:space="0" w:color="auto"/>
        <w:bottom w:val="none" w:sz="0" w:space="0" w:color="auto"/>
        <w:right w:val="none" w:sz="0" w:space="0" w:color="auto"/>
      </w:divBdr>
      <w:divsChild>
        <w:div w:id="602111880">
          <w:marLeft w:val="0"/>
          <w:marRight w:val="0"/>
          <w:marTop w:val="0"/>
          <w:marBottom w:val="0"/>
          <w:divBdr>
            <w:top w:val="none" w:sz="0" w:space="0" w:color="auto"/>
            <w:left w:val="none" w:sz="0" w:space="0" w:color="auto"/>
            <w:bottom w:val="none" w:sz="0" w:space="0" w:color="auto"/>
            <w:right w:val="none" w:sz="0" w:space="0" w:color="auto"/>
          </w:divBdr>
        </w:div>
        <w:div w:id="1113400606">
          <w:marLeft w:val="0"/>
          <w:marRight w:val="0"/>
          <w:marTop w:val="0"/>
          <w:marBottom w:val="0"/>
          <w:divBdr>
            <w:top w:val="none" w:sz="0" w:space="0" w:color="auto"/>
            <w:left w:val="none" w:sz="0" w:space="0" w:color="auto"/>
            <w:bottom w:val="none" w:sz="0" w:space="0" w:color="auto"/>
            <w:right w:val="none" w:sz="0" w:space="0" w:color="auto"/>
          </w:divBdr>
        </w:div>
        <w:div w:id="210308810">
          <w:marLeft w:val="0"/>
          <w:marRight w:val="0"/>
          <w:marTop w:val="0"/>
          <w:marBottom w:val="0"/>
          <w:divBdr>
            <w:top w:val="none" w:sz="0" w:space="0" w:color="auto"/>
            <w:left w:val="none" w:sz="0" w:space="0" w:color="auto"/>
            <w:bottom w:val="none" w:sz="0" w:space="0" w:color="auto"/>
            <w:right w:val="none" w:sz="0" w:space="0" w:color="auto"/>
          </w:divBdr>
        </w:div>
        <w:div w:id="1514149046">
          <w:marLeft w:val="0"/>
          <w:marRight w:val="0"/>
          <w:marTop w:val="0"/>
          <w:marBottom w:val="0"/>
          <w:divBdr>
            <w:top w:val="none" w:sz="0" w:space="0" w:color="auto"/>
            <w:left w:val="none" w:sz="0" w:space="0" w:color="auto"/>
            <w:bottom w:val="none" w:sz="0" w:space="0" w:color="auto"/>
            <w:right w:val="none" w:sz="0" w:space="0" w:color="auto"/>
          </w:divBdr>
        </w:div>
        <w:div w:id="215626596">
          <w:marLeft w:val="0"/>
          <w:marRight w:val="0"/>
          <w:marTop w:val="0"/>
          <w:marBottom w:val="0"/>
          <w:divBdr>
            <w:top w:val="none" w:sz="0" w:space="0" w:color="auto"/>
            <w:left w:val="none" w:sz="0" w:space="0" w:color="auto"/>
            <w:bottom w:val="none" w:sz="0" w:space="0" w:color="auto"/>
            <w:right w:val="none" w:sz="0" w:space="0" w:color="auto"/>
          </w:divBdr>
        </w:div>
        <w:div w:id="372846761">
          <w:marLeft w:val="0"/>
          <w:marRight w:val="0"/>
          <w:marTop w:val="0"/>
          <w:marBottom w:val="0"/>
          <w:divBdr>
            <w:top w:val="none" w:sz="0" w:space="0" w:color="auto"/>
            <w:left w:val="none" w:sz="0" w:space="0" w:color="auto"/>
            <w:bottom w:val="none" w:sz="0" w:space="0" w:color="auto"/>
            <w:right w:val="none" w:sz="0" w:space="0" w:color="auto"/>
          </w:divBdr>
        </w:div>
        <w:div w:id="1768235604">
          <w:marLeft w:val="0"/>
          <w:marRight w:val="0"/>
          <w:marTop w:val="0"/>
          <w:marBottom w:val="0"/>
          <w:divBdr>
            <w:top w:val="none" w:sz="0" w:space="0" w:color="auto"/>
            <w:left w:val="none" w:sz="0" w:space="0" w:color="auto"/>
            <w:bottom w:val="none" w:sz="0" w:space="0" w:color="auto"/>
            <w:right w:val="none" w:sz="0" w:space="0" w:color="auto"/>
          </w:divBdr>
        </w:div>
        <w:div w:id="137572775">
          <w:marLeft w:val="0"/>
          <w:marRight w:val="0"/>
          <w:marTop w:val="0"/>
          <w:marBottom w:val="0"/>
          <w:divBdr>
            <w:top w:val="none" w:sz="0" w:space="0" w:color="auto"/>
            <w:left w:val="none" w:sz="0" w:space="0" w:color="auto"/>
            <w:bottom w:val="none" w:sz="0" w:space="0" w:color="auto"/>
            <w:right w:val="none" w:sz="0" w:space="0" w:color="auto"/>
          </w:divBdr>
        </w:div>
        <w:div w:id="1756171028">
          <w:marLeft w:val="0"/>
          <w:marRight w:val="0"/>
          <w:marTop w:val="0"/>
          <w:marBottom w:val="0"/>
          <w:divBdr>
            <w:top w:val="none" w:sz="0" w:space="0" w:color="auto"/>
            <w:left w:val="none" w:sz="0" w:space="0" w:color="auto"/>
            <w:bottom w:val="none" w:sz="0" w:space="0" w:color="auto"/>
            <w:right w:val="none" w:sz="0" w:space="0" w:color="auto"/>
          </w:divBdr>
        </w:div>
        <w:div w:id="225268389">
          <w:marLeft w:val="0"/>
          <w:marRight w:val="0"/>
          <w:marTop w:val="0"/>
          <w:marBottom w:val="0"/>
          <w:divBdr>
            <w:top w:val="none" w:sz="0" w:space="0" w:color="auto"/>
            <w:left w:val="none" w:sz="0" w:space="0" w:color="auto"/>
            <w:bottom w:val="none" w:sz="0" w:space="0" w:color="auto"/>
            <w:right w:val="none" w:sz="0" w:space="0" w:color="auto"/>
          </w:divBdr>
        </w:div>
        <w:div w:id="567034803">
          <w:marLeft w:val="0"/>
          <w:marRight w:val="0"/>
          <w:marTop w:val="0"/>
          <w:marBottom w:val="0"/>
          <w:divBdr>
            <w:top w:val="none" w:sz="0" w:space="0" w:color="auto"/>
            <w:left w:val="none" w:sz="0" w:space="0" w:color="auto"/>
            <w:bottom w:val="none" w:sz="0" w:space="0" w:color="auto"/>
            <w:right w:val="none" w:sz="0" w:space="0" w:color="auto"/>
          </w:divBdr>
        </w:div>
        <w:div w:id="1367557698">
          <w:marLeft w:val="0"/>
          <w:marRight w:val="0"/>
          <w:marTop w:val="0"/>
          <w:marBottom w:val="0"/>
          <w:divBdr>
            <w:top w:val="none" w:sz="0" w:space="0" w:color="auto"/>
            <w:left w:val="none" w:sz="0" w:space="0" w:color="auto"/>
            <w:bottom w:val="none" w:sz="0" w:space="0" w:color="auto"/>
            <w:right w:val="none" w:sz="0" w:space="0" w:color="auto"/>
          </w:divBdr>
        </w:div>
        <w:div w:id="2059010199">
          <w:marLeft w:val="0"/>
          <w:marRight w:val="0"/>
          <w:marTop w:val="0"/>
          <w:marBottom w:val="0"/>
          <w:divBdr>
            <w:top w:val="none" w:sz="0" w:space="0" w:color="auto"/>
            <w:left w:val="none" w:sz="0" w:space="0" w:color="auto"/>
            <w:bottom w:val="none" w:sz="0" w:space="0" w:color="auto"/>
            <w:right w:val="none" w:sz="0" w:space="0" w:color="auto"/>
          </w:divBdr>
        </w:div>
        <w:div w:id="898324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hyperlink" Target="http://www.etat.lu/ol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E3809-24D9-42B4-9A8F-83D5854BD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3411</Words>
  <Characters>19445</Characters>
  <Application>Microsoft Office Word</Application>
  <DocSecurity>0</DocSecurity>
  <Lines>162</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CIE</Company>
  <LinksUpToDate>false</LinksUpToDate>
  <CharactersWithSpaces>22811</CharactersWithSpaces>
  <SharedDoc>false</SharedDoc>
  <HLinks>
    <vt:vector size="24" baseType="variant">
      <vt:variant>
        <vt:i4>6684686</vt:i4>
      </vt:variant>
      <vt:variant>
        <vt:i4>87</vt:i4>
      </vt:variant>
      <vt:variant>
        <vt:i4>0</vt:i4>
      </vt:variant>
      <vt:variant>
        <vt:i4>5</vt:i4>
      </vt:variant>
      <vt:variant>
        <vt:lpwstr>mailto:olas@linas.etat.lu</vt:lpwstr>
      </vt:variant>
      <vt:variant>
        <vt:lpwstr/>
      </vt:variant>
      <vt:variant>
        <vt:i4>6488075</vt:i4>
      </vt:variant>
      <vt:variant>
        <vt:i4>6</vt:i4>
      </vt:variant>
      <vt:variant>
        <vt:i4>0</vt:i4>
      </vt:variant>
      <vt:variant>
        <vt:i4>5</vt:i4>
      </vt:variant>
      <vt:variant>
        <vt:lpwstr>mailto:olas@ilnas.etat.lu</vt:lpwstr>
      </vt:variant>
      <vt:variant>
        <vt:lpwstr/>
      </vt:variant>
      <vt:variant>
        <vt:i4>3276911</vt:i4>
      </vt:variant>
      <vt:variant>
        <vt:i4>3</vt:i4>
      </vt:variant>
      <vt:variant>
        <vt:i4>0</vt:i4>
      </vt:variant>
      <vt:variant>
        <vt:i4>5</vt:i4>
      </vt:variant>
      <vt:variant>
        <vt:lpwstr>http://www.olas.public.lu/</vt:lpwstr>
      </vt:variant>
      <vt:variant>
        <vt:lpwstr/>
      </vt:variant>
      <vt:variant>
        <vt:i4>7995519</vt:i4>
      </vt:variant>
      <vt:variant>
        <vt:i4>6</vt:i4>
      </vt:variant>
      <vt:variant>
        <vt:i4>0</vt:i4>
      </vt:variant>
      <vt:variant>
        <vt:i4>5</vt:i4>
      </vt:variant>
      <vt:variant>
        <vt:lpwstr>http://www.etat.lu/olas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Christel Kueny</dc:creator>
  <cp:lastModifiedBy>Dimitra KALOGEROPOULOU</cp:lastModifiedBy>
  <cp:revision>354</cp:revision>
  <cp:lastPrinted>2017-11-15T09:35:00Z</cp:lastPrinted>
  <dcterms:created xsi:type="dcterms:W3CDTF">2015-04-20T11:22:00Z</dcterms:created>
  <dcterms:modified xsi:type="dcterms:W3CDTF">2017-12-19T14:30:00Z</dcterms:modified>
</cp:coreProperties>
</file>